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B20" w:rsidRPr="00E97B20" w:rsidRDefault="00E97B20" w:rsidP="000F5088">
      <w:pPr>
        <w:tabs>
          <w:tab w:val="left" w:pos="878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B911DE" w:rsidRDefault="00B911DE" w:rsidP="000F50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E97B20" w:rsidRPr="00A94472" w:rsidRDefault="00E97B20" w:rsidP="000F50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A94472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PROJETO DE LEI Nº    DE 2015.</w:t>
      </w:r>
    </w:p>
    <w:p w:rsidR="00BE2A9B" w:rsidRDefault="00BE2A9B" w:rsidP="000F508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tbl>
      <w:tblPr>
        <w:tblpPr w:leftFromText="141" w:rightFromText="141" w:vertAnchor="text" w:horzAnchor="margin" w:tblpYSpec="inside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40"/>
      </w:tblGrid>
      <w:tr w:rsidR="00A94472" w:rsidRPr="00A94472" w:rsidTr="00A94472">
        <w:trPr>
          <w:trHeight w:val="729"/>
          <w:tblCellSpacing w:w="0" w:type="dxa"/>
        </w:trPr>
        <w:tc>
          <w:tcPr>
            <w:tcW w:w="9140" w:type="dxa"/>
            <w:hideMark/>
          </w:tcPr>
          <w:p w:rsidR="00A94472" w:rsidRPr="00A94472" w:rsidRDefault="00A94472" w:rsidP="000F5088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944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INSTITUI NA REDE PÚBLICA MUNICIPAL</w:t>
            </w:r>
            <w:r w:rsidR="00C07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DE MOGI MIRIM</w:t>
            </w:r>
            <w:bookmarkStart w:id="0" w:name="_GoBack"/>
            <w:bookmarkEnd w:id="0"/>
            <w:r w:rsidRPr="00A944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DE ENSINO O BOLETIM ESCOLAR ELETRÔNICO E DÁ OUTRAS PROVIDÊNCIAS</w:t>
            </w:r>
          </w:p>
        </w:tc>
      </w:tr>
    </w:tbl>
    <w:p w:rsidR="00E97B20" w:rsidRPr="00A94472" w:rsidRDefault="00E97B20" w:rsidP="000F50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A94472" w:rsidRPr="00A94472" w:rsidRDefault="00E97B20" w:rsidP="000F50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 w:rsidRPr="00A94472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A CÂMARA MUN</w:t>
      </w:r>
      <w:r w:rsidR="00BE2A9B" w:rsidRPr="00A94472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ICIPAL DE MO</w:t>
      </w:r>
      <w:r w:rsidR="00A94472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GI MIRIM APROVA:</w:t>
      </w:r>
    </w:p>
    <w:p w:rsidR="00A94472" w:rsidRDefault="00A94472" w:rsidP="000F50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A94472" w:rsidRPr="00A94472" w:rsidRDefault="00E97B20" w:rsidP="00C512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94472">
        <w:rPr>
          <w:rFonts w:ascii="Times New Roman" w:hAnsi="Times New Roman" w:cs="Times New Roman"/>
          <w:sz w:val="24"/>
          <w:szCs w:val="24"/>
          <w:shd w:val="clear" w:color="auto" w:fill="FFFFFF"/>
        </w:rPr>
        <w:t>Art. 1º Fica instituído o Boletim Escolar Eletrônico nas Unidades Municipais de Ensino do Município de Mogi Mirim.</w:t>
      </w:r>
    </w:p>
    <w:p w:rsidR="00A94472" w:rsidRPr="00A94472" w:rsidRDefault="00E97B20" w:rsidP="000F50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94472">
        <w:rPr>
          <w:rFonts w:ascii="Times New Roman" w:hAnsi="Times New Roman" w:cs="Times New Roman"/>
          <w:sz w:val="24"/>
          <w:szCs w:val="24"/>
        </w:rPr>
        <w:br/>
      </w:r>
      <w:r w:rsidRPr="00A94472">
        <w:rPr>
          <w:rFonts w:ascii="Times New Roman" w:hAnsi="Times New Roman" w:cs="Times New Roman"/>
          <w:sz w:val="24"/>
          <w:szCs w:val="24"/>
          <w:shd w:val="clear" w:color="auto" w:fill="FFFFFF"/>
        </w:rPr>
        <w:t>§1º No Boletim Escolar Eletrônico deverão estar disponibilizadas as notas, frequências e observações acerca do comportamento do aluno.</w:t>
      </w:r>
    </w:p>
    <w:p w:rsidR="00A94472" w:rsidRPr="00A94472" w:rsidRDefault="00E97B20" w:rsidP="000F50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94472">
        <w:rPr>
          <w:rFonts w:ascii="Times New Roman" w:hAnsi="Times New Roman" w:cs="Times New Roman"/>
          <w:sz w:val="24"/>
          <w:szCs w:val="24"/>
        </w:rPr>
        <w:br/>
      </w:r>
      <w:r w:rsidRPr="00A94472">
        <w:rPr>
          <w:rFonts w:ascii="Times New Roman" w:hAnsi="Times New Roman" w:cs="Times New Roman"/>
          <w:sz w:val="24"/>
          <w:szCs w:val="24"/>
          <w:shd w:val="clear" w:color="auto" w:fill="FFFFFF"/>
        </w:rPr>
        <w:t>§2º O acesso ao Boletim Escolar Eletrônico será realizado através do site da câmara municipal, o Portal Eletrônico da Prefeitura da Cidade de Mogi Mirim.</w:t>
      </w:r>
    </w:p>
    <w:p w:rsidR="00A94472" w:rsidRPr="00A94472" w:rsidRDefault="00E97B20" w:rsidP="000F50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94472">
        <w:rPr>
          <w:rFonts w:ascii="Times New Roman" w:hAnsi="Times New Roman" w:cs="Times New Roman"/>
          <w:sz w:val="24"/>
          <w:szCs w:val="24"/>
        </w:rPr>
        <w:br/>
      </w:r>
      <w:r w:rsidRPr="00A94472">
        <w:rPr>
          <w:rFonts w:ascii="Times New Roman" w:hAnsi="Times New Roman" w:cs="Times New Roman"/>
          <w:sz w:val="24"/>
          <w:szCs w:val="24"/>
          <w:shd w:val="clear" w:color="auto" w:fill="FFFFFF"/>
        </w:rPr>
        <w:t>§3º As Unidades Municipais de Ensino fornecerão aos pais ou responsáveis, no momento da matrícula, a senha de acesso e</w:t>
      </w:r>
      <w:r w:rsidRPr="00A9447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94472">
        <w:rPr>
          <w:rFonts w:ascii="Times New Roman" w:hAnsi="Times New Roman" w:cs="Times New Roman"/>
          <w:sz w:val="24"/>
          <w:szCs w:val="24"/>
          <w:shd w:val="clear" w:color="auto" w:fill="FFFFFF"/>
        </w:rPr>
        <w:t>informações sobre os procedimentos para acessar o boletim eletrônico.</w:t>
      </w:r>
    </w:p>
    <w:p w:rsidR="00A94472" w:rsidRDefault="00E97B20" w:rsidP="000F50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94472">
        <w:rPr>
          <w:rFonts w:ascii="Times New Roman" w:hAnsi="Times New Roman" w:cs="Times New Roman"/>
          <w:sz w:val="24"/>
          <w:szCs w:val="24"/>
        </w:rPr>
        <w:br/>
      </w:r>
      <w:r w:rsidRPr="00A94472">
        <w:rPr>
          <w:rFonts w:ascii="Times New Roman" w:hAnsi="Times New Roman" w:cs="Times New Roman"/>
          <w:sz w:val="24"/>
          <w:szCs w:val="24"/>
          <w:shd w:val="clear" w:color="auto" w:fill="FFFFFF"/>
        </w:rPr>
        <w:t>Art. 2º O Poder Executivo regulamentará esta Lei, no que couber.</w:t>
      </w:r>
    </w:p>
    <w:p w:rsidR="008D3AB6" w:rsidRPr="00A94472" w:rsidRDefault="00E97B20" w:rsidP="000F50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94472">
        <w:rPr>
          <w:rFonts w:ascii="Times New Roman" w:hAnsi="Times New Roman" w:cs="Times New Roman"/>
          <w:sz w:val="24"/>
          <w:szCs w:val="24"/>
        </w:rPr>
        <w:br/>
      </w:r>
      <w:r w:rsidRPr="00A94472">
        <w:rPr>
          <w:rFonts w:ascii="Times New Roman" w:hAnsi="Times New Roman" w:cs="Times New Roman"/>
          <w:sz w:val="24"/>
          <w:szCs w:val="24"/>
          <w:shd w:val="clear" w:color="auto" w:fill="FFFFFF"/>
        </w:rPr>
        <w:t>Art. 3º Esta Lei entra em vigor na data de sua publicação.</w:t>
      </w:r>
    </w:p>
    <w:p w:rsidR="008D3AB6" w:rsidRPr="00A94472" w:rsidRDefault="008D3AB6" w:rsidP="000F50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E97B20" w:rsidRDefault="00E97B20" w:rsidP="000F50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A94472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Sala das Sessões “Vereador Santo </w:t>
      </w:r>
      <w:proofErr w:type="spellStart"/>
      <w:r w:rsidRPr="00A94472">
        <w:rPr>
          <w:rFonts w:ascii="Times New Roman" w:eastAsia="Times New Roman" w:hAnsi="Times New Roman" w:cs="Times New Roman"/>
          <w:sz w:val="24"/>
          <w:szCs w:val="20"/>
          <w:lang w:eastAsia="pt-BR"/>
        </w:rPr>
        <w:t>Róttoli</w:t>
      </w:r>
      <w:proofErr w:type="spellEnd"/>
      <w:r w:rsidRPr="00A94472">
        <w:rPr>
          <w:rFonts w:ascii="Times New Roman" w:eastAsia="Times New Roman" w:hAnsi="Times New Roman" w:cs="Times New Roman"/>
          <w:sz w:val="24"/>
          <w:szCs w:val="20"/>
          <w:lang w:eastAsia="pt-BR"/>
        </w:rPr>
        <w:t>”, em</w:t>
      </w:r>
      <w:r w:rsidR="00A94472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31</w:t>
      </w:r>
      <w:r w:rsidRPr="00A94472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de </w:t>
      </w:r>
      <w:proofErr w:type="gramStart"/>
      <w:r w:rsidRPr="00A94472">
        <w:rPr>
          <w:rFonts w:ascii="Times New Roman" w:eastAsia="Times New Roman" w:hAnsi="Times New Roman" w:cs="Times New Roman"/>
          <w:sz w:val="24"/>
          <w:szCs w:val="20"/>
          <w:lang w:eastAsia="pt-BR"/>
        </w:rPr>
        <w:t>Agosto</w:t>
      </w:r>
      <w:proofErr w:type="gramEnd"/>
      <w:r w:rsidRPr="00A94472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de 2015.</w:t>
      </w:r>
    </w:p>
    <w:p w:rsidR="00A94472" w:rsidRDefault="00A94472" w:rsidP="000F508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0F5088" w:rsidRPr="00A94472" w:rsidRDefault="000F5088" w:rsidP="000F508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E97B20" w:rsidRPr="00A94472" w:rsidRDefault="00E97B20" w:rsidP="000F508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 w:rsidRPr="00A94472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VEREADORA DAYANE AMARO COSTA</w:t>
      </w:r>
    </w:p>
    <w:p w:rsidR="00A94472" w:rsidRDefault="00A94472" w:rsidP="000F508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PDT</w:t>
      </w:r>
    </w:p>
    <w:p w:rsidR="00A94472" w:rsidRDefault="00A94472" w:rsidP="000F50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A94472" w:rsidRDefault="00A94472" w:rsidP="000F50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0F5088" w:rsidRDefault="000F5088" w:rsidP="000F508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0F5088" w:rsidRDefault="000F5088" w:rsidP="000F508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E97B20" w:rsidRPr="00A94472" w:rsidRDefault="00E97B20" w:rsidP="000F508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 w:rsidRPr="00A94472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JUSTIFICATIVA</w:t>
      </w:r>
    </w:p>
    <w:p w:rsidR="00E97B20" w:rsidRPr="00A94472" w:rsidRDefault="00E97B20" w:rsidP="000F5088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0"/>
          <w:szCs w:val="20"/>
          <w:shd w:val="clear" w:color="auto" w:fill="FFFFFF"/>
          <w:lang w:eastAsia="pt-BR"/>
        </w:rPr>
      </w:pPr>
    </w:p>
    <w:p w:rsidR="000F5088" w:rsidRDefault="00A94472" w:rsidP="000F50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presente projeto de lei é de </w:t>
      </w:r>
      <w:r w:rsidR="00E97B20" w:rsidRPr="00A944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fundamental para que os pais ou responsáveis possam acompanhar o desempenho escolar dos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alunos </w:t>
      </w:r>
      <w:r w:rsidR="00E97B20" w:rsidRPr="00A944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através do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sistema eletrônico, ferramenta prática e </w:t>
      </w:r>
      <w:r w:rsidR="00E97B20" w:rsidRPr="00A94472">
        <w:rPr>
          <w:rFonts w:ascii="Times New Roman" w:hAnsi="Times New Roman" w:cs="Times New Roman"/>
          <w:sz w:val="24"/>
          <w:szCs w:val="24"/>
          <w:shd w:val="clear" w:color="auto" w:fill="FFFFFF"/>
        </w:rPr>
        <w:t>atual.</w:t>
      </w:r>
    </w:p>
    <w:p w:rsidR="000F5088" w:rsidRPr="000F5088" w:rsidRDefault="000F5088" w:rsidP="000F50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É importante lembrar ainda que n</w:t>
      </w:r>
      <w:r w:rsidR="00E97B20" w:rsidRPr="00A94472">
        <w:rPr>
          <w:rFonts w:ascii="Times New Roman" w:hAnsi="Times New Roman" w:cs="Times New Roman"/>
          <w:sz w:val="24"/>
          <w:szCs w:val="24"/>
          <w:shd w:val="clear" w:color="auto" w:fill="FFFFFF"/>
        </w:rPr>
        <w:t>ão há dificuldade técnica de execução ao disposto nesta proposição, uma vez que as informações contidas no boletim escolar eletrônico são dados já existentes e já digitalizados, restando apenas a inclusão e disponibilização através do Portal Eletrônico da Prefeitura.</w:t>
      </w:r>
    </w:p>
    <w:p w:rsidR="00E97B20" w:rsidRPr="00A94472" w:rsidRDefault="000F5088" w:rsidP="000F50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Diante d</w:t>
      </w:r>
      <w:r w:rsidR="00E97B20" w:rsidRPr="00A944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exposto, conto com o apoio dos </w:t>
      </w:r>
      <w:r w:rsidR="00A94472" w:rsidRPr="00A944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nobres edis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para a aprovação desta propositura.</w:t>
      </w:r>
    </w:p>
    <w:p w:rsidR="00E97B20" w:rsidRPr="00A94472" w:rsidRDefault="00E97B20" w:rsidP="00A9447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E97B20" w:rsidRPr="00A94472" w:rsidRDefault="00E97B20" w:rsidP="00A944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E97B20" w:rsidRPr="00A94472" w:rsidRDefault="00E97B20" w:rsidP="00A944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E97B20" w:rsidRPr="00A94472" w:rsidRDefault="00E97B20" w:rsidP="00A944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6E26A3" w:rsidRPr="00A94472" w:rsidRDefault="006E26A3" w:rsidP="00A94472">
      <w:pPr>
        <w:jc w:val="both"/>
      </w:pPr>
    </w:p>
    <w:sectPr w:rsidR="006E26A3" w:rsidRPr="00A9447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4D1" w:rsidRDefault="009374D1">
      <w:pPr>
        <w:spacing w:after="0" w:line="240" w:lineRule="auto"/>
      </w:pPr>
      <w:r>
        <w:separator/>
      </w:r>
    </w:p>
  </w:endnote>
  <w:endnote w:type="continuationSeparator" w:id="0">
    <w:p w:rsidR="009374D1" w:rsidRDefault="00937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A35" w:rsidRDefault="00B911D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4D1" w:rsidRDefault="009374D1">
      <w:pPr>
        <w:spacing w:after="0" w:line="240" w:lineRule="auto"/>
      </w:pPr>
      <w:r>
        <w:separator/>
      </w:r>
    </w:p>
  </w:footnote>
  <w:footnote w:type="continuationSeparator" w:id="0">
    <w:p w:rsidR="009374D1" w:rsidRDefault="00937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A35" w:rsidRDefault="00B911D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40A35" w:rsidRDefault="009374D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A35" w:rsidRDefault="009374D1">
    <w:pPr>
      <w:pStyle w:val="Cabealho"/>
      <w:framePr w:wrap="around" w:vAnchor="text" w:hAnchor="margin" w:xAlign="right" w:y="1"/>
      <w:rPr>
        <w:rStyle w:val="Nmerodepgina"/>
      </w:rPr>
    </w:pPr>
  </w:p>
  <w:p w:rsidR="00D40A35" w:rsidRDefault="00E97B20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40A35" w:rsidRDefault="009374D1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D40A35" w:rsidRDefault="00B911DE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40A35" w:rsidRDefault="00B911DE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B20"/>
    <w:rsid w:val="000F5088"/>
    <w:rsid w:val="0052639F"/>
    <w:rsid w:val="006E26A3"/>
    <w:rsid w:val="008D3AB6"/>
    <w:rsid w:val="009374D1"/>
    <w:rsid w:val="00A94472"/>
    <w:rsid w:val="00B911DE"/>
    <w:rsid w:val="00BE2A9B"/>
    <w:rsid w:val="00C07139"/>
    <w:rsid w:val="00C51219"/>
    <w:rsid w:val="00E9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EFC913-27BD-4F2D-A937-35E03AF9E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97B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97B20"/>
  </w:style>
  <w:style w:type="paragraph" w:styleId="Rodap">
    <w:name w:val="footer"/>
    <w:basedOn w:val="Normal"/>
    <w:link w:val="RodapChar"/>
    <w:uiPriority w:val="99"/>
    <w:semiHidden/>
    <w:unhideWhenUsed/>
    <w:rsid w:val="00E97B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97B20"/>
  </w:style>
  <w:style w:type="character" w:styleId="Nmerodepgina">
    <w:name w:val="page number"/>
    <w:basedOn w:val="Fontepargpadro"/>
    <w:rsid w:val="00E97B20"/>
  </w:style>
  <w:style w:type="character" w:customStyle="1" w:styleId="apple-converted-space">
    <w:name w:val="apple-converted-space"/>
    <w:basedOn w:val="Fontepargpadro"/>
    <w:rsid w:val="00E97B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252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Heyden Bellotti</dc:creator>
  <cp:keywords/>
  <dc:description/>
  <cp:lastModifiedBy>Felipe Heyden Bellotti</cp:lastModifiedBy>
  <cp:revision>8</cp:revision>
  <dcterms:created xsi:type="dcterms:W3CDTF">2015-08-21T13:06:00Z</dcterms:created>
  <dcterms:modified xsi:type="dcterms:W3CDTF">2015-08-31T15:49:00Z</dcterms:modified>
</cp:coreProperties>
</file>