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03" w:rsidRDefault="00944003"/>
    <w:p w:rsidR="00607275" w:rsidRDefault="00607275"/>
    <w:p w:rsidR="00607275" w:rsidRDefault="00607275"/>
    <w:p w:rsidR="002326B4" w:rsidRPr="008C5BDE" w:rsidRDefault="00CA6EB9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  <w:r>
        <w:rPr>
          <w:rFonts w:asciiTheme="minorHAnsi" w:hAnsiTheme="minorHAnsi" w:cs="Arial"/>
          <w:b/>
          <w:sz w:val="26"/>
          <w:szCs w:val="26"/>
          <w:u w:val="single"/>
        </w:rPr>
        <w:t>PARECER FAVORÁVEL Nº 87/20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16</w:t>
      </w:r>
      <w:r w:rsidR="002326B4" w:rsidRPr="008C5BDE">
        <w:rPr>
          <w:rFonts w:asciiTheme="minorHAnsi" w:hAnsiTheme="minorHAnsi" w:cs="Arial"/>
          <w:b/>
          <w:sz w:val="26"/>
          <w:szCs w:val="26"/>
          <w:u w:val="single"/>
        </w:rPr>
        <w:t>, DA COMISSÃO DE JUSTIÇA E REDAÇÃO, REFERENTE AO PROJ</w:t>
      </w:r>
      <w:r>
        <w:rPr>
          <w:rFonts w:asciiTheme="minorHAnsi" w:hAnsiTheme="minorHAnsi" w:cs="Arial"/>
          <w:b/>
          <w:sz w:val="26"/>
          <w:szCs w:val="26"/>
          <w:u w:val="single"/>
        </w:rPr>
        <w:t>ETO DE LEI Nº 69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/2016</w:t>
      </w:r>
      <w:r w:rsidR="002326B4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DE AUTORIA DO </w:t>
      </w:r>
      <w:r w:rsidR="007C33F6" w:rsidRPr="008C5BDE">
        <w:rPr>
          <w:rFonts w:asciiTheme="minorHAnsi" w:hAnsiTheme="minorHAnsi" w:cs="Arial"/>
          <w:b/>
          <w:sz w:val="26"/>
          <w:szCs w:val="26"/>
          <w:u w:val="single"/>
        </w:rPr>
        <w:t>PREFEITO MUNICIPAL</w:t>
      </w:r>
      <w:r w:rsidR="00B716EB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</w:t>
      </w:r>
      <w:r w:rsidR="007C33F6" w:rsidRPr="008C5BDE">
        <w:rPr>
          <w:rFonts w:asciiTheme="minorHAnsi" w:hAnsiTheme="minorHAnsi" w:cs="Arial"/>
          <w:b/>
          <w:sz w:val="26"/>
          <w:szCs w:val="26"/>
          <w:u w:val="single"/>
        </w:rPr>
        <w:t>LUIS GUSTAVO ANTUNES STUPP.</w:t>
      </w:r>
    </w:p>
    <w:p w:rsidR="002326B4" w:rsidRPr="008C5BDE" w:rsidRDefault="002326B4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</w:p>
    <w:p w:rsidR="002326B4" w:rsidRPr="008C5BDE" w:rsidRDefault="008C5BDE" w:rsidP="002326B4">
      <w:pPr>
        <w:jc w:val="both"/>
        <w:rPr>
          <w:rFonts w:asciiTheme="minorHAnsi" w:hAnsiTheme="minorHAnsi" w:cs="Arial"/>
          <w:b/>
          <w:sz w:val="26"/>
          <w:szCs w:val="26"/>
          <w:u w:val="single"/>
        </w:rPr>
      </w:pPr>
      <w:r>
        <w:rPr>
          <w:rFonts w:asciiTheme="minorHAnsi" w:hAnsiTheme="minorHAnsi" w:cs="Arial"/>
          <w:b/>
          <w:sz w:val="26"/>
          <w:szCs w:val="26"/>
          <w:u w:val="single"/>
        </w:rPr>
        <w:t xml:space="preserve">PROCESSO Nº </w:t>
      </w:r>
      <w:r w:rsidR="005B5C86">
        <w:rPr>
          <w:rFonts w:asciiTheme="minorHAnsi" w:hAnsiTheme="minorHAnsi" w:cs="Arial"/>
          <w:b/>
          <w:sz w:val="26"/>
          <w:szCs w:val="26"/>
          <w:u w:val="single"/>
        </w:rPr>
        <w:t>149</w:t>
      </w:r>
      <w:r w:rsidR="00B33CAB" w:rsidRPr="008C5BDE">
        <w:rPr>
          <w:rFonts w:asciiTheme="minorHAnsi" w:hAnsiTheme="minorHAnsi" w:cs="Arial"/>
          <w:b/>
          <w:sz w:val="26"/>
          <w:szCs w:val="26"/>
          <w:u w:val="single"/>
        </w:rPr>
        <w:t xml:space="preserve"> </w:t>
      </w:r>
      <w:r w:rsidR="000F1AB1" w:rsidRPr="008C5BDE">
        <w:rPr>
          <w:rFonts w:asciiTheme="minorHAnsi" w:hAnsiTheme="minorHAnsi" w:cs="Arial"/>
          <w:b/>
          <w:sz w:val="26"/>
          <w:szCs w:val="26"/>
          <w:u w:val="single"/>
        </w:rPr>
        <w:t>/2016</w:t>
      </w:r>
    </w:p>
    <w:p w:rsidR="002326B4" w:rsidRPr="008C5BDE" w:rsidRDefault="002326B4">
      <w:pPr>
        <w:rPr>
          <w:rFonts w:asciiTheme="minorHAnsi" w:hAnsiTheme="minorHAnsi" w:cs="Arial"/>
          <w:b/>
          <w:sz w:val="26"/>
          <w:szCs w:val="26"/>
        </w:rPr>
      </w:pPr>
    </w:p>
    <w:p w:rsidR="00583841" w:rsidRPr="008C5BDE" w:rsidRDefault="00583841">
      <w:pPr>
        <w:rPr>
          <w:rFonts w:asciiTheme="minorHAnsi" w:hAnsiTheme="minorHAnsi" w:cs="Arial"/>
          <w:sz w:val="26"/>
          <w:szCs w:val="26"/>
        </w:rPr>
      </w:pPr>
    </w:p>
    <w:p w:rsidR="00C510E0" w:rsidRPr="006556B0" w:rsidRDefault="00C510E0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O presente projeto</w:t>
      </w:r>
      <w:r w:rsidR="00583841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autoria do Senhor </w:t>
      </w:r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Prefeito Municipal </w:t>
      </w:r>
      <w:proofErr w:type="spellStart"/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Luis</w:t>
      </w:r>
      <w:proofErr w:type="spellEnd"/>
      <w:r w:rsidR="007C33F6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Gustavo </w:t>
      </w:r>
      <w:r w:rsidR="007C33F6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Antunes </w:t>
      </w:r>
      <w:proofErr w:type="spellStart"/>
      <w:r w:rsidR="007C33F6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Stupp</w:t>
      </w:r>
      <w:proofErr w:type="spellEnd"/>
      <w:r w:rsidR="007C33F6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</w:t>
      </w:r>
      <w:r w:rsid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enviado a esta Casa de Leis, </w:t>
      </w:r>
      <w:r w:rsidR="00583841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Proj</w:t>
      </w:r>
      <w:r w:rsidR="00F2659C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eto de </w:t>
      </w:r>
      <w:r w:rsidR="00107794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Lei nº </w:t>
      </w:r>
      <w:r w:rsidR="005B5C86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69</w:t>
      </w:r>
      <w:r w:rsidR="006556B0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que</w:t>
      </w:r>
      <w:r w:rsidR="007C33F6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“</w:t>
      </w:r>
      <w:r w:rsidR="005B5C86">
        <w:rPr>
          <w:rFonts w:asciiTheme="minorHAnsi" w:hAnsiTheme="minorHAnsi" w:cs="Arial"/>
          <w:bCs w:val="0"/>
          <w:sz w:val="26"/>
          <w:szCs w:val="26"/>
          <w:u w:val="none"/>
        </w:rPr>
        <w:t xml:space="preserve"> Autoriza o Município de Mogi Mirim, pelo Poder Executivo, a realizar parceria, por tempo determinado e com ônus, com o Instituto Coronel João Leite</w:t>
      </w:r>
      <w:r w:rsidR="00CE4523">
        <w:rPr>
          <w:rFonts w:asciiTheme="minorHAnsi" w:hAnsiTheme="minorHAnsi" w:cs="Arial"/>
          <w:bCs w:val="0"/>
          <w:sz w:val="26"/>
          <w:szCs w:val="26"/>
          <w:u w:val="none"/>
        </w:rPr>
        <w:t>, para os fins que especifica”.</w:t>
      </w:r>
      <w:r w:rsidR="005B5C86">
        <w:rPr>
          <w:rFonts w:asciiTheme="minorHAnsi" w:hAnsiTheme="minorHAnsi" w:cs="Arial"/>
          <w:bCs w:val="0"/>
          <w:sz w:val="26"/>
          <w:szCs w:val="26"/>
          <w:u w:val="none"/>
        </w:rPr>
        <w:t xml:space="preserve">  </w:t>
      </w:r>
      <w:r w:rsidR="00CC5777" w:rsidRPr="006556B0">
        <w:rPr>
          <w:rFonts w:asciiTheme="minorHAnsi" w:hAnsiTheme="minorHAnsi" w:cs="Arial"/>
          <w:bCs w:val="0"/>
          <w:sz w:val="26"/>
          <w:szCs w:val="26"/>
          <w:u w:val="none"/>
        </w:rPr>
        <w:t xml:space="preserve"> </w:t>
      </w:r>
    </w:p>
    <w:p w:rsidR="00CC5777" w:rsidRPr="006556B0" w:rsidRDefault="00CC5777" w:rsidP="00CC5777">
      <w:pPr>
        <w:pStyle w:val="Corpodetexto31"/>
        <w:spacing w:line="276" w:lineRule="auto"/>
        <w:ind w:firstLine="567"/>
        <w:rPr>
          <w:rFonts w:ascii="Calibri" w:hAnsi="Calibri"/>
          <w:i/>
          <w:iCs/>
          <w:sz w:val="26"/>
          <w:szCs w:val="26"/>
          <w:u w:val="none"/>
          <w:lang w:eastAsia="pt-BR"/>
        </w:rPr>
      </w:pPr>
    </w:p>
    <w:p w:rsidR="00CC5777" w:rsidRDefault="00CC5777" w:rsidP="00CC5777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  <w:r w:rsidRPr="006556B0">
        <w:rPr>
          <w:rFonts w:ascii="Calibri" w:hAnsi="Calibri"/>
          <w:i/>
          <w:iCs/>
          <w:sz w:val="26"/>
          <w:szCs w:val="26"/>
          <w:u w:val="none"/>
          <w:lang w:eastAsia="pt-BR"/>
        </w:rPr>
        <w:tab/>
      </w:r>
      <w:r w:rsidRPr="006556B0">
        <w:rPr>
          <w:rFonts w:ascii="Calibri" w:hAnsi="Calibri"/>
          <w:b w:val="0"/>
          <w:sz w:val="26"/>
          <w:szCs w:val="26"/>
          <w:u w:val="none"/>
          <w:lang w:eastAsia="pt-BR"/>
        </w:rPr>
        <w:t>Conforme os artigos 35 e 36 do Regimento Interno vigente, esta Comissão de Justiça e Redação, deve se manifestar sobre todos os assuntos entregues à sua apreciação, cabendo analisar seu aspecto constitucional, legal e regimental, portanto, a análise do mérito do projeto caberá ao plenário se manifestar</w:t>
      </w:r>
      <w:r w:rsidR="005C59ED">
        <w:rPr>
          <w:rFonts w:ascii="Calibri" w:hAnsi="Calibri"/>
          <w:b w:val="0"/>
          <w:sz w:val="26"/>
          <w:szCs w:val="26"/>
          <w:u w:val="none"/>
          <w:lang w:eastAsia="pt-BR"/>
        </w:rPr>
        <w:t>.</w:t>
      </w:r>
    </w:p>
    <w:p w:rsidR="00CE4523" w:rsidRDefault="00CE4523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color w:val="FF0000"/>
          <w:sz w:val="26"/>
          <w:szCs w:val="26"/>
          <w:u w:val="none"/>
        </w:rPr>
      </w:pPr>
    </w:p>
    <w:p w:rsidR="00507BA4" w:rsidRDefault="00CE4523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Diante do proposto, tem-se a considerar</w:t>
      </w:r>
      <w:r w:rsidR="00507BA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que a propositura</w:t>
      </w:r>
      <w:r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auto</w:t>
      </w:r>
      <w:r w:rsidR="00507BA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ria do Prefeito Municipal, que a</w:t>
      </w:r>
      <w:r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utoriza o Município de Mogi Mirim, pelo Poder Executivo, a realizar parceria, por tempo determinado e com ônus, com o Instituto Coronel João Leite, </w:t>
      </w:r>
      <w:r w:rsidR="00507BA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com  a finalidade a implantação de projetos sociais, através das Secretarias Municipais de Assistência Social; Saúde; Educação; Esporte, Juventude e Lazer, bem como os planos inseridos no projeto do Centro de Atendimento à qualidade de vida na terceira idade e o Pró-Idoso</w:t>
      </w:r>
      <w:r w:rsidR="00911E5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– Centro Dia do Idoso e será pelo prazo de 12(doze) meses, com prorrogação automática por igual período uma única vez. </w:t>
      </w:r>
    </w:p>
    <w:p w:rsidR="00911E5E" w:rsidRDefault="00911E5E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6F183B" w:rsidRDefault="00911E5E" w:rsidP="004851D2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O projeto em tela </w:t>
      </w:r>
      <w:r w:rsidR="00CE4523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é matéria de competência do Município, nos termos do art. 30, inc. I, da Constituição Federal, por se tratar de matéria de interesse local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, e</w:t>
      </w:r>
      <w:r w:rsidR="00507BA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CE4523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a iniciativa desta lei autorizadora é exclusiva do Prefeito Municipal,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conforme Art. 71, inciso XXXVII da vigente Lei Orgânica do </w:t>
      </w:r>
      <w:r w:rsidR="009F35C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Município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Mogi Mirim,</w:t>
      </w:r>
      <w:r w:rsidR="00CE4523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que visa autorizar o Município a realizar parceria com determinada entidade sem fins lucrativos, que tem por objeto o uso, pela prefeitura, de parte de bem imóve</w:t>
      </w:r>
      <w:r w:rsidR="009F35C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l de propriedade desta entidade.</w:t>
      </w:r>
      <w:r w:rsidR="00CE4523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</w:p>
    <w:p w:rsidR="009F35CA" w:rsidRDefault="009F35CA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9F35CA" w:rsidRDefault="009F35CA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9F35CA" w:rsidRDefault="009F35CA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893241" w:rsidRPr="008C5BDE" w:rsidRDefault="006E60C5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bookmarkStart w:id="0" w:name="_GoBack"/>
      <w:bookmarkEnd w:id="0"/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Diante do exposto</w:t>
      </w:r>
      <w:r w:rsidR="00747FBC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, esta Comissão</w:t>
      </w:r>
      <w:r w:rsidR="00776B3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exara parece</w:t>
      </w:r>
      <w:r w:rsidR="009F35CA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r</w:t>
      </w:r>
      <w:r w:rsidR="00731A55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</w:t>
      </w:r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Favorável a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o projeto de lei </w:t>
      </w:r>
      <w:r w:rsidR="00DA754B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já que não </w:t>
      </w:r>
      <w:r w:rsidR="004851D2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contém vícios de inconstitucionalidade quan</w:t>
      </w:r>
      <w:r w:rsidR="00747FBC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to à competência e à iniciativa</w:t>
      </w:r>
      <w:r w:rsidR="00747FBC" w:rsidRPr="008C5BDE">
        <w:rPr>
          <w:rFonts w:asciiTheme="minorHAnsi" w:hAnsiTheme="minorHAnsi" w:cs="Arial"/>
          <w:b w:val="0"/>
          <w:sz w:val="26"/>
          <w:szCs w:val="26"/>
          <w:u w:val="none"/>
        </w:rPr>
        <w:t xml:space="preserve"> </w:t>
      </w:r>
      <w:r w:rsidR="00DA3176" w:rsidRPr="008C5BDE">
        <w:rPr>
          <w:rFonts w:asciiTheme="minorHAnsi" w:hAnsiTheme="minorHAnsi" w:cs="Arial"/>
          <w:b w:val="0"/>
          <w:sz w:val="26"/>
          <w:szCs w:val="26"/>
          <w:u w:val="none"/>
        </w:rPr>
        <w:t>e</w:t>
      </w:r>
      <w:r w:rsidR="00893241" w:rsidRPr="008C5BDE">
        <w:rPr>
          <w:rFonts w:asciiTheme="minorHAnsi" w:hAnsiTheme="minorHAnsi" w:cs="Arial"/>
          <w:b w:val="0"/>
          <w:sz w:val="26"/>
          <w:szCs w:val="26"/>
          <w:u w:val="none"/>
        </w:rPr>
        <w:t>, remete o presente projeto ao Douto Plenário para exame e deliberação.</w:t>
      </w:r>
    </w:p>
    <w:p w:rsidR="007A4DEE" w:rsidRPr="008C5BDE" w:rsidRDefault="007A4DEE" w:rsidP="00332DCD">
      <w:pPr>
        <w:spacing w:line="276" w:lineRule="auto"/>
        <w:ind w:firstLine="567"/>
        <w:rPr>
          <w:rFonts w:asciiTheme="minorHAnsi" w:hAnsiTheme="minorHAnsi" w:cs="Arial"/>
          <w:sz w:val="26"/>
          <w:szCs w:val="26"/>
        </w:rPr>
      </w:pPr>
    </w:p>
    <w:p w:rsidR="00220187" w:rsidRPr="008C5BDE" w:rsidRDefault="00220187" w:rsidP="00332DCD">
      <w:pPr>
        <w:spacing w:line="276" w:lineRule="auto"/>
        <w:jc w:val="both"/>
        <w:rPr>
          <w:rFonts w:asciiTheme="minorHAnsi" w:hAnsiTheme="minorHAnsi" w:cs="Arial"/>
          <w:b/>
          <w:sz w:val="26"/>
          <w:szCs w:val="26"/>
        </w:rPr>
      </w:pPr>
      <w:r w:rsidRPr="008C5BDE">
        <w:rPr>
          <w:rFonts w:asciiTheme="minorHAnsi" w:hAnsiTheme="minorHAnsi" w:cs="Arial"/>
          <w:b/>
          <w:sz w:val="26"/>
          <w:szCs w:val="26"/>
        </w:rPr>
        <w:t xml:space="preserve">           </w:t>
      </w:r>
      <w:r w:rsidR="00DA3176" w:rsidRPr="008C5BDE">
        <w:rPr>
          <w:rFonts w:asciiTheme="minorHAnsi" w:hAnsiTheme="minorHAnsi" w:cs="Arial"/>
          <w:b/>
          <w:sz w:val="26"/>
          <w:szCs w:val="26"/>
        </w:rPr>
        <w:t xml:space="preserve">        </w:t>
      </w:r>
      <w:r w:rsidR="00747FBC" w:rsidRPr="008C5BDE">
        <w:rPr>
          <w:rFonts w:asciiTheme="minorHAnsi" w:hAnsiTheme="minorHAnsi" w:cs="Arial"/>
          <w:b/>
          <w:sz w:val="26"/>
          <w:szCs w:val="26"/>
        </w:rPr>
        <w:t xml:space="preserve">             </w:t>
      </w:r>
      <w:r w:rsidR="00DA3176" w:rsidRPr="008C5BDE">
        <w:rPr>
          <w:rFonts w:asciiTheme="minorHAnsi" w:hAnsiTheme="minorHAnsi" w:cs="Arial"/>
          <w:b/>
          <w:sz w:val="26"/>
          <w:szCs w:val="26"/>
        </w:rPr>
        <w:t xml:space="preserve">     </w:t>
      </w:r>
      <w:r w:rsidRPr="008C5BDE">
        <w:rPr>
          <w:rFonts w:asciiTheme="minorHAnsi" w:hAnsiTheme="minorHAnsi" w:cs="Arial"/>
          <w:b/>
          <w:sz w:val="26"/>
          <w:szCs w:val="26"/>
        </w:rPr>
        <w:t xml:space="preserve"> </w:t>
      </w:r>
      <w:r w:rsidR="008C5BDE" w:rsidRPr="008C5BDE">
        <w:rPr>
          <w:rFonts w:asciiTheme="minorHAnsi" w:hAnsiTheme="minorHAnsi" w:cs="Arial"/>
          <w:b/>
          <w:sz w:val="26"/>
          <w:szCs w:val="26"/>
        </w:rPr>
        <w:t>Sala das Comissões, 15</w:t>
      </w:r>
      <w:r w:rsidRPr="008C5BDE">
        <w:rPr>
          <w:rFonts w:asciiTheme="minorHAnsi" w:hAnsiTheme="minorHAnsi" w:cs="Arial"/>
          <w:b/>
          <w:sz w:val="26"/>
          <w:szCs w:val="26"/>
        </w:rPr>
        <w:t xml:space="preserve"> de</w:t>
      </w:r>
      <w:r w:rsidR="008C5BDE" w:rsidRPr="008C5BDE">
        <w:rPr>
          <w:rFonts w:asciiTheme="minorHAnsi" w:hAnsiTheme="minorHAnsi" w:cs="Arial"/>
          <w:b/>
          <w:sz w:val="26"/>
          <w:szCs w:val="26"/>
        </w:rPr>
        <w:t xml:space="preserve"> agosto de 2016</w:t>
      </w:r>
      <w:r w:rsidRPr="008C5BDE">
        <w:rPr>
          <w:rFonts w:asciiTheme="minorHAnsi" w:hAnsiTheme="minorHAnsi" w:cs="Arial"/>
          <w:b/>
          <w:sz w:val="26"/>
          <w:szCs w:val="26"/>
        </w:rPr>
        <w:t>.</w:t>
      </w:r>
    </w:p>
    <w:p w:rsidR="00220187" w:rsidRPr="008C5BDE" w:rsidRDefault="00220187" w:rsidP="00332DCD">
      <w:pPr>
        <w:pStyle w:val="Corpodetexto31"/>
        <w:tabs>
          <w:tab w:val="left" w:pos="2694"/>
        </w:tabs>
        <w:spacing w:line="276" w:lineRule="auto"/>
        <w:ind w:firstLine="1134"/>
        <w:jc w:val="center"/>
        <w:rPr>
          <w:rFonts w:asciiTheme="minorHAnsi" w:hAnsiTheme="minorHAnsi" w:cs="Arial"/>
          <w:sz w:val="26"/>
          <w:szCs w:val="26"/>
          <w:u w:val="none"/>
        </w:rPr>
      </w:pPr>
    </w:p>
    <w:p w:rsidR="00220187" w:rsidRPr="008C5BDE" w:rsidRDefault="00220187" w:rsidP="00332DCD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Cs w:val="0"/>
          <w:sz w:val="26"/>
          <w:szCs w:val="26"/>
        </w:rPr>
      </w:pPr>
      <w:r w:rsidRPr="008C5BDE">
        <w:rPr>
          <w:rFonts w:asciiTheme="minorHAnsi" w:hAnsiTheme="minorHAnsi" w:cs="Arial"/>
          <w:bCs w:val="0"/>
          <w:sz w:val="26"/>
          <w:szCs w:val="26"/>
        </w:rPr>
        <w:t>Comissão de Justiça e Redação</w:t>
      </w:r>
    </w:p>
    <w:p w:rsidR="00220187" w:rsidRPr="008C5BDE" w:rsidRDefault="00220187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5625F0" w:rsidRPr="008C5BDE" w:rsidRDefault="005625F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5625F0" w:rsidRPr="008C5BDE" w:rsidRDefault="005625F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="Arial"/>
          <w:bCs w:val="0"/>
          <w:sz w:val="26"/>
          <w:szCs w:val="26"/>
        </w:rPr>
      </w:pPr>
    </w:p>
    <w:p w:rsidR="00220187" w:rsidRPr="008C5BDE" w:rsidRDefault="00220187" w:rsidP="00332DCD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 </w:t>
      </w:r>
      <w:proofErr w:type="gram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Vereador Dr. Ary Augusto Reis</w:t>
      </w:r>
      <w:proofErr w:type="gramEnd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Macedo</w:t>
      </w:r>
    </w:p>
    <w:p w:rsidR="00220187" w:rsidRPr="008C5BDE" w:rsidRDefault="00220187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Presidente</w:t>
      </w:r>
    </w:p>
    <w:p w:rsidR="005625F0" w:rsidRPr="008C5BDE" w:rsidRDefault="005625F0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747FBC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Vereador Jorge </w:t>
      </w:r>
      <w:proofErr w:type="spell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Setoguchi</w:t>
      </w:r>
      <w:proofErr w:type="spellEnd"/>
    </w:p>
    <w:p w:rsidR="005625F0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Vice-Presidente</w:t>
      </w: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5625F0" w:rsidRPr="008C5BDE" w:rsidRDefault="005625F0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Vereador Manoel Eduardo </w:t>
      </w:r>
      <w:proofErr w:type="spellStart"/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P.C.Palomino</w:t>
      </w:r>
      <w:proofErr w:type="spellEnd"/>
    </w:p>
    <w:p w:rsidR="00747FBC" w:rsidRPr="008C5BDE" w:rsidRDefault="00747FBC" w:rsidP="005625F0">
      <w:pPr>
        <w:pStyle w:val="Corpodetexto31"/>
        <w:spacing w:line="276" w:lineRule="auto"/>
        <w:ind w:firstLine="284"/>
        <w:jc w:val="center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Membro</w:t>
      </w:r>
    </w:p>
    <w:p w:rsidR="007A4DEE" w:rsidRPr="00747FBC" w:rsidRDefault="007A4DEE" w:rsidP="00747FBC">
      <w:pPr>
        <w:tabs>
          <w:tab w:val="left" w:pos="9356"/>
        </w:tabs>
        <w:spacing w:line="276" w:lineRule="auto"/>
        <w:ind w:right="476" w:firstLine="1560"/>
        <w:jc w:val="right"/>
        <w:rPr>
          <w:rFonts w:asciiTheme="minorHAnsi" w:hAnsiTheme="minorHAnsi" w:cs="Arial"/>
          <w:b/>
          <w:bCs/>
          <w:sz w:val="24"/>
          <w:szCs w:val="24"/>
        </w:rPr>
      </w:pPr>
    </w:p>
    <w:sectPr w:rsidR="007A4DEE" w:rsidRPr="00747F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FCD" w:rsidRDefault="00357FCD" w:rsidP="006E2A56">
      <w:r>
        <w:separator/>
      </w:r>
    </w:p>
  </w:endnote>
  <w:endnote w:type="continuationSeparator" w:id="0">
    <w:p w:rsidR="00357FCD" w:rsidRDefault="00357FCD" w:rsidP="006E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FCD" w:rsidRDefault="00357FCD" w:rsidP="006E2A56">
      <w:r>
        <w:separator/>
      </w:r>
    </w:p>
  </w:footnote>
  <w:footnote w:type="continuationSeparator" w:id="0">
    <w:p w:rsidR="00357FCD" w:rsidRDefault="00357FCD" w:rsidP="006E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-403860</wp:posOffset>
          </wp:positionH>
          <wp:positionV relativeFrom="paragraph">
            <wp:posOffset>-240030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6E2A56" w:rsidP="006E2A56"/>
  <w:p w:rsidR="006E2A56" w:rsidRDefault="006E2A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86"/>
    <w:rsid w:val="000135E4"/>
    <w:rsid w:val="000319E0"/>
    <w:rsid w:val="00031B74"/>
    <w:rsid w:val="000A7B9F"/>
    <w:rsid w:val="000C6832"/>
    <w:rsid w:val="000E5CCB"/>
    <w:rsid w:val="000F1AB1"/>
    <w:rsid w:val="00107794"/>
    <w:rsid w:val="0012237A"/>
    <w:rsid w:val="001231C9"/>
    <w:rsid w:val="00171F5B"/>
    <w:rsid w:val="001726AD"/>
    <w:rsid w:val="00182C94"/>
    <w:rsid w:val="001A1703"/>
    <w:rsid w:val="001A3B56"/>
    <w:rsid w:val="001D4E6D"/>
    <w:rsid w:val="001F3AB0"/>
    <w:rsid w:val="00220187"/>
    <w:rsid w:val="002267AE"/>
    <w:rsid w:val="002326B4"/>
    <w:rsid w:val="00237739"/>
    <w:rsid w:val="00277609"/>
    <w:rsid w:val="002B1164"/>
    <w:rsid w:val="00321471"/>
    <w:rsid w:val="00332DCD"/>
    <w:rsid w:val="00347A3B"/>
    <w:rsid w:val="003532E0"/>
    <w:rsid w:val="00357FCD"/>
    <w:rsid w:val="003634F9"/>
    <w:rsid w:val="003830A5"/>
    <w:rsid w:val="0039240E"/>
    <w:rsid w:val="003B5D7C"/>
    <w:rsid w:val="003C1DAF"/>
    <w:rsid w:val="003F34F7"/>
    <w:rsid w:val="00482C7B"/>
    <w:rsid w:val="004851D2"/>
    <w:rsid w:val="00491C3C"/>
    <w:rsid w:val="004966BB"/>
    <w:rsid w:val="004B19F7"/>
    <w:rsid w:val="004B2955"/>
    <w:rsid w:val="004F0560"/>
    <w:rsid w:val="005034B5"/>
    <w:rsid w:val="005046E8"/>
    <w:rsid w:val="0050684E"/>
    <w:rsid w:val="00507BA4"/>
    <w:rsid w:val="005625F0"/>
    <w:rsid w:val="00583841"/>
    <w:rsid w:val="005A6668"/>
    <w:rsid w:val="005B5C86"/>
    <w:rsid w:val="005C59ED"/>
    <w:rsid w:val="005D75C5"/>
    <w:rsid w:val="00607275"/>
    <w:rsid w:val="006441CF"/>
    <w:rsid w:val="006556B0"/>
    <w:rsid w:val="00673349"/>
    <w:rsid w:val="006D4BF8"/>
    <w:rsid w:val="006E2A56"/>
    <w:rsid w:val="006E60C5"/>
    <w:rsid w:val="006F183B"/>
    <w:rsid w:val="006F38DF"/>
    <w:rsid w:val="00731A55"/>
    <w:rsid w:val="00747FBC"/>
    <w:rsid w:val="007616EC"/>
    <w:rsid w:val="00776B3A"/>
    <w:rsid w:val="007A4DEE"/>
    <w:rsid w:val="007B29BC"/>
    <w:rsid w:val="007C33F6"/>
    <w:rsid w:val="007D6A70"/>
    <w:rsid w:val="00800986"/>
    <w:rsid w:val="00810FAE"/>
    <w:rsid w:val="008436F5"/>
    <w:rsid w:val="0084392D"/>
    <w:rsid w:val="00854E6B"/>
    <w:rsid w:val="008917D7"/>
    <w:rsid w:val="00893241"/>
    <w:rsid w:val="008C024D"/>
    <w:rsid w:val="008C5BDE"/>
    <w:rsid w:val="008E4731"/>
    <w:rsid w:val="00911E5E"/>
    <w:rsid w:val="00944003"/>
    <w:rsid w:val="009659E6"/>
    <w:rsid w:val="00972907"/>
    <w:rsid w:val="009D4B83"/>
    <w:rsid w:val="009E202B"/>
    <w:rsid w:val="009F35CA"/>
    <w:rsid w:val="00A42F27"/>
    <w:rsid w:val="00A5043F"/>
    <w:rsid w:val="00B01009"/>
    <w:rsid w:val="00B136D4"/>
    <w:rsid w:val="00B33CAB"/>
    <w:rsid w:val="00B52E14"/>
    <w:rsid w:val="00B716EB"/>
    <w:rsid w:val="00B877CB"/>
    <w:rsid w:val="00BF51E7"/>
    <w:rsid w:val="00C510E0"/>
    <w:rsid w:val="00C5496F"/>
    <w:rsid w:val="00C749CA"/>
    <w:rsid w:val="00C91EDD"/>
    <w:rsid w:val="00CA6EB9"/>
    <w:rsid w:val="00CB6F2E"/>
    <w:rsid w:val="00CC5777"/>
    <w:rsid w:val="00CE4523"/>
    <w:rsid w:val="00D20BCE"/>
    <w:rsid w:val="00D21161"/>
    <w:rsid w:val="00D46961"/>
    <w:rsid w:val="00D80F83"/>
    <w:rsid w:val="00DA3176"/>
    <w:rsid w:val="00DA754B"/>
    <w:rsid w:val="00E074DC"/>
    <w:rsid w:val="00E315D2"/>
    <w:rsid w:val="00EA535D"/>
    <w:rsid w:val="00EB2568"/>
    <w:rsid w:val="00EC6A3F"/>
    <w:rsid w:val="00F20FC2"/>
    <w:rsid w:val="00F2659C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C0D234-9F67-42BC-8DF1-8210CA1D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E2A56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2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321471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0B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0BCE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C57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577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57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57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577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2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47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9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02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2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1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17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56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9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467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701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58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1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339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6016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0856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7677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04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5505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0978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136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1275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1092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2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5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7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41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07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46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35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38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76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82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186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967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41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388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1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597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960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8204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2986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8159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0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18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8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8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69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32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61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6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060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1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9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525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7180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5497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970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548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547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4836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892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86907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38342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D0AA9-82B6-4590-8766-7DE5590B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4</cp:revision>
  <cp:lastPrinted>2016-08-10T14:14:00Z</cp:lastPrinted>
  <dcterms:created xsi:type="dcterms:W3CDTF">2016-08-15T14:31:00Z</dcterms:created>
  <dcterms:modified xsi:type="dcterms:W3CDTF">2016-08-15T17:50:00Z</dcterms:modified>
</cp:coreProperties>
</file>