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051" w:rsidRDefault="00616D4D" w:rsidP="00616D4D">
      <w:pPr>
        <w:jc w:val="both"/>
        <w:rPr>
          <w:sz w:val="24"/>
        </w:rPr>
      </w:pPr>
      <w:r>
        <w:rPr>
          <w:sz w:val="24"/>
        </w:rPr>
        <w:t xml:space="preserve">               </w:t>
      </w:r>
    </w:p>
    <w:p w:rsidR="00CB7051" w:rsidRDefault="00CB7051" w:rsidP="00616D4D">
      <w:pPr>
        <w:jc w:val="both"/>
        <w:rPr>
          <w:sz w:val="24"/>
        </w:rPr>
      </w:pPr>
    </w:p>
    <w:p w:rsidR="00616D4D" w:rsidRDefault="00616D4D" w:rsidP="00616D4D">
      <w:pPr>
        <w:jc w:val="both"/>
        <w:rPr>
          <w:sz w:val="24"/>
        </w:rPr>
      </w:pPr>
      <w:r>
        <w:rPr>
          <w:sz w:val="24"/>
        </w:rPr>
        <w:t xml:space="preserve"> </w:t>
      </w:r>
      <w:r w:rsidR="00CB7051">
        <w:rPr>
          <w:sz w:val="24"/>
        </w:rPr>
        <w:t xml:space="preserve">                 </w:t>
      </w:r>
      <w:r>
        <w:rPr>
          <w:b/>
          <w:sz w:val="24"/>
        </w:rPr>
        <w:t>SUBSTITUTIVO AO</w:t>
      </w:r>
      <w:r>
        <w:rPr>
          <w:sz w:val="24"/>
        </w:rPr>
        <w:t xml:space="preserve"> </w:t>
      </w:r>
      <w:r>
        <w:rPr>
          <w:b/>
          <w:sz w:val="24"/>
        </w:rPr>
        <w:t>PROJETO DE LEI Nº 85 DE 2017.</w:t>
      </w:r>
    </w:p>
    <w:p w:rsidR="00616D4D" w:rsidRDefault="00616D4D" w:rsidP="00616D4D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616D4D" w:rsidRPr="00E8140E" w:rsidRDefault="00616D4D" w:rsidP="00616D4D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616D4D" w:rsidRPr="00B676DA" w:rsidRDefault="00616D4D" w:rsidP="00616D4D">
      <w:pPr>
        <w:pStyle w:val="western"/>
        <w:spacing w:before="0" w:beforeAutospacing="0" w:after="0" w:line="240" w:lineRule="auto"/>
        <w:ind w:left="3780"/>
        <w:jc w:val="both"/>
        <w:rPr>
          <w:b/>
        </w:rPr>
      </w:pPr>
    </w:p>
    <w:p w:rsidR="00616D4D" w:rsidRPr="00B676DA" w:rsidRDefault="00616D4D" w:rsidP="00616D4D">
      <w:pPr>
        <w:pStyle w:val="western"/>
        <w:spacing w:before="0" w:beforeAutospacing="0" w:after="0" w:line="240" w:lineRule="auto"/>
        <w:ind w:left="3780"/>
        <w:jc w:val="both"/>
        <w:rPr>
          <w:b/>
        </w:rPr>
      </w:pPr>
      <w:r w:rsidRPr="00B676DA">
        <w:rPr>
          <w:b/>
        </w:rPr>
        <w:t xml:space="preserve">DISPÕE SOBRE A INSTITUIÇÃO DO “BOSQUE DE MARIA”, </w:t>
      </w:r>
      <w:r>
        <w:rPr>
          <w:b/>
        </w:rPr>
        <w:t xml:space="preserve">EM ÁREA DE PROPRIEDADE DO MUNICÍPIO DE MOGI MIRIM, </w:t>
      </w:r>
      <w:r w:rsidRPr="00B676DA">
        <w:rPr>
          <w:b/>
        </w:rPr>
        <w:t>PARA O FIM QUE ESPECIFICA E DÁ OUTRAS PROVIDÊNCIAS.</w:t>
      </w:r>
    </w:p>
    <w:p w:rsidR="00616D4D" w:rsidRPr="00B676DA" w:rsidRDefault="00616D4D" w:rsidP="00616D4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16D4D" w:rsidRPr="00B676DA" w:rsidRDefault="00616D4D" w:rsidP="00616D4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676DA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676D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>aprova:</w:t>
      </w:r>
    </w:p>
    <w:p w:rsidR="00616D4D" w:rsidRPr="00B676DA" w:rsidRDefault="00616D4D" w:rsidP="00616D4D">
      <w:pPr>
        <w:pStyle w:val="western"/>
        <w:spacing w:before="0" w:beforeAutospacing="0" w:after="0" w:line="240" w:lineRule="auto"/>
        <w:ind w:firstLine="3780"/>
        <w:jc w:val="both"/>
        <w:rPr>
          <w:bCs/>
        </w:rPr>
      </w:pPr>
    </w:p>
    <w:p w:rsidR="00616D4D" w:rsidRPr="00B676DA" w:rsidRDefault="00616D4D" w:rsidP="00616D4D">
      <w:pPr>
        <w:pStyle w:val="western"/>
        <w:spacing w:before="0" w:beforeAutospacing="0" w:after="0" w:line="240" w:lineRule="auto"/>
        <w:ind w:firstLine="3780"/>
        <w:jc w:val="both"/>
      </w:pPr>
      <w:r w:rsidRPr="00E8140E">
        <w:rPr>
          <w:b/>
          <w:bCs/>
          <w:color w:val="auto"/>
        </w:rPr>
        <w:t>Art. 1º</w:t>
      </w:r>
      <w:r w:rsidRPr="00B676DA">
        <w:rPr>
          <w:bCs/>
          <w:color w:val="auto"/>
        </w:rPr>
        <w:t xml:space="preserve"> </w:t>
      </w:r>
      <w:r w:rsidRPr="00B676DA">
        <w:rPr>
          <w:color w:val="auto"/>
        </w:rPr>
        <w:t>Fica instituído em área verde do Município o “</w:t>
      </w:r>
      <w:r w:rsidRPr="00B676DA">
        <w:rPr>
          <w:b/>
          <w:color w:val="auto"/>
        </w:rPr>
        <w:t>BOSQUE DE MARIA</w:t>
      </w:r>
      <w:r w:rsidRPr="00B676DA">
        <w:rPr>
          <w:color w:val="auto"/>
        </w:rPr>
        <w:t>”,</w:t>
      </w:r>
      <w:r>
        <w:rPr>
          <w:color w:val="auto"/>
        </w:rPr>
        <w:t xml:space="preserve"> objetivando o destaque da valorização e conservação do meio ambiente e conservação e proteção do bioma brasileiro.</w:t>
      </w:r>
    </w:p>
    <w:p w:rsidR="00616D4D" w:rsidRDefault="00616D4D" w:rsidP="00616D4D">
      <w:pPr>
        <w:pStyle w:val="western"/>
        <w:spacing w:before="0" w:beforeAutospacing="0" w:after="0" w:line="240" w:lineRule="auto"/>
        <w:ind w:firstLine="3780"/>
        <w:jc w:val="both"/>
      </w:pPr>
    </w:p>
    <w:p w:rsidR="00616D4D" w:rsidRPr="00B676DA" w:rsidRDefault="00616D4D" w:rsidP="00616D4D">
      <w:pPr>
        <w:pStyle w:val="western"/>
        <w:spacing w:before="0" w:beforeAutospacing="0" w:after="0" w:line="240" w:lineRule="auto"/>
        <w:ind w:firstLine="3780"/>
        <w:jc w:val="both"/>
      </w:pPr>
      <w:r w:rsidRPr="00E8140E">
        <w:rPr>
          <w:b/>
        </w:rPr>
        <w:t>Art. 2°</w:t>
      </w:r>
      <w:r w:rsidRPr="00B676DA">
        <w:t xml:space="preserve"> O “Bosque de Maria” será implantado em parte da área do sistema de lazer do Loteamento </w:t>
      </w:r>
      <w:r>
        <w:t xml:space="preserve">Residencial </w:t>
      </w:r>
      <w:proofErr w:type="spellStart"/>
      <w:r w:rsidRPr="00B676DA">
        <w:t>Murayama</w:t>
      </w:r>
      <w:proofErr w:type="spellEnd"/>
      <w:r w:rsidRPr="00B676DA">
        <w:t xml:space="preserve">, denominado </w:t>
      </w:r>
      <w:r>
        <w:t>“</w:t>
      </w:r>
      <w:r w:rsidRPr="00B676DA">
        <w:t xml:space="preserve">Praça Prefeito Jamil </w:t>
      </w:r>
      <w:proofErr w:type="spellStart"/>
      <w:r w:rsidRPr="00B676DA">
        <w:t>Bacar</w:t>
      </w:r>
      <w:proofErr w:type="spellEnd"/>
      <w:r>
        <w:t>”</w:t>
      </w:r>
      <w:r w:rsidRPr="00B676DA">
        <w:t>, contendo as devidas medidas, divisas e confrontações abaixo descritas:</w:t>
      </w:r>
    </w:p>
    <w:p w:rsidR="00616D4D" w:rsidRPr="00B676DA" w:rsidRDefault="00616D4D" w:rsidP="00616D4D">
      <w:pPr>
        <w:pStyle w:val="western"/>
        <w:spacing w:before="0" w:beforeAutospacing="0" w:after="0" w:line="240" w:lineRule="auto"/>
        <w:ind w:firstLine="3780"/>
        <w:jc w:val="both"/>
      </w:pPr>
    </w:p>
    <w:p w:rsidR="00616D4D" w:rsidRPr="00E8140E" w:rsidRDefault="00616D4D" w:rsidP="00616D4D">
      <w:pPr>
        <w:pStyle w:val="western"/>
        <w:spacing w:before="0" w:beforeAutospacing="0" w:after="0" w:line="240" w:lineRule="auto"/>
        <w:jc w:val="both"/>
        <w:rPr>
          <w:i/>
        </w:rPr>
      </w:pPr>
      <w:r w:rsidRPr="00B676DA">
        <w:rPr>
          <w:b/>
          <w:i/>
        </w:rPr>
        <w:t>DA ÁREA</w:t>
      </w:r>
      <w:r w:rsidRPr="00B676DA">
        <w:rPr>
          <w:i/>
        </w:rPr>
        <w:t xml:space="preserve">: Tem início no ponto P1, na divisa da diretriz de prolongamento da Rua Norberto Araújo Coelho com Antônio J. Queiroga; daí segue com distância de </w:t>
      </w:r>
      <w:smartTag w:uri="urn:schemas-microsoft-com:office:smarttags" w:element="metricconverter">
        <w:smartTagPr>
          <w:attr w:name="ProductID" w:val="92,57 metros"/>
        </w:smartTagPr>
        <w:r w:rsidRPr="00B676DA">
          <w:rPr>
            <w:i/>
          </w:rPr>
          <w:t>92,57 metros</w:t>
        </w:r>
      </w:smartTag>
      <w:r w:rsidRPr="00B676DA">
        <w:rPr>
          <w:i/>
        </w:rPr>
        <w:t xml:space="preserve"> até o ponto P2, com frente para a diretriz de prolongamento da Rua Norberto Araújo Coelho; daí deflete à direita e segue com distância de </w:t>
      </w:r>
      <w:smartTag w:uri="urn:schemas-microsoft-com:office:smarttags" w:element="metricconverter">
        <w:smartTagPr>
          <w:attr w:name="ProductID" w:val="108,00 metros"/>
        </w:smartTagPr>
        <w:r w:rsidRPr="00B676DA">
          <w:rPr>
            <w:i/>
          </w:rPr>
          <w:t>108,00 metros</w:t>
        </w:r>
      </w:smartTag>
      <w:r w:rsidRPr="00B676DA">
        <w:rPr>
          <w:i/>
        </w:rPr>
        <w:t xml:space="preserve"> até o ponto P3, confrontando com a Rua Sete – </w:t>
      </w:r>
      <w:proofErr w:type="spellStart"/>
      <w:r w:rsidRPr="00B676DA">
        <w:rPr>
          <w:i/>
        </w:rPr>
        <w:t>Sutezo</w:t>
      </w:r>
      <w:proofErr w:type="spellEnd"/>
      <w:r w:rsidRPr="00B676DA">
        <w:rPr>
          <w:i/>
        </w:rPr>
        <w:t xml:space="preserve"> </w:t>
      </w:r>
      <w:proofErr w:type="spellStart"/>
      <w:r w:rsidRPr="00B676DA">
        <w:rPr>
          <w:i/>
        </w:rPr>
        <w:t>Murayama</w:t>
      </w:r>
      <w:proofErr w:type="spellEnd"/>
      <w:r w:rsidRPr="00B676DA">
        <w:rPr>
          <w:i/>
        </w:rPr>
        <w:t xml:space="preserve">; daí deflete à direita e segue com distância de </w:t>
      </w:r>
      <w:smartTag w:uri="urn:schemas-microsoft-com:office:smarttags" w:element="metricconverter">
        <w:smartTagPr>
          <w:attr w:name="ProductID" w:val="57,49 metros"/>
        </w:smartTagPr>
        <w:r w:rsidRPr="00B676DA">
          <w:rPr>
            <w:i/>
          </w:rPr>
          <w:t>57,49 metros</w:t>
        </w:r>
      </w:smartTag>
      <w:r w:rsidRPr="00B676DA">
        <w:rPr>
          <w:i/>
        </w:rPr>
        <w:t xml:space="preserve"> até o ponto P4, confrontando com o Sistema de Lazer; daí deflete à direita e segue com distância de </w:t>
      </w:r>
      <w:smartTag w:uri="urn:schemas-microsoft-com:office:smarttags" w:element="metricconverter">
        <w:smartTagPr>
          <w:attr w:name="ProductID" w:val="135,01 metros"/>
        </w:smartTagPr>
        <w:r w:rsidRPr="00B676DA">
          <w:rPr>
            <w:i/>
          </w:rPr>
          <w:t>135,01 metros</w:t>
        </w:r>
      </w:smartTag>
      <w:r w:rsidRPr="00B676DA">
        <w:rPr>
          <w:i/>
        </w:rPr>
        <w:t xml:space="preserve"> até o ponto P1, onde teve início a descrição, confrontando com Rubens A. Costa, Anésia da C. </w:t>
      </w:r>
      <w:proofErr w:type="spellStart"/>
      <w:r w:rsidRPr="00B676DA">
        <w:rPr>
          <w:i/>
        </w:rPr>
        <w:t>Tesh</w:t>
      </w:r>
      <w:proofErr w:type="spellEnd"/>
      <w:r w:rsidRPr="00B676DA">
        <w:rPr>
          <w:i/>
        </w:rPr>
        <w:t xml:space="preserve">, Joaquim Fernandes, Rubens Parada, Edson L. Moraes, Paulo T. de Souza, João I. Carvalho, Paulo T. de Souza, José L. Pereira, Paulo I. G. Prado e Antônio J. Queiroga, encerrando uma área de </w:t>
      </w:r>
      <w:smartTag w:uri="urn:schemas-microsoft-com:office:smarttags" w:element="metricconverter">
        <w:smartTagPr>
          <w:attr w:name="ProductID" w:val="8.663,05 metros"/>
        </w:smartTagPr>
        <w:r w:rsidRPr="00B676DA">
          <w:rPr>
            <w:i/>
          </w:rPr>
          <w:t>8.663,05 metros</w:t>
        </w:r>
      </w:smartTag>
      <w:r w:rsidRPr="00B676DA">
        <w:rPr>
          <w:i/>
        </w:rPr>
        <w:t xml:space="preserve"> qu</w:t>
      </w:r>
      <w:r>
        <w:rPr>
          <w:i/>
        </w:rPr>
        <w:t>adrados.</w:t>
      </w:r>
    </w:p>
    <w:p w:rsidR="00616D4D" w:rsidRDefault="00616D4D" w:rsidP="00616D4D">
      <w:pPr>
        <w:pStyle w:val="western"/>
        <w:spacing w:before="0" w:beforeAutospacing="0" w:after="0" w:line="240" w:lineRule="auto"/>
        <w:ind w:firstLine="3780"/>
        <w:jc w:val="both"/>
        <w:rPr>
          <w:b/>
        </w:rPr>
      </w:pPr>
    </w:p>
    <w:p w:rsidR="00616D4D" w:rsidRPr="00B676DA" w:rsidRDefault="00616D4D" w:rsidP="00616D4D">
      <w:pPr>
        <w:pStyle w:val="western"/>
        <w:spacing w:before="0" w:beforeAutospacing="0" w:after="0" w:line="240" w:lineRule="auto"/>
        <w:ind w:firstLine="3780"/>
        <w:jc w:val="both"/>
      </w:pPr>
      <w:r w:rsidRPr="00E8140E">
        <w:rPr>
          <w:b/>
        </w:rPr>
        <w:t>Art. 3°</w:t>
      </w:r>
      <w:r w:rsidRPr="00B676DA">
        <w:t xml:space="preserve"> A função da ação de que trata </w:t>
      </w:r>
      <w:r>
        <w:t>esta Lei</w:t>
      </w:r>
      <w:r w:rsidRPr="00B676DA">
        <w:rPr>
          <w:i/>
        </w:rPr>
        <w:t xml:space="preserve"> </w:t>
      </w:r>
      <w:r w:rsidRPr="00B676DA">
        <w:t>é a formação de uma área com o plantio de espécies arbóreas do bioma brasileiro.</w:t>
      </w:r>
    </w:p>
    <w:p w:rsidR="00616D4D" w:rsidRPr="00B676DA" w:rsidRDefault="00616D4D" w:rsidP="00616D4D">
      <w:pPr>
        <w:pStyle w:val="western"/>
        <w:spacing w:before="0" w:beforeAutospacing="0" w:after="0" w:line="240" w:lineRule="auto"/>
        <w:ind w:firstLine="3780"/>
        <w:jc w:val="both"/>
      </w:pPr>
    </w:p>
    <w:p w:rsidR="00616D4D" w:rsidRPr="00B676DA" w:rsidRDefault="00616D4D" w:rsidP="00616D4D">
      <w:pPr>
        <w:pStyle w:val="western"/>
        <w:spacing w:before="0" w:beforeAutospacing="0" w:after="0" w:line="240" w:lineRule="auto"/>
        <w:ind w:firstLine="3780"/>
        <w:jc w:val="both"/>
      </w:pPr>
      <w:r>
        <w:t xml:space="preserve">Parágrafo único. </w:t>
      </w:r>
      <w:r w:rsidRPr="00B676DA">
        <w:t xml:space="preserve">As árvores a serem plantadas para a formação do “Bosque de Maria” serão doadas pelos próprios </w:t>
      </w:r>
      <w:r>
        <w:t>munícipes</w:t>
      </w:r>
      <w:r w:rsidRPr="00B676DA">
        <w:t>, que realizarão o seu plantio em data desi</w:t>
      </w:r>
      <w:r w:rsidR="005B5663">
        <w:t xml:space="preserve">gnada para tal fim com orientação </w:t>
      </w:r>
      <w:r w:rsidRPr="00B676DA">
        <w:t>das Secretarias Municipais.</w:t>
      </w:r>
    </w:p>
    <w:p w:rsidR="00616D4D" w:rsidRPr="00B676DA" w:rsidRDefault="00616D4D" w:rsidP="00616D4D">
      <w:pPr>
        <w:pStyle w:val="western"/>
        <w:spacing w:before="0" w:beforeAutospacing="0" w:after="0" w:line="240" w:lineRule="auto"/>
        <w:ind w:firstLine="3780"/>
        <w:jc w:val="both"/>
      </w:pPr>
    </w:p>
    <w:p w:rsidR="00616D4D" w:rsidRPr="00E8140E" w:rsidRDefault="00616D4D" w:rsidP="00616D4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Cs/>
        </w:rPr>
        <w:t xml:space="preserve">                         </w:t>
      </w:r>
      <w:r w:rsidRPr="00E8140E">
        <w:rPr>
          <w:rFonts w:ascii="Times New Roman" w:hAnsi="Times New Roman"/>
          <w:b/>
          <w:bCs/>
        </w:rPr>
        <w:t>Art. 4º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Esta Lei entra em vigor na data de sua publicação.</w:t>
      </w:r>
    </w:p>
    <w:p w:rsidR="00616D4D" w:rsidRDefault="00616D4D" w:rsidP="00616D4D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616D4D" w:rsidRDefault="00616D4D" w:rsidP="00616D4D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616D4D" w:rsidRDefault="00616D4D" w:rsidP="00616D4D">
      <w:pPr>
        <w:rPr>
          <w:sz w:val="24"/>
        </w:rPr>
      </w:pPr>
      <w:r>
        <w:rPr>
          <w:sz w:val="24"/>
        </w:rPr>
        <w:t xml:space="preserve">Sala das Sessões “Vereador Santo </w:t>
      </w:r>
      <w:proofErr w:type="spellStart"/>
      <w:r>
        <w:rPr>
          <w:sz w:val="24"/>
        </w:rPr>
        <w:t>Róttoli</w:t>
      </w:r>
      <w:proofErr w:type="spellEnd"/>
      <w:r>
        <w:rPr>
          <w:sz w:val="24"/>
        </w:rPr>
        <w:t>”, em 11 de setembro de 2017</w:t>
      </w:r>
    </w:p>
    <w:p w:rsidR="00616D4D" w:rsidRDefault="00616D4D" w:rsidP="00616D4D">
      <w:pPr>
        <w:rPr>
          <w:sz w:val="24"/>
        </w:rPr>
      </w:pPr>
    </w:p>
    <w:p w:rsidR="00616D4D" w:rsidRDefault="00616D4D" w:rsidP="00616D4D">
      <w:pPr>
        <w:rPr>
          <w:sz w:val="24"/>
        </w:rPr>
      </w:pPr>
    </w:p>
    <w:p w:rsidR="00616D4D" w:rsidRDefault="00616D4D" w:rsidP="00616D4D">
      <w:pPr>
        <w:rPr>
          <w:sz w:val="24"/>
        </w:rPr>
      </w:pPr>
    </w:p>
    <w:p w:rsidR="00616D4D" w:rsidRDefault="00616D4D" w:rsidP="00616D4D">
      <w:pPr>
        <w:rPr>
          <w:sz w:val="24"/>
        </w:rPr>
      </w:pPr>
    </w:p>
    <w:p w:rsidR="00616D4D" w:rsidRDefault="00616D4D" w:rsidP="00616D4D">
      <w:pPr>
        <w:rPr>
          <w:sz w:val="24"/>
        </w:rPr>
      </w:pPr>
    </w:p>
    <w:p w:rsidR="00616D4D" w:rsidRDefault="00616D4D" w:rsidP="00616D4D">
      <w:pPr>
        <w:rPr>
          <w:b/>
          <w:sz w:val="24"/>
        </w:rPr>
      </w:pPr>
      <w:r>
        <w:rPr>
          <w:sz w:val="24"/>
        </w:rPr>
        <w:t xml:space="preserve">                                              </w:t>
      </w:r>
      <w:r>
        <w:rPr>
          <w:b/>
          <w:sz w:val="24"/>
        </w:rPr>
        <w:t>DR.GERSON LUIZ ROSSI JUNIOR</w:t>
      </w:r>
    </w:p>
    <w:p w:rsidR="00616D4D" w:rsidRPr="00E81A4C" w:rsidRDefault="00616D4D" w:rsidP="00616D4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VEREADOR - PPS</w:t>
      </w:r>
    </w:p>
    <w:p w:rsidR="00616D4D" w:rsidRDefault="00616D4D" w:rsidP="00616D4D">
      <w:pPr>
        <w:rPr>
          <w:sz w:val="24"/>
        </w:rPr>
      </w:pPr>
    </w:p>
    <w:p w:rsidR="00616D4D" w:rsidRDefault="00616D4D" w:rsidP="00616D4D">
      <w:pPr>
        <w:ind w:firstLine="709"/>
        <w:rPr>
          <w:sz w:val="24"/>
        </w:rPr>
      </w:pPr>
    </w:p>
    <w:p w:rsidR="00616D4D" w:rsidRDefault="00616D4D" w:rsidP="00616D4D">
      <w:pPr>
        <w:ind w:firstLine="709"/>
        <w:rPr>
          <w:sz w:val="24"/>
        </w:rPr>
      </w:pPr>
    </w:p>
    <w:p w:rsidR="00616D4D" w:rsidRDefault="00616D4D" w:rsidP="00616D4D">
      <w:pPr>
        <w:ind w:firstLine="709"/>
        <w:rPr>
          <w:sz w:val="24"/>
        </w:rPr>
      </w:pPr>
    </w:p>
    <w:p w:rsidR="00616D4D" w:rsidRDefault="00616D4D" w:rsidP="00616D4D">
      <w:pPr>
        <w:ind w:firstLine="709"/>
        <w:rPr>
          <w:sz w:val="24"/>
        </w:rPr>
      </w:pPr>
    </w:p>
    <w:p w:rsidR="00616D4D" w:rsidRDefault="00616D4D" w:rsidP="00616D4D">
      <w:pPr>
        <w:ind w:firstLine="709"/>
        <w:rPr>
          <w:sz w:val="24"/>
        </w:rPr>
      </w:pPr>
    </w:p>
    <w:p w:rsidR="00616D4D" w:rsidRDefault="00616D4D" w:rsidP="00616D4D">
      <w:pPr>
        <w:ind w:firstLine="709"/>
        <w:rPr>
          <w:sz w:val="24"/>
        </w:rPr>
      </w:pPr>
    </w:p>
    <w:p w:rsidR="00616D4D" w:rsidRDefault="00CB7051" w:rsidP="00616D4D">
      <w:pPr>
        <w:rPr>
          <w:b/>
          <w:sz w:val="24"/>
        </w:rPr>
      </w:pPr>
      <w:r>
        <w:rPr>
          <w:sz w:val="24"/>
        </w:rPr>
        <w:t xml:space="preserve">                                                     </w:t>
      </w:r>
      <w:r w:rsidR="00616D4D">
        <w:rPr>
          <w:b/>
          <w:sz w:val="24"/>
        </w:rPr>
        <w:t xml:space="preserve"> JUSTIFICATIVA</w:t>
      </w:r>
    </w:p>
    <w:p w:rsidR="00616D4D" w:rsidRDefault="00616D4D" w:rsidP="00616D4D">
      <w:pPr>
        <w:rPr>
          <w:b/>
          <w:sz w:val="24"/>
        </w:rPr>
      </w:pPr>
    </w:p>
    <w:p w:rsidR="00616D4D" w:rsidRDefault="00616D4D" w:rsidP="00616D4D">
      <w:pPr>
        <w:jc w:val="both"/>
        <w:rPr>
          <w:sz w:val="24"/>
        </w:rPr>
      </w:pPr>
      <w:r>
        <w:rPr>
          <w:sz w:val="24"/>
        </w:rPr>
        <w:t xml:space="preserve">Busca-se com o incluso Projeto de Lei instituir o “Bosque de Maria”, em área verde do Município de Mogi Mirim, localizada no Loteamento </w:t>
      </w:r>
      <w:proofErr w:type="spellStart"/>
      <w:r>
        <w:rPr>
          <w:sz w:val="24"/>
        </w:rPr>
        <w:t>Murayama</w:t>
      </w:r>
      <w:proofErr w:type="spellEnd"/>
      <w:r>
        <w:rPr>
          <w:sz w:val="24"/>
        </w:rPr>
        <w:t>.</w:t>
      </w:r>
    </w:p>
    <w:p w:rsidR="00616D4D" w:rsidRDefault="00616D4D" w:rsidP="00616D4D">
      <w:pPr>
        <w:jc w:val="both"/>
        <w:rPr>
          <w:sz w:val="24"/>
        </w:rPr>
      </w:pPr>
      <w:r>
        <w:rPr>
          <w:sz w:val="24"/>
        </w:rPr>
        <w:t>O propósito desse Bosque é o de destacar a Campanha da Fraternida</w:t>
      </w:r>
      <w:r w:rsidR="005B5663">
        <w:rPr>
          <w:sz w:val="24"/>
        </w:rPr>
        <w:t>de 2017, realizada pela Igreja C</w:t>
      </w:r>
      <w:r>
        <w:rPr>
          <w:sz w:val="24"/>
        </w:rPr>
        <w:t>atólica Apostólica Romana, cujo tema é “Biomas Brasileiros e Defesa de Vida” e o lema “Cultivar e Guardar a Criação”. A iniciativa traz uma reflexão sobre o meio ambiente e sugere uma visão global das expressões da vida e dos dons da criação.</w:t>
      </w:r>
    </w:p>
    <w:p w:rsidR="00616D4D" w:rsidRDefault="00616D4D" w:rsidP="00616D4D">
      <w:pPr>
        <w:jc w:val="both"/>
        <w:rPr>
          <w:sz w:val="24"/>
        </w:rPr>
      </w:pPr>
      <w:r>
        <w:rPr>
          <w:sz w:val="24"/>
        </w:rPr>
        <w:t>“Bioma” tem como definição o conjunto dos seres vivos de uma área. É entendido também como o conjunto de ecossistemas terrestres.</w:t>
      </w:r>
    </w:p>
    <w:p w:rsidR="00616D4D" w:rsidRDefault="00616D4D" w:rsidP="00616D4D">
      <w:pPr>
        <w:jc w:val="both"/>
        <w:rPr>
          <w:sz w:val="24"/>
        </w:rPr>
      </w:pPr>
      <w:r>
        <w:rPr>
          <w:sz w:val="24"/>
        </w:rPr>
        <w:t>No Requerimento nº 117/2017, item 1, letra f, de minha autoria, aprovado por unanimidade, requeiro apoio ao projeto “Bosque de Maria”.</w:t>
      </w:r>
    </w:p>
    <w:p w:rsidR="00616D4D" w:rsidRDefault="00616D4D" w:rsidP="00616D4D">
      <w:pPr>
        <w:jc w:val="both"/>
        <w:rPr>
          <w:sz w:val="24"/>
        </w:rPr>
      </w:pPr>
      <w:r>
        <w:rPr>
          <w:sz w:val="24"/>
        </w:rPr>
        <w:t xml:space="preserve">A </w:t>
      </w:r>
      <w:r>
        <w:rPr>
          <w:i/>
          <w:sz w:val="24"/>
        </w:rPr>
        <w:t>priori</w:t>
      </w:r>
      <w:r>
        <w:rPr>
          <w:sz w:val="24"/>
        </w:rPr>
        <w:t xml:space="preserve"> a intenção era a de que algumas lideranças católicas e empresas parceiras adotassem uma área verde com a devida cessão pela Municipalidade, escolhida pela Secretaria de Meio Ambiente, em conjunto com a Secretaria de Planejamento Urbano. Porém, isso só é possível mediante prévio processo licitatório, nos termos da Lei do “Adote o Verde”.</w:t>
      </w:r>
    </w:p>
    <w:p w:rsidR="00616D4D" w:rsidRDefault="00616D4D" w:rsidP="00616D4D">
      <w:pPr>
        <w:jc w:val="both"/>
        <w:rPr>
          <w:sz w:val="24"/>
        </w:rPr>
      </w:pPr>
      <w:r>
        <w:rPr>
          <w:sz w:val="24"/>
        </w:rPr>
        <w:t>Diante disso e considerando a necessidade de se trabalhar de forma a valorizar e preservar o meio ambiente, erradicando a crise ecológica que insiste em imperar nos dias de hoje, o caminho mais célere é o de apenas denominar uma área como sendo “Bosque de Maria”, permanecendo sobre o domínio público, para sua conservação e proteção, com a plantação de espécies do bioma brasileiro.</w:t>
      </w:r>
    </w:p>
    <w:p w:rsidR="00616D4D" w:rsidRDefault="00616D4D" w:rsidP="00616D4D">
      <w:pPr>
        <w:jc w:val="both"/>
        <w:rPr>
          <w:sz w:val="24"/>
        </w:rPr>
      </w:pPr>
      <w:r>
        <w:rPr>
          <w:sz w:val="24"/>
        </w:rPr>
        <w:t>Com a aprovação desse projeto, há o compromisso dessas lideranças católicas e empresas em apresentar projeto paisagístico do local para a devida aprovação do Poder Público e posteriormente realizar a doação dos materiais necessários e dos serviços, com base na Lei Municipal nº 4.743/2009.</w:t>
      </w:r>
    </w:p>
    <w:p w:rsidR="00616D4D" w:rsidRPr="0047606E" w:rsidRDefault="00616D4D" w:rsidP="00616D4D">
      <w:pPr>
        <w:jc w:val="both"/>
        <w:rPr>
          <w:sz w:val="24"/>
        </w:rPr>
      </w:pPr>
      <w:r>
        <w:rPr>
          <w:sz w:val="24"/>
        </w:rPr>
        <w:t>As árvores a serem plantadas para a formação do “Bosque de Maria” serão doadas pelos próprios fiéis, que realizarão o seu plantio em da</w:t>
      </w:r>
      <w:r w:rsidR="005B5663">
        <w:rPr>
          <w:sz w:val="24"/>
        </w:rPr>
        <w:t xml:space="preserve">ta designada para tal fim, </w:t>
      </w:r>
      <w:proofErr w:type="gramStart"/>
      <w:r w:rsidR="005B5663">
        <w:rPr>
          <w:sz w:val="24"/>
        </w:rPr>
        <w:t xml:space="preserve">com </w:t>
      </w:r>
      <w:bookmarkStart w:id="0" w:name="_GoBack"/>
      <w:bookmarkEnd w:id="0"/>
      <w:r w:rsidR="005B5663">
        <w:rPr>
          <w:sz w:val="24"/>
        </w:rPr>
        <w:t xml:space="preserve"> orientação</w:t>
      </w:r>
      <w:proofErr w:type="gramEnd"/>
      <w:r>
        <w:rPr>
          <w:sz w:val="24"/>
        </w:rPr>
        <w:t xml:space="preserve"> das Secretarias Municipais.</w:t>
      </w:r>
    </w:p>
    <w:p w:rsidR="00616D4D" w:rsidRPr="0047606E" w:rsidRDefault="00616D4D" w:rsidP="00616D4D">
      <w:pPr>
        <w:rPr>
          <w:sz w:val="24"/>
        </w:rPr>
      </w:pPr>
    </w:p>
    <w:p w:rsidR="00616D4D" w:rsidRDefault="00616D4D" w:rsidP="00616D4D">
      <w:pPr>
        <w:rPr>
          <w:sz w:val="24"/>
        </w:rPr>
      </w:pPr>
    </w:p>
    <w:p w:rsidR="00616D4D" w:rsidRDefault="00616D4D" w:rsidP="00616D4D">
      <w:pPr>
        <w:rPr>
          <w:sz w:val="24"/>
        </w:rPr>
      </w:pPr>
    </w:p>
    <w:p w:rsidR="006638BE" w:rsidRDefault="006638BE"/>
    <w:sectPr w:rsidR="00663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4D"/>
    <w:rsid w:val="005B5663"/>
    <w:rsid w:val="00616D4D"/>
    <w:rsid w:val="006638BE"/>
    <w:rsid w:val="00C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A0E6B-7441-4105-AFDD-B7145CCF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616D4D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616D4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16D4D"/>
    <w:pPr>
      <w:spacing w:before="100" w:beforeAutospacing="1" w:after="142" w:line="288" w:lineRule="auto"/>
    </w:pPr>
    <w:rPr>
      <w:color w:val="00000A"/>
      <w:sz w:val="22"/>
      <w:szCs w:val="22"/>
    </w:rPr>
  </w:style>
  <w:style w:type="paragraph" w:customStyle="1" w:styleId="article-text">
    <w:name w:val="article-text"/>
    <w:basedOn w:val="Normal"/>
    <w:rsid w:val="00616D4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0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0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</dc:creator>
  <cp:keywords/>
  <dc:description/>
  <cp:lastModifiedBy>Gerson</cp:lastModifiedBy>
  <cp:revision>5</cp:revision>
  <cp:lastPrinted>2017-09-21T12:12:00Z</cp:lastPrinted>
  <dcterms:created xsi:type="dcterms:W3CDTF">2017-09-12T18:22:00Z</dcterms:created>
  <dcterms:modified xsi:type="dcterms:W3CDTF">2017-09-21T12:12:00Z</dcterms:modified>
</cp:coreProperties>
</file>