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D176F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119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Nº </w:t>
      </w:r>
      <w:r w:rsidR="00D176F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79446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MOACIR </w:t>
      </w:r>
      <w:r w:rsidR="00BB387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GENUÁRIO.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D176F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208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B16991" w:rsidRPr="00EB4B79" w:rsidRDefault="00B16991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Pr="00EB4B79" w:rsidRDefault="00CA6096" w:rsidP="00CA6096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CA6096" w:rsidRPr="00EB4B79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Senhor </w:t>
      </w:r>
      <w:r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 w:rsidR="00D176FE">
        <w:rPr>
          <w:rFonts w:ascii="Calibri" w:hAnsi="Calibri" w:cs="Calibri"/>
          <w:sz w:val="26"/>
          <w:szCs w:val="26"/>
          <w:lang w:eastAsia="ar-SA"/>
        </w:rPr>
        <w:t>MOACIR GENUÁRIO</w:t>
      </w:r>
      <w:r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D176FE">
        <w:rPr>
          <w:rFonts w:ascii="Calibri" w:hAnsi="Calibri" w:cs="Calibri"/>
          <w:sz w:val="26"/>
          <w:szCs w:val="26"/>
          <w:lang w:eastAsia="ar-SA"/>
        </w:rPr>
        <w:t>121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D176FE">
        <w:rPr>
          <w:rFonts w:ascii="Calibri" w:hAnsi="Calibri" w:cs="Calibri"/>
          <w:b/>
          <w:sz w:val="26"/>
          <w:szCs w:val="26"/>
          <w:lang w:eastAsia="ar-SA"/>
        </w:rPr>
        <w:t>INSTITUI NO ÂMBITO DO MUNICÍPIO DE MOGI MIRIM E INCLUI NO CALENDÁRIO OFICIAL DO MUNICÍPIO O ‘DIA DA BÍBLIA’ E DÁ OUTRAS PROVIDÊNCIAS.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D176FE" w:rsidRDefault="00D176FE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D176FE" w:rsidRPr="00EB4B79" w:rsidRDefault="00D176FE" w:rsidP="00D176FE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,</w:t>
      </w: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ambos do Regime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nto Interno desta Casa de Leis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,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caberá ao Plenário se manifestar.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>O presente Projeto de Lei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institui </w:t>
      </w:r>
      <w:r w:rsidR="00D176FE">
        <w:rPr>
          <w:rFonts w:ascii="Calibri" w:hAnsi="Calibri" w:cs="Calibri"/>
          <w:bCs/>
          <w:iCs/>
          <w:sz w:val="26"/>
          <w:szCs w:val="26"/>
          <w:lang w:eastAsia="ar-SA"/>
        </w:rPr>
        <w:t>no âmbito do Município de Mogi Mirim e incluí no Calendário de Eventos Oficiais do Município o “DIA DA BÍBLIA”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.</w:t>
      </w:r>
    </w:p>
    <w:p w:rsidR="00D176FE" w:rsidRDefault="00D176FE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CA6096" w:rsidRDefault="00D176FE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V</w:t>
      </w:r>
      <w:r w:rsidR="00CA6096">
        <w:rPr>
          <w:rFonts w:ascii="Calibri" w:hAnsi="Calibri" w:cs="Calibri"/>
          <w:bCs/>
          <w:sz w:val="26"/>
          <w:szCs w:val="26"/>
          <w:lang w:eastAsia="ar-SA"/>
        </w:rPr>
        <w:t>e</w:t>
      </w:r>
      <w:r w:rsidR="00CA6096"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rifica-se que </w:t>
      </w:r>
      <w:r w:rsidR="00CA6096">
        <w:rPr>
          <w:rFonts w:ascii="Calibri" w:hAnsi="Calibri" w:cs="Calibri"/>
          <w:bCs/>
          <w:sz w:val="26"/>
          <w:szCs w:val="26"/>
          <w:lang w:eastAsia="ar-SA"/>
        </w:rPr>
        <w:t>o Projeto de Lei</w:t>
      </w:r>
      <w:r w:rsidR="00CA6096"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não </w:t>
      </w:r>
      <w:r w:rsidR="00CA6096">
        <w:rPr>
          <w:rFonts w:ascii="Calibri" w:hAnsi="Calibri" w:cs="Calibri"/>
          <w:bCs/>
          <w:sz w:val="26"/>
          <w:szCs w:val="26"/>
          <w:lang w:eastAsia="ar-SA"/>
        </w:rPr>
        <w:t>cria no mundo material</w:t>
      </w:r>
      <w:r w:rsidR="00CA6096"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qualquer ônus ou obrigação ao Poder Executivo e suas Secretarias, </w:t>
      </w:r>
      <w:r w:rsidR="00CA6096">
        <w:rPr>
          <w:rFonts w:ascii="Calibri" w:hAnsi="Calibri" w:cs="Calibri"/>
          <w:bCs/>
          <w:sz w:val="26"/>
          <w:szCs w:val="26"/>
          <w:lang w:eastAsia="ar-SA"/>
        </w:rPr>
        <w:t>portanto, pode ser de iniciativa do Poder Legislativo de forma concorrente.</w:t>
      </w:r>
      <w:r w:rsidR="00CA6096"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</w:p>
    <w:p w:rsidR="000C4710" w:rsidRPr="00D176FE" w:rsidRDefault="000C4710" w:rsidP="00D176FE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2F6516" w:rsidRDefault="00CA6096" w:rsidP="002F651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395978">
        <w:rPr>
          <w:rFonts w:ascii="Calibri" w:hAnsi="Calibri" w:cs="Calibri"/>
          <w:sz w:val="26"/>
          <w:szCs w:val="26"/>
          <w:lang w:eastAsia="ar-SA"/>
        </w:rPr>
        <w:t>P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>o presente projeto de lei, não padece de vicio de constitucionalidade</w:t>
      </w:r>
      <w:r w:rsidR="00BB3871">
        <w:rPr>
          <w:rFonts w:ascii="Calibri" w:hAnsi="Calibri" w:cs="Calibri"/>
          <w:sz w:val="26"/>
          <w:szCs w:val="26"/>
        </w:rPr>
        <w:t>,</w:t>
      </w:r>
      <w:r w:rsidRPr="00EB4B79">
        <w:rPr>
          <w:rFonts w:ascii="Calibri" w:hAnsi="Calibri" w:cs="Calibri"/>
          <w:sz w:val="26"/>
          <w:szCs w:val="26"/>
        </w:rPr>
        <w:t xml:space="preserve"> </w:t>
      </w:r>
      <w:r w:rsidR="002F6516" w:rsidRPr="00CE544E">
        <w:rPr>
          <w:rFonts w:ascii="Calibri" w:hAnsi="Calibri" w:cs="Calibri"/>
          <w:sz w:val="26"/>
          <w:szCs w:val="26"/>
          <w:lang w:eastAsia="ar-SA"/>
        </w:rPr>
        <w:t>esta Comissão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 w:rsidRPr="00A74D14">
        <w:rPr>
          <w:rFonts w:ascii="Calibri" w:hAnsi="Calibri" w:cs="Calibri"/>
          <w:sz w:val="26"/>
          <w:szCs w:val="26"/>
        </w:rPr>
        <w:t xml:space="preserve">encaminha para </w:t>
      </w:r>
      <w:r w:rsidR="002F6516">
        <w:rPr>
          <w:rFonts w:ascii="Calibri" w:hAnsi="Calibri" w:cs="Calibri"/>
          <w:sz w:val="26"/>
          <w:szCs w:val="26"/>
        </w:rPr>
        <w:t xml:space="preserve">apreciação e </w:t>
      </w:r>
      <w:r w:rsidR="002F6516" w:rsidRPr="00A74D14">
        <w:rPr>
          <w:rFonts w:ascii="Calibri" w:hAnsi="Calibri" w:cs="Calibri"/>
          <w:sz w:val="26"/>
          <w:szCs w:val="26"/>
        </w:rPr>
        <w:t>deliberação do Douto Plenário.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BB3871" w:rsidRDefault="00BB3871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2F6516">
        <w:rPr>
          <w:rFonts w:ascii="Calibri" w:hAnsi="Calibri" w:cs="Calibri"/>
          <w:sz w:val="26"/>
          <w:szCs w:val="26"/>
          <w:shd w:val="clear" w:color="auto" w:fill="FFFFFF"/>
        </w:rPr>
        <w:t>2</w:t>
      </w:r>
      <w:r w:rsidR="00BB3871">
        <w:rPr>
          <w:rFonts w:ascii="Calibri" w:hAnsi="Calibri" w:cs="Calibri"/>
          <w:sz w:val="26"/>
          <w:szCs w:val="26"/>
          <w:shd w:val="clear" w:color="auto" w:fill="FFFFFF"/>
        </w:rPr>
        <w:t>7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BB3871">
        <w:rPr>
          <w:rFonts w:ascii="Calibri" w:hAnsi="Calibri" w:cs="Calibri"/>
          <w:sz w:val="26"/>
          <w:szCs w:val="26"/>
          <w:shd w:val="clear" w:color="auto" w:fill="FFFFFF"/>
        </w:rPr>
        <w:t>novembro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BB3871">
        <w:rPr>
          <w:rFonts w:ascii="Calibri" w:hAnsi="Calibri" w:cs="Calibri"/>
          <w:sz w:val="26"/>
          <w:szCs w:val="26"/>
          <w:shd w:val="clear" w:color="auto" w:fill="FFFFFF"/>
        </w:rPr>
        <w:t xml:space="preserve">de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2017.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BB3871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</w:t>
      </w:r>
      <w:r w:rsidR="00BB3871">
        <w:rPr>
          <w:rFonts w:ascii="Calibri" w:hAnsi="Calibri" w:cs="Calibri"/>
          <w:sz w:val="26"/>
          <w:szCs w:val="26"/>
          <w:shd w:val="clear" w:color="auto" w:fill="FFFFFF"/>
        </w:rPr>
        <w:t xml:space="preserve">OUTOR </w:t>
      </w:r>
      <w:bookmarkStart w:id="0" w:name="_GoBack"/>
      <w:bookmarkEnd w:id="0"/>
      <w:r w:rsidRPr="00EB4B79">
        <w:rPr>
          <w:rFonts w:ascii="Calibri" w:hAnsi="Calibri" w:cs="Calibri"/>
          <w:sz w:val="26"/>
          <w:szCs w:val="26"/>
          <w:shd w:val="clear" w:color="auto" w:fill="FFFFFF"/>
        </w:rPr>
        <w:t>GERSON LUIZ ROSSI JUNIOR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VEREADOR </w:t>
      </w:r>
      <w:r w:rsidR="00BB3871">
        <w:rPr>
          <w:rFonts w:ascii="Calibri" w:hAnsi="Calibri" w:cs="Calibri"/>
          <w:sz w:val="26"/>
          <w:szCs w:val="26"/>
          <w:shd w:val="clear" w:color="auto" w:fill="FFFFFF"/>
        </w:rPr>
        <w:t xml:space="preserve">DOUTOR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TIAGO CESAR COSTA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Default="00CA6096" w:rsidP="00CA6096">
      <w:pPr>
        <w:jc w:val="center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028" w:rsidRDefault="00AA6028" w:rsidP="00CA6096">
      <w:r>
        <w:separator/>
      </w:r>
    </w:p>
  </w:endnote>
  <w:endnote w:type="continuationSeparator" w:id="0">
    <w:p w:rsidR="00AA6028" w:rsidRDefault="00AA6028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028" w:rsidRDefault="00AA6028" w:rsidP="00CA6096">
      <w:r>
        <w:separator/>
      </w:r>
    </w:p>
  </w:footnote>
  <w:footnote w:type="continuationSeparator" w:id="0">
    <w:p w:rsidR="00AA6028" w:rsidRDefault="00AA6028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AB575D">
      <w:rPr>
        <w:rFonts w:ascii="Calibri" w:hAnsi="Calibri" w:cs="Calibri"/>
        <w:sz w:val="26"/>
        <w:szCs w:val="26"/>
        <w:shd w:val="clear" w:color="auto" w:fill="FFFFFF"/>
      </w:rPr>
      <w:t>119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C4710"/>
    <w:rsid w:val="0011687F"/>
    <w:rsid w:val="002F6516"/>
    <w:rsid w:val="00735E72"/>
    <w:rsid w:val="0079446B"/>
    <w:rsid w:val="0082034C"/>
    <w:rsid w:val="008728DE"/>
    <w:rsid w:val="008E0C17"/>
    <w:rsid w:val="009A73F3"/>
    <w:rsid w:val="009C1EEF"/>
    <w:rsid w:val="00A54C2A"/>
    <w:rsid w:val="00AA6028"/>
    <w:rsid w:val="00AB575D"/>
    <w:rsid w:val="00AD2B26"/>
    <w:rsid w:val="00B16991"/>
    <w:rsid w:val="00B54CC5"/>
    <w:rsid w:val="00BB3871"/>
    <w:rsid w:val="00C14E55"/>
    <w:rsid w:val="00C707BD"/>
    <w:rsid w:val="00CA6096"/>
    <w:rsid w:val="00CF5713"/>
    <w:rsid w:val="00D176FE"/>
    <w:rsid w:val="00E6446F"/>
    <w:rsid w:val="00EB4D32"/>
    <w:rsid w:val="00F0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2017-03-22T17:24:00Z</cp:lastPrinted>
  <dcterms:created xsi:type="dcterms:W3CDTF">2017-11-27T17:47:00Z</dcterms:created>
  <dcterms:modified xsi:type="dcterms:W3CDTF">2017-11-27T17:51:00Z</dcterms:modified>
</cp:coreProperties>
</file>