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69FB" w:rsidRDefault="007A69FB">
      <w:pPr>
        <w:pStyle w:val="Corpodetexto31"/>
        <w:rPr>
          <w:sz w:val="24"/>
          <w:szCs w:val="28"/>
        </w:rPr>
      </w:pPr>
      <w:bookmarkStart w:id="0" w:name="_GoBack"/>
      <w:bookmarkEnd w:id="0"/>
    </w:p>
    <w:p w:rsidR="00CF5913" w:rsidRDefault="00CF5913">
      <w:pPr>
        <w:pStyle w:val="Corpodetexto31"/>
        <w:rPr>
          <w:sz w:val="24"/>
          <w:szCs w:val="28"/>
        </w:rPr>
      </w:pPr>
    </w:p>
    <w:p w:rsidR="00AF10F5" w:rsidRPr="00293870" w:rsidRDefault="007E248C" w:rsidP="00324CE5">
      <w:pPr>
        <w:pStyle w:val="Corpodetexto31"/>
        <w:spacing w:line="276" w:lineRule="auto"/>
        <w:rPr>
          <w:rFonts w:ascii="Calibri" w:hAnsi="Calibri" w:cs="Calibri"/>
          <w:sz w:val="24"/>
        </w:rPr>
      </w:pPr>
      <w:r w:rsidRPr="00293870">
        <w:rPr>
          <w:rFonts w:ascii="Calibri" w:hAnsi="Calibri" w:cs="Calibri"/>
          <w:sz w:val="24"/>
        </w:rPr>
        <w:t>PARECER</w:t>
      </w:r>
      <w:r w:rsidR="00B4291A" w:rsidRPr="00293870">
        <w:rPr>
          <w:rFonts w:ascii="Calibri" w:hAnsi="Calibri" w:cs="Calibri"/>
          <w:sz w:val="24"/>
        </w:rPr>
        <w:t xml:space="preserve"> </w:t>
      </w:r>
      <w:r w:rsidR="00FA44C5" w:rsidRPr="00293870">
        <w:rPr>
          <w:rFonts w:ascii="Calibri" w:hAnsi="Calibri" w:cs="Calibri"/>
          <w:sz w:val="24"/>
        </w:rPr>
        <w:t xml:space="preserve">FAVORÁVEL </w:t>
      </w:r>
      <w:r w:rsidR="00AE430F" w:rsidRPr="00293870">
        <w:rPr>
          <w:rFonts w:ascii="Calibri" w:hAnsi="Calibri" w:cs="Calibri"/>
          <w:sz w:val="24"/>
        </w:rPr>
        <w:t>Nº 36</w:t>
      </w:r>
      <w:r w:rsidR="00CC328E" w:rsidRPr="00293870">
        <w:rPr>
          <w:rFonts w:ascii="Calibri" w:hAnsi="Calibri" w:cs="Calibri"/>
          <w:sz w:val="24"/>
        </w:rPr>
        <w:t>/2018</w:t>
      </w:r>
      <w:r w:rsidR="00EB2179" w:rsidRPr="00293870">
        <w:rPr>
          <w:rFonts w:ascii="Calibri" w:hAnsi="Calibri" w:cs="Calibri"/>
          <w:sz w:val="24"/>
        </w:rPr>
        <w:t xml:space="preserve">, DA COMISSÃO DE JUSTIÇA E REDAÇÃO </w:t>
      </w:r>
      <w:r w:rsidR="00193DE4" w:rsidRPr="00293870">
        <w:rPr>
          <w:rFonts w:ascii="Calibri" w:hAnsi="Calibri" w:cs="Calibri"/>
          <w:sz w:val="24"/>
        </w:rPr>
        <w:t>R</w:t>
      </w:r>
      <w:r w:rsidR="00BC3C0F" w:rsidRPr="00293870">
        <w:rPr>
          <w:rFonts w:ascii="Calibri" w:hAnsi="Calibri" w:cs="Calibri"/>
          <w:sz w:val="24"/>
        </w:rPr>
        <w:t>E</w:t>
      </w:r>
      <w:r w:rsidR="00B4291A" w:rsidRPr="00293870">
        <w:rPr>
          <w:rFonts w:ascii="Calibri" w:hAnsi="Calibri" w:cs="Calibri"/>
          <w:sz w:val="24"/>
        </w:rPr>
        <w:t>FERENT</w:t>
      </w:r>
      <w:r w:rsidR="00CC328E" w:rsidRPr="00293870">
        <w:rPr>
          <w:rFonts w:ascii="Calibri" w:hAnsi="Calibri" w:cs="Calibri"/>
          <w:sz w:val="24"/>
        </w:rPr>
        <w:t>E AO PROJETO DE LEI Nº 69/2018</w:t>
      </w:r>
      <w:r w:rsidR="00491C3B" w:rsidRPr="00293870">
        <w:rPr>
          <w:rFonts w:ascii="Calibri" w:hAnsi="Calibri" w:cs="Calibri"/>
          <w:sz w:val="24"/>
        </w:rPr>
        <w:t xml:space="preserve"> DE AUTORIA DO VEREADOR </w:t>
      </w:r>
      <w:r w:rsidR="00B63934">
        <w:rPr>
          <w:rFonts w:ascii="Calibri" w:hAnsi="Calibri" w:cs="Calibri"/>
          <w:sz w:val="24"/>
        </w:rPr>
        <w:t>MO</w:t>
      </w:r>
      <w:r w:rsidR="00CC328E" w:rsidRPr="00293870">
        <w:rPr>
          <w:rFonts w:ascii="Calibri" w:hAnsi="Calibri" w:cs="Calibri"/>
          <w:sz w:val="24"/>
        </w:rPr>
        <w:t>ACIR GENUÁRIO</w:t>
      </w:r>
    </w:p>
    <w:p w:rsidR="00324CE5" w:rsidRPr="00293870" w:rsidRDefault="00491C3B" w:rsidP="00324CE5">
      <w:pPr>
        <w:pStyle w:val="Corpodetexto31"/>
        <w:spacing w:line="276" w:lineRule="auto"/>
        <w:rPr>
          <w:rFonts w:ascii="Calibri" w:hAnsi="Calibri" w:cs="Calibri"/>
          <w:sz w:val="24"/>
        </w:rPr>
      </w:pPr>
      <w:r w:rsidRPr="00293870">
        <w:rPr>
          <w:rFonts w:ascii="Calibri" w:hAnsi="Calibri" w:cs="Calibri"/>
          <w:sz w:val="24"/>
        </w:rPr>
        <w:t>PROCESSO</w:t>
      </w:r>
      <w:r w:rsidR="00EB2179" w:rsidRPr="00293870">
        <w:rPr>
          <w:rFonts w:ascii="Calibri" w:hAnsi="Calibri" w:cs="Calibri"/>
          <w:sz w:val="24"/>
        </w:rPr>
        <w:t xml:space="preserve"> Nº</w:t>
      </w:r>
      <w:r w:rsidR="00CC328E" w:rsidRPr="00293870">
        <w:rPr>
          <w:rFonts w:ascii="Calibri" w:hAnsi="Calibri" w:cs="Calibri"/>
          <w:sz w:val="24"/>
        </w:rPr>
        <w:t xml:space="preserve"> 111/2018</w:t>
      </w:r>
      <w:r w:rsidR="00EB2179" w:rsidRPr="00293870">
        <w:rPr>
          <w:rFonts w:ascii="Calibri" w:hAnsi="Calibri" w:cs="Calibri"/>
          <w:sz w:val="24"/>
        </w:rPr>
        <w:t>.</w:t>
      </w:r>
    </w:p>
    <w:p w:rsidR="00491C3B" w:rsidRPr="00293870" w:rsidRDefault="00491C3B" w:rsidP="00324CE5">
      <w:pPr>
        <w:pStyle w:val="Corpodetexto31"/>
        <w:spacing w:line="276" w:lineRule="auto"/>
        <w:rPr>
          <w:rFonts w:ascii="Calibri" w:hAnsi="Calibri" w:cs="Calibri"/>
          <w:b w:val="0"/>
          <w:bCs w:val="0"/>
          <w:sz w:val="24"/>
          <w:u w:val="none"/>
        </w:rPr>
      </w:pPr>
      <w:r w:rsidRPr="00293870">
        <w:rPr>
          <w:rFonts w:ascii="Calibri" w:hAnsi="Calibri" w:cs="Calibri"/>
          <w:b w:val="0"/>
          <w:bCs w:val="0"/>
          <w:sz w:val="24"/>
          <w:u w:val="none"/>
        </w:rPr>
        <w:tab/>
      </w:r>
    </w:p>
    <w:p w:rsidR="00500024" w:rsidRPr="00293870" w:rsidRDefault="00500024" w:rsidP="00324CE5">
      <w:pPr>
        <w:pStyle w:val="Corpodetexto31"/>
        <w:spacing w:line="276" w:lineRule="auto"/>
        <w:rPr>
          <w:rFonts w:ascii="Calibri" w:hAnsi="Calibri" w:cs="Calibri"/>
          <w:b w:val="0"/>
          <w:bCs w:val="0"/>
          <w:sz w:val="24"/>
          <w:u w:val="none"/>
        </w:rPr>
      </w:pPr>
    </w:p>
    <w:p w:rsidR="00324CE5" w:rsidRPr="00293870" w:rsidRDefault="00E22201" w:rsidP="00324CE5">
      <w:pPr>
        <w:pStyle w:val="Corpodetexto31"/>
        <w:spacing w:line="276" w:lineRule="auto"/>
        <w:rPr>
          <w:rFonts w:ascii="Calibri" w:hAnsi="Calibri" w:cs="Calibri"/>
          <w:bCs w:val="0"/>
          <w:i/>
          <w:sz w:val="24"/>
          <w:u w:val="none"/>
        </w:rPr>
      </w:pPr>
      <w:r w:rsidRPr="00293870">
        <w:rPr>
          <w:rFonts w:ascii="Calibri" w:hAnsi="Calibri" w:cs="Calibri"/>
          <w:b w:val="0"/>
          <w:bCs w:val="0"/>
          <w:sz w:val="24"/>
          <w:u w:val="none"/>
        </w:rPr>
        <w:tab/>
      </w:r>
      <w:r w:rsidR="00CC328E" w:rsidRPr="00293870">
        <w:rPr>
          <w:rFonts w:ascii="Calibri" w:hAnsi="Calibri" w:cs="Calibri"/>
          <w:b w:val="0"/>
          <w:bCs w:val="0"/>
          <w:sz w:val="24"/>
          <w:u w:val="none"/>
        </w:rPr>
        <w:t>Trata-se do Projeto de Lei nº 69/2018</w:t>
      </w:r>
      <w:r w:rsidR="00AF10F5" w:rsidRPr="00293870">
        <w:rPr>
          <w:rFonts w:ascii="Calibri" w:hAnsi="Calibri" w:cs="Calibri"/>
          <w:b w:val="0"/>
          <w:bCs w:val="0"/>
          <w:sz w:val="24"/>
          <w:u w:val="none"/>
        </w:rPr>
        <w:t xml:space="preserve"> de autoria do</w:t>
      </w:r>
      <w:r w:rsidR="001D3A7B" w:rsidRPr="00293870">
        <w:rPr>
          <w:rFonts w:ascii="Calibri" w:hAnsi="Calibri" w:cs="Calibri"/>
          <w:b w:val="0"/>
          <w:bCs w:val="0"/>
          <w:sz w:val="24"/>
          <w:u w:val="none"/>
        </w:rPr>
        <w:t xml:space="preserve"> </w:t>
      </w:r>
      <w:r w:rsidR="00491C3B" w:rsidRPr="00293870">
        <w:rPr>
          <w:rFonts w:ascii="Calibri" w:hAnsi="Calibri" w:cs="Calibri"/>
          <w:b w:val="0"/>
          <w:bCs w:val="0"/>
          <w:sz w:val="24"/>
          <w:u w:val="none"/>
        </w:rPr>
        <w:t xml:space="preserve">Vereador </w:t>
      </w:r>
      <w:r w:rsidR="00CC328E" w:rsidRPr="00293870">
        <w:rPr>
          <w:rFonts w:ascii="Calibri" w:hAnsi="Calibri" w:cs="Calibri"/>
          <w:b w:val="0"/>
          <w:bCs w:val="0"/>
          <w:sz w:val="24"/>
          <w:u w:val="none"/>
        </w:rPr>
        <w:t xml:space="preserve">Moacir Genuário </w:t>
      </w:r>
      <w:r w:rsidR="00491C3B" w:rsidRPr="00293870">
        <w:rPr>
          <w:rFonts w:ascii="Calibri" w:hAnsi="Calibri" w:cs="Calibri"/>
          <w:b w:val="0"/>
          <w:bCs w:val="0"/>
          <w:sz w:val="24"/>
          <w:u w:val="none"/>
        </w:rPr>
        <w:t>que “</w:t>
      </w:r>
      <w:r w:rsidR="006E283F" w:rsidRPr="00293870">
        <w:rPr>
          <w:rFonts w:ascii="Calibri" w:hAnsi="Calibri" w:cs="Calibri"/>
          <w:bCs w:val="0"/>
          <w:i/>
          <w:sz w:val="24"/>
          <w:u w:val="none"/>
        </w:rPr>
        <w:t xml:space="preserve">Institui </w:t>
      </w:r>
      <w:r w:rsidR="00AF10F5" w:rsidRPr="00293870">
        <w:rPr>
          <w:rFonts w:ascii="Calibri" w:hAnsi="Calibri" w:cs="Calibri"/>
          <w:bCs w:val="0"/>
          <w:i/>
          <w:sz w:val="24"/>
          <w:u w:val="none"/>
        </w:rPr>
        <w:t>no</w:t>
      </w:r>
      <w:r w:rsidR="00CC328E" w:rsidRPr="00293870">
        <w:rPr>
          <w:rFonts w:ascii="Calibri" w:hAnsi="Calibri" w:cs="Calibri"/>
          <w:bCs w:val="0"/>
          <w:i/>
          <w:sz w:val="24"/>
          <w:u w:val="none"/>
        </w:rPr>
        <w:t xml:space="preserve"> âmbito do </w:t>
      </w:r>
      <w:r w:rsidR="00AF10F5" w:rsidRPr="00293870">
        <w:rPr>
          <w:rFonts w:ascii="Calibri" w:hAnsi="Calibri" w:cs="Calibri"/>
          <w:bCs w:val="0"/>
          <w:i/>
          <w:sz w:val="24"/>
          <w:u w:val="none"/>
        </w:rPr>
        <w:t xml:space="preserve"> município de Mogi Mirim o</w:t>
      </w:r>
      <w:r w:rsidR="00CC328E" w:rsidRPr="00293870">
        <w:rPr>
          <w:rFonts w:ascii="Calibri" w:hAnsi="Calibri" w:cs="Calibri"/>
          <w:bCs w:val="0"/>
          <w:i/>
          <w:sz w:val="24"/>
          <w:u w:val="none"/>
        </w:rPr>
        <w:t xml:space="preserve"> dia 31 de outubro como “ Dia Municipal da Proclamação do Evangelho” e dá outras providências.</w:t>
      </w:r>
    </w:p>
    <w:p w:rsidR="002B110A" w:rsidRPr="00293870" w:rsidRDefault="001A683F" w:rsidP="00AF10F5">
      <w:pPr>
        <w:spacing w:line="276" w:lineRule="auto"/>
        <w:jc w:val="both"/>
        <w:rPr>
          <w:rFonts w:ascii="Calibri" w:hAnsi="Calibri" w:cs="Calibri"/>
          <w:bCs/>
          <w:i/>
        </w:rPr>
      </w:pPr>
      <w:r w:rsidRPr="00293870">
        <w:rPr>
          <w:rFonts w:ascii="Calibri" w:hAnsi="Calibri" w:cs="Calibri"/>
          <w:bCs/>
          <w:i/>
        </w:rPr>
        <w:tab/>
      </w:r>
    </w:p>
    <w:p w:rsidR="00AF10F5" w:rsidRPr="00293870" w:rsidRDefault="002B110A" w:rsidP="00AF10F5">
      <w:pPr>
        <w:spacing w:line="276" w:lineRule="auto"/>
        <w:jc w:val="both"/>
        <w:rPr>
          <w:rFonts w:ascii="Calibri" w:hAnsi="Calibri" w:cs="Calibri"/>
          <w:bCs/>
          <w:lang w:eastAsia="pt-BR"/>
        </w:rPr>
      </w:pPr>
      <w:r w:rsidRPr="00293870">
        <w:rPr>
          <w:rFonts w:ascii="Calibri" w:hAnsi="Calibri" w:cs="Calibri"/>
          <w:bCs/>
          <w:i/>
        </w:rPr>
        <w:tab/>
      </w:r>
      <w:r w:rsidR="00AF10F5" w:rsidRPr="00293870">
        <w:rPr>
          <w:rFonts w:ascii="Calibri" w:hAnsi="Calibri" w:cs="Calibri"/>
          <w:bCs/>
          <w:lang w:eastAsia="pt-BR"/>
        </w:rPr>
        <w:t xml:space="preserve">Conforme os artigos 35 e 36 do Regimento Interno vigente, esta Comissão de Justiça e Redação, deve se manifestar sobre todos os assuntos entregue à sua apreciação, cabendo analisar seu aspecto constitucional, legal e regimental, portanto, a análise do mérito do projeto caberá ao plenário se manifestar. </w:t>
      </w:r>
    </w:p>
    <w:p w:rsidR="002B110A" w:rsidRPr="00293870" w:rsidRDefault="00AF10F5" w:rsidP="00AF10F5">
      <w:pPr>
        <w:spacing w:line="276" w:lineRule="auto"/>
        <w:jc w:val="both"/>
        <w:rPr>
          <w:rFonts w:ascii="Calibri" w:hAnsi="Calibri" w:cs="Calibri"/>
          <w:bCs/>
          <w:lang w:eastAsia="pt-BR"/>
        </w:rPr>
      </w:pPr>
      <w:r w:rsidRPr="00293870">
        <w:rPr>
          <w:rFonts w:ascii="Calibri" w:hAnsi="Calibri" w:cs="Calibri"/>
          <w:bCs/>
          <w:lang w:eastAsia="pt-BR"/>
        </w:rPr>
        <w:tab/>
      </w:r>
    </w:p>
    <w:p w:rsidR="002D60E7" w:rsidRPr="00293870" w:rsidRDefault="002B110A" w:rsidP="00AF10F5">
      <w:pPr>
        <w:spacing w:line="276" w:lineRule="auto"/>
        <w:jc w:val="both"/>
        <w:rPr>
          <w:rFonts w:ascii="Calibri" w:hAnsi="Calibri" w:cs="Calibri"/>
          <w:color w:val="222222"/>
          <w:sz w:val="21"/>
          <w:szCs w:val="21"/>
          <w:shd w:val="clear" w:color="auto" w:fill="FFFFFF"/>
        </w:rPr>
      </w:pPr>
      <w:r w:rsidRPr="00293870">
        <w:rPr>
          <w:rFonts w:ascii="Calibri" w:hAnsi="Calibri" w:cs="Calibri"/>
          <w:bCs/>
          <w:lang w:eastAsia="pt-BR"/>
        </w:rPr>
        <w:tab/>
      </w:r>
      <w:r w:rsidR="002D60E7" w:rsidRPr="00293870">
        <w:rPr>
          <w:rFonts w:ascii="Calibri" w:hAnsi="Calibri" w:cs="Calibri"/>
          <w:bCs/>
          <w:lang w:eastAsia="pt-BR"/>
        </w:rPr>
        <w:t xml:space="preserve"> A Lei Federal 13.246/2016, i</w:t>
      </w:r>
      <w:r w:rsidR="002D60E7" w:rsidRPr="00293870">
        <w:rPr>
          <w:rFonts w:ascii="Calibri" w:hAnsi="Calibri" w:cs="Calibri"/>
          <w:shd w:val="clear" w:color="auto" w:fill="FFFFFF"/>
        </w:rPr>
        <w:t>nstituí o dia 31 de outubro de cada ano como Dia Nacional da Proclamação do Evangelho.</w:t>
      </w:r>
      <w:r w:rsidR="002D60E7" w:rsidRPr="00293870">
        <w:rPr>
          <w:rFonts w:ascii="Calibri" w:hAnsi="Calibri" w:cs="Calibri"/>
          <w:color w:val="222222"/>
          <w:sz w:val="21"/>
          <w:szCs w:val="21"/>
          <w:shd w:val="clear" w:color="auto" w:fill="FFFFFF"/>
        </w:rPr>
        <w:t> </w:t>
      </w:r>
    </w:p>
    <w:p w:rsidR="008D5C1D" w:rsidRDefault="008D5C1D" w:rsidP="008D5C1D">
      <w:pPr>
        <w:spacing w:line="276" w:lineRule="auto"/>
        <w:ind w:firstLine="708"/>
        <w:jc w:val="both"/>
        <w:rPr>
          <w:rFonts w:ascii="Calibri" w:hAnsi="Calibri" w:cs="Calibri"/>
          <w:bCs/>
          <w:lang w:eastAsia="pt-BR"/>
        </w:rPr>
      </w:pPr>
    </w:p>
    <w:p w:rsidR="008D5C1D" w:rsidRPr="008D5C1D" w:rsidRDefault="008D5C1D" w:rsidP="008D5C1D">
      <w:pPr>
        <w:spacing w:line="276" w:lineRule="auto"/>
        <w:ind w:firstLine="708"/>
        <w:jc w:val="both"/>
        <w:rPr>
          <w:rFonts w:ascii="Calibri" w:hAnsi="Calibri" w:cs="Calibri"/>
          <w:bCs/>
          <w:i/>
          <w:lang w:eastAsia="pt-BR"/>
        </w:rPr>
      </w:pPr>
      <w:r w:rsidRPr="00293870">
        <w:rPr>
          <w:rFonts w:ascii="Calibri" w:hAnsi="Calibri" w:cs="Calibri"/>
          <w:bCs/>
          <w:lang w:eastAsia="pt-BR"/>
        </w:rPr>
        <w:t xml:space="preserve">A data a ser comemorada anualmente será no </w:t>
      </w:r>
      <w:r w:rsidRPr="008D5C1D">
        <w:rPr>
          <w:rFonts w:ascii="Calibri" w:hAnsi="Calibri" w:cs="Calibri"/>
          <w:bCs/>
          <w:lang w:eastAsia="pt-BR"/>
        </w:rPr>
        <w:t xml:space="preserve">dia 31 de outubro como </w:t>
      </w:r>
      <w:r w:rsidRPr="008D5C1D">
        <w:rPr>
          <w:rFonts w:ascii="Calibri" w:hAnsi="Calibri" w:cs="Calibri"/>
          <w:bCs/>
          <w:i/>
          <w:lang w:eastAsia="pt-BR"/>
        </w:rPr>
        <w:t>“Dia Municipal da Proclamação do Evangelho”.</w:t>
      </w:r>
    </w:p>
    <w:p w:rsidR="008D5C1D" w:rsidRPr="008D5C1D" w:rsidRDefault="008D5C1D" w:rsidP="00293870">
      <w:pPr>
        <w:pStyle w:val="Corpodetexto31"/>
        <w:spacing w:line="276" w:lineRule="auto"/>
        <w:ind w:firstLine="708"/>
        <w:rPr>
          <w:rFonts w:ascii="Calibri" w:hAnsi="Calibri" w:cs="Calibri"/>
          <w:i/>
          <w:sz w:val="24"/>
          <w:u w:val="none"/>
        </w:rPr>
      </w:pPr>
    </w:p>
    <w:p w:rsidR="00293870" w:rsidRPr="00293870" w:rsidRDefault="00293870" w:rsidP="00293870">
      <w:pPr>
        <w:pStyle w:val="Corpodetexto31"/>
        <w:spacing w:line="276" w:lineRule="auto"/>
        <w:ind w:firstLine="708"/>
        <w:rPr>
          <w:rFonts w:ascii="Calibri" w:hAnsi="Calibri" w:cs="Calibri"/>
          <w:b w:val="0"/>
          <w:sz w:val="24"/>
          <w:u w:val="none"/>
        </w:rPr>
      </w:pPr>
      <w:r w:rsidRPr="00293870">
        <w:rPr>
          <w:rFonts w:ascii="Calibri" w:hAnsi="Calibri" w:cs="Calibri"/>
          <w:b w:val="0"/>
          <w:sz w:val="24"/>
          <w:u w:val="none"/>
        </w:rPr>
        <w:t>A simples introdução da data no calendário municipal não representa infringência ao artigo da Constituição Estadual c.c. artigo 19,</w:t>
      </w:r>
      <w:r w:rsidR="00B65E7D">
        <w:rPr>
          <w:rFonts w:ascii="Calibri" w:hAnsi="Calibri" w:cs="Calibri"/>
          <w:b w:val="0"/>
          <w:sz w:val="24"/>
          <w:u w:val="none"/>
        </w:rPr>
        <w:t xml:space="preserve"> </w:t>
      </w:r>
      <w:r w:rsidRPr="00293870">
        <w:rPr>
          <w:rFonts w:ascii="Calibri" w:hAnsi="Calibri" w:cs="Calibri"/>
          <w:b w:val="0"/>
          <w:sz w:val="24"/>
          <w:u w:val="none"/>
        </w:rPr>
        <w:t xml:space="preserve">13 da Constituição Federal, pois não impõe qualquer aliança oficial entre o ente federativo e uma ordem religiosa específica ou seu representante. </w:t>
      </w:r>
    </w:p>
    <w:p w:rsidR="002D60E7" w:rsidRPr="00293870" w:rsidRDefault="002D60E7" w:rsidP="00AF10F5">
      <w:pPr>
        <w:spacing w:line="276" w:lineRule="auto"/>
        <w:jc w:val="both"/>
        <w:rPr>
          <w:rFonts w:ascii="Calibri" w:hAnsi="Calibri" w:cs="Calibri"/>
          <w:bCs/>
          <w:lang w:eastAsia="pt-BR"/>
        </w:rPr>
      </w:pPr>
    </w:p>
    <w:p w:rsidR="001B3147" w:rsidRPr="00293870" w:rsidRDefault="001B3147" w:rsidP="001D3A7B">
      <w:pPr>
        <w:pStyle w:val="Corpodetexto31"/>
        <w:spacing w:line="276" w:lineRule="auto"/>
        <w:rPr>
          <w:rFonts w:ascii="Calibri" w:hAnsi="Calibri" w:cs="Calibri"/>
          <w:b w:val="0"/>
          <w:sz w:val="24"/>
          <w:u w:val="none"/>
        </w:rPr>
      </w:pPr>
      <w:r w:rsidRPr="00293870">
        <w:rPr>
          <w:rFonts w:ascii="Calibri" w:hAnsi="Calibri" w:cs="Calibri"/>
          <w:b w:val="0"/>
          <w:sz w:val="24"/>
          <w:u w:val="none"/>
        </w:rPr>
        <w:tab/>
      </w:r>
    </w:p>
    <w:p w:rsidR="002D60E7" w:rsidRPr="00293870" w:rsidRDefault="001B3147" w:rsidP="001D3A7B">
      <w:pPr>
        <w:pStyle w:val="Corpodetexto31"/>
        <w:spacing w:line="276" w:lineRule="auto"/>
        <w:rPr>
          <w:rFonts w:ascii="Calibri" w:hAnsi="Calibri" w:cs="Calibri"/>
          <w:b w:val="0"/>
          <w:sz w:val="24"/>
          <w:u w:val="none"/>
        </w:rPr>
      </w:pPr>
      <w:r w:rsidRPr="00293870">
        <w:rPr>
          <w:rFonts w:ascii="Calibri" w:hAnsi="Calibri" w:cs="Calibri"/>
          <w:b w:val="0"/>
          <w:sz w:val="24"/>
          <w:u w:val="none"/>
        </w:rPr>
        <w:tab/>
        <w:t>Verifica-se que o projeto de lei não origina qualquer ônus ou obrigação ao Poder Executivo e suas secretarias, podendo</w:t>
      </w:r>
      <w:r w:rsidR="00293870" w:rsidRPr="00293870">
        <w:rPr>
          <w:rFonts w:ascii="Calibri" w:hAnsi="Calibri" w:cs="Calibri"/>
          <w:b w:val="0"/>
          <w:sz w:val="24"/>
          <w:u w:val="none"/>
        </w:rPr>
        <w:t xml:space="preserve"> </w:t>
      </w:r>
      <w:r w:rsidRPr="00293870">
        <w:rPr>
          <w:rFonts w:ascii="Calibri" w:hAnsi="Calibri" w:cs="Calibri"/>
          <w:b w:val="0"/>
          <w:sz w:val="24"/>
          <w:u w:val="none"/>
        </w:rPr>
        <w:t xml:space="preserve"> portanto ser regularmente processado sem qualquer óbice. </w:t>
      </w:r>
    </w:p>
    <w:p w:rsidR="003C3E4E" w:rsidRPr="00293870" w:rsidRDefault="001B3147" w:rsidP="002D60E7">
      <w:pPr>
        <w:pStyle w:val="Corpodetexto31"/>
        <w:spacing w:line="276" w:lineRule="auto"/>
        <w:ind w:firstLine="708"/>
        <w:rPr>
          <w:rFonts w:ascii="Calibri" w:hAnsi="Calibri" w:cs="Calibri"/>
          <w:b w:val="0"/>
          <w:sz w:val="24"/>
          <w:u w:val="none"/>
        </w:rPr>
      </w:pPr>
      <w:r w:rsidRPr="00293870">
        <w:rPr>
          <w:rFonts w:ascii="Calibri" w:hAnsi="Calibri" w:cs="Calibri"/>
          <w:b w:val="0"/>
          <w:sz w:val="24"/>
          <w:u w:val="none"/>
        </w:rPr>
        <w:t>O presente projeto</w:t>
      </w:r>
      <w:r w:rsidR="002D60E7" w:rsidRPr="00293870">
        <w:rPr>
          <w:rFonts w:ascii="Calibri" w:hAnsi="Calibri" w:cs="Calibri"/>
          <w:b w:val="0"/>
          <w:sz w:val="24"/>
          <w:u w:val="none"/>
        </w:rPr>
        <w:t xml:space="preserve"> não</w:t>
      </w:r>
      <w:r w:rsidRPr="00293870">
        <w:rPr>
          <w:rFonts w:ascii="Calibri" w:hAnsi="Calibri" w:cs="Calibri"/>
          <w:b w:val="0"/>
          <w:sz w:val="24"/>
          <w:u w:val="none"/>
        </w:rPr>
        <w:t xml:space="preserve"> padece de </w:t>
      </w:r>
      <w:r w:rsidR="00605ED7" w:rsidRPr="00293870">
        <w:rPr>
          <w:rFonts w:ascii="Calibri" w:hAnsi="Calibri" w:cs="Calibri"/>
          <w:b w:val="0"/>
          <w:sz w:val="24"/>
          <w:u w:val="none"/>
        </w:rPr>
        <w:t xml:space="preserve">vício </w:t>
      </w:r>
      <w:r w:rsidR="0001485F" w:rsidRPr="00293870">
        <w:rPr>
          <w:rFonts w:ascii="Calibri" w:hAnsi="Calibri" w:cs="Calibri"/>
          <w:b w:val="0"/>
          <w:sz w:val="24"/>
          <w:u w:val="none"/>
        </w:rPr>
        <w:t>de constitucionalidade mat</w:t>
      </w:r>
      <w:r w:rsidRPr="00293870">
        <w:rPr>
          <w:rFonts w:ascii="Calibri" w:hAnsi="Calibri" w:cs="Calibri"/>
          <w:b w:val="0"/>
          <w:sz w:val="24"/>
          <w:u w:val="none"/>
        </w:rPr>
        <w:t xml:space="preserve">erial e iniciativa </w:t>
      </w:r>
      <w:r w:rsidR="00266AFF" w:rsidRPr="00293870">
        <w:rPr>
          <w:rFonts w:ascii="Calibri" w:hAnsi="Calibri" w:cs="Calibri"/>
          <w:b w:val="0"/>
          <w:sz w:val="24"/>
          <w:u w:val="none"/>
        </w:rPr>
        <w:t>haja vista a</w:t>
      </w:r>
      <w:r w:rsidR="0001485F" w:rsidRPr="00293870">
        <w:rPr>
          <w:rFonts w:ascii="Calibri" w:hAnsi="Calibri" w:cs="Calibri"/>
          <w:b w:val="0"/>
          <w:sz w:val="24"/>
          <w:u w:val="none"/>
        </w:rPr>
        <w:t xml:space="preserve"> competência do município para legislar sobre assuntos de interesse local nos termos do art.30, inc.</w:t>
      </w:r>
      <w:r w:rsidR="00E72CF7">
        <w:rPr>
          <w:rFonts w:ascii="Calibri" w:hAnsi="Calibri" w:cs="Calibri"/>
          <w:b w:val="0"/>
          <w:sz w:val="24"/>
          <w:u w:val="none"/>
        </w:rPr>
        <w:t xml:space="preserve"> </w:t>
      </w:r>
      <w:r w:rsidR="0001485F" w:rsidRPr="00293870">
        <w:rPr>
          <w:rFonts w:ascii="Calibri" w:hAnsi="Calibri" w:cs="Calibri"/>
          <w:b w:val="0"/>
          <w:sz w:val="24"/>
          <w:u w:val="none"/>
        </w:rPr>
        <w:t>I, da Constituição Federal e art. 12, inc. I da Lei Orgânica de Mogi Mirim.</w:t>
      </w:r>
    </w:p>
    <w:p w:rsidR="00381DF8" w:rsidRPr="00293870" w:rsidRDefault="00293870" w:rsidP="00293870">
      <w:pPr>
        <w:pStyle w:val="Corpodetexto31"/>
        <w:spacing w:line="276" w:lineRule="auto"/>
        <w:ind w:firstLine="708"/>
        <w:rPr>
          <w:rFonts w:ascii="Calibri" w:hAnsi="Calibri" w:cs="Calibri"/>
          <w:b w:val="0"/>
          <w:sz w:val="24"/>
          <w:u w:val="none"/>
        </w:rPr>
      </w:pPr>
      <w:r w:rsidRPr="00293870">
        <w:rPr>
          <w:rFonts w:ascii="Calibri" w:hAnsi="Calibri" w:cs="Calibri"/>
          <w:b w:val="0"/>
          <w:sz w:val="24"/>
          <w:u w:val="none"/>
        </w:rPr>
        <w:t>A</w:t>
      </w:r>
      <w:r w:rsidR="00333DCD" w:rsidRPr="00293870">
        <w:rPr>
          <w:rFonts w:ascii="Calibri" w:hAnsi="Calibri" w:cs="Calibri"/>
          <w:b w:val="0"/>
          <w:sz w:val="24"/>
          <w:u w:val="none"/>
        </w:rPr>
        <w:t xml:space="preserve"> Comissão</w:t>
      </w:r>
      <w:r w:rsidR="001B3147" w:rsidRPr="00293870">
        <w:rPr>
          <w:rFonts w:ascii="Calibri" w:hAnsi="Calibri" w:cs="Calibri"/>
          <w:b w:val="0"/>
          <w:sz w:val="24"/>
          <w:u w:val="none"/>
        </w:rPr>
        <w:t xml:space="preserve"> de Justiça e Redação</w:t>
      </w:r>
      <w:r w:rsidR="00381DF8" w:rsidRPr="00293870">
        <w:rPr>
          <w:rFonts w:ascii="Calibri" w:hAnsi="Calibri" w:cs="Calibri"/>
          <w:b w:val="0"/>
          <w:sz w:val="24"/>
          <w:u w:val="none"/>
        </w:rPr>
        <w:t xml:space="preserve">, </w:t>
      </w:r>
      <w:r w:rsidR="00FB30A9">
        <w:rPr>
          <w:rFonts w:ascii="Calibri" w:hAnsi="Calibri" w:cs="Calibri"/>
          <w:b w:val="0"/>
          <w:sz w:val="24"/>
          <w:u w:val="none"/>
        </w:rPr>
        <w:t>remete a propositura</w:t>
      </w:r>
      <w:r w:rsidRPr="00293870">
        <w:rPr>
          <w:rFonts w:ascii="Calibri" w:hAnsi="Calibri" w:cs="Calibri"/>
          <w:b w:val="0"/>
          <w:sz w:val="24"/>
          <w:u w:val="none"/>
        </w:rPr>
        <w:t xml:space="preserve"> </w:t>
      </w:r>
      <w:r w:rsidR="00333DCD" w:rsidRPr="00293870">
        <w:rPr>
          <w:rFonts w:ascii="Calibri" w:hAnsi="Calibri" w:cs="Calibri"/>
          <w:b w:val="0"/>
          <w:sz w:val="24"/>
          <w:u w:val="none"/>
        </w:rPr>
        <w:t xml:space="preserve">ao Douto Plenário para exame e deliberação. </w:t>
      </w:r>
    </w:p>
    <w:p w:rsidR="00333DCD" w:rsidRPr="00293870" w:rsidRDefault="00324CE5" w:rsidP="00333DCD">
      <w:pPr>
        <w:spacing w:line="276" w:lineRule="auto"/>
        <w:jc w:val="both"/>
        <w:rPr>
          <w:rFonts w:ascii="Calibri" w:hAnsi="Calibri" w:cs="Calibri"/>
          <w:bCs/>
        </w:rPr>
      </w:pPr>
      <w:r w:rsidRPr="00293870">
        <w:rPr>
          <w:rFonts w:ascii="Calibri" w:hAnsi="Calibri" w:cs="Calibri"/>
          <w:bCs/>
        </w:rPr>
        <w:tab/>
        <w:t>É</w:t>
      </w:r>
      <w:r w:rsidR="00333DCD" w:rsidRPr="00293870">
        <w:rPr>
          <w:rFonts w:ascii="Calibri" w:hAnsi="Calibri" w:cs="Calibri"/>
          <w:bCs/>
        </w:rPr>
        <w:t xml:space="preserve"> o nosso parecer.</w:t>
      </w:r>
    </w:p>
    <w:p w:rsidR="00500024" w:rsidRPr="00293870" w:rsidRDefault="00333DCD" w:rsidP="00333DCD">
      <w:pPr>
        <w:spacing w:line="276" w:lineRule="auto"/>
        <w:jc w:val="both"/>
        <w:rPr>
          <w:rFonts w:ascii="Calibri" w:hAnsi="Calibri" w:cs="Calibri"/>
          <w:b/>
        </w:rPr>
      </w:pPr>
      <w:r w:rsidRPr="00293870">
        <w:rPr>
          <w:rFonts w:ascii="Calibri" w:hAnsi="Calibri" w:cs="Calibri"/>
        </w:rPr>
        <w:t xml:space="preserve">        </w:t>
      </w:r>
      <w:r w:rsidR="00E04F3B" w:rsidRPr="00293870">
        <w:rPr>
          <w:rFonts w:ascii="Calibri" w:hAnsi="Calibri" w:cs="Calibri"/>
          <w:b/>
        </w:rPr>
        <w:t xml:space="preserve"> </w:t>
      </w:r>
      <w:r w:rsidRPr="00293870">
        <w:rPr>
          <w:rFonts w:ascii="Calibri" w:hAnsi="Calibri" w:cs="Calibri"/>
          <w:b/>
        </w:rPr>
        <w:t xml:space="preserve">                          </w:t>
      </w:r>
    </w:p>
    <w:p w:rsidR="002B110A" w:rsidRPr="00293870" w:rsidRDefault="002B110A" w:rsidP="00333DCD">
      <w:pPr>
        <w:spacing w:line="276" w:lineRule="auto"/>
        <w:jc w:val="both"/>
        <w:rPr>
          <w:rFonts w:ascii="Calibri" w:hAnsi="Calibri" w:cs="Calibri"/>
          <w:b/>
        </w:rPr>
      </w:pPr>
    </w:p>
    <w:p w:rsidR="002B110A" w:rsidRPr="00293870" w:rsidRDefault="002B110A" w:rsidP="00333DCD">
      <w:pPr>
        <w:spacing w:line="276" w:lineRule="auto"/>
        <w:jc w:val="both"/>
        <w:rPr>
          <w:rFonts w:ascii="Calibri" w:hAnsi="Calibri" w:cs="Calibri"/>
          <w:b/>
        </w:rPr>
      </w:pPr>
    </w:p>
    <w:p w:rsidR="002B110A" w:rsidRPr="00293870" w:rsidRDefault="002B110A" w:rsidP="00333DCD">
      <w:pPr>
        <w:spacing w:line="276" w:lineRule="auto"/>
        <w:jc w:val="both"/>
        <w:rPr>
          <w:rFonts w:ascii="Calibri" w:hAnsi="Calibri" w:cs="Calibri"/>
          <w:b/>
        </w:rPr>
      </w:pPr>
    </w:p>
    <w:p w:rsidR="002B110A" w:rsidRPr="00293870" w:rsidRDefault="002B110A" w:rsidP="00333DCD">
      <w:pPr>
        <w:spacing w:line="276" w:lineRule="auto"/>
        <w:jc w:val="both"/>
        <w:rPr>
          <w:rFonts w:ascii="Calibri" w:hAnsi="Calibri" w:cs="Calibri"/>
          <w:b/>
        </w:rPr>
      </w:pPr>
    </w:p>
    <w:p w:rsidR="002B110A" w:rsidRPr="00293870" w:rsidRDefault="002B110A">
      <w:pPr>
        <w:pStyle w:val="Corpodetexto31"/>
        <w:rPr>
          <w:rFonts w:ascii="Calibri" w:hAnsi="Calibri" w:cs="Calibri"/>
          <w:bCs w:val="0"/>
          <w:sz w:val="24"/>
          <w:u w:val="none"/>
        </w:rPr>
      </w:pPr>
    </w:p>
    <w:p w:rsidR="002B110A" w:rsidRPr="00293870" w:rsidRDefault="002B110A">
      <w:pPr>
        <w:pStyle w:val="Corpodetexto31"/>
        <w:rPr>
          <w:rFonts w:ascii="Calibri" w:hAnsi="Calibri" w:cs="Calibri"/>
          <w:bCs w:val="0"/>
          <w:sz w:val="24"/>
          <w:u w:val="none"/>
        </w:rPr>
      </w:pPr>
    </w:p>
    <w:p w:rsidR="002B110A" w:rsidRPr="00293870" w:rsidRDefault="002B110A">
      <w:pPr>
        <w:pStyle w:val="Corpodetexto31"/>
        <w:rPr>
          <w:rFonts w:ascii="Calibri" w:hAnsi="Calibri" w:cs="Calibri"/>
          <w:bCs w:val="0"/>
          <w:sz w:val="24"/>
          <w:u w:val="none"/>
        </w:rPr>
      </w:pPr>
    </w:p>
    <w:p w:rsidR="002B110A" w:rsidRPr="00293870" w:rsidRDefault="00293870" w:rsidP="002B110A">
      <w:pPr>
        <w:pStyle w:val="Corpodetexto31"/>
        <w:jc w:val="center"/>
        <w:rPr>
          <w:rFonts w:ascii="Calibri" w:hAnsi="Calibri" w:cs="Calibri"/>
          <w:b w:val="0"/>
          <w:bCs w:val="0"/>
          <w:sz w:val="24"/>
          <w:u w:val="none"/>
        </w:rPr>
      </w:pPr>
      <w:r w:rsidRPr="00293870">
        <w:rPr>
          <w:rFonts w:ascii="Calibri" w:hAnsi="Calibri" w:cs="Calibri"/>
          <w:b w:val="0"/>
          <w:bCs w:val="0"/>
          <w:sz w:val="24"/>
          <w:u w:val="none"/>
        </w:rPr>
        <w:t>SALA DAS COMISSÕES, 18 de setembro de 2018</w:t>
      </w:r>
    </w:p>
    <w:p w:rsidR="002B110A" w:rsidRPr="00293870" w:rsidRDefault="002B110A" w:rsidP="002B110A">
      <w:pPr>
        <w:pStyle w:val="Corpodetexto31"/>
        <w:jc w:val="center"/>
        <w:rPr>
          <w:rFonts w:ascii="Calibri" w:hAnsi="Calibri" w:cs="Calibri"/>
          <w:b w:val="0"/>
          <w:bCs w:val="0"/>
          <w:sz w:val="24"/>
          <w:u w:val="none"/>
        </w:rPr>
      </w:pPr>
    </w:p>
    <w:p w:rsidR="002B110A" w:rsidRPr="00293870" w:rsidRDefault="002B110A" w:rsidP="002B110A">
      <w:pPr>
        <w:pStyle w:val="Corpodetexto31"/>
        <w:jc w:val="center"/>
        <w:rPr>
          <w:rFonts w:ascii="Calibri" w:hAnsi="Calibri" w:cs="Calibri"/>
          <w:b w:val="0"/>
          <w:bCs w:val="0"/>
          <w:sz w:val="24"/>
          <w:u w:val="none"/>
        </w:rPr>
      </w:pPr>
    </w:p>
    <w:p w:rsidR="002B110A" w:rsidRPr="00293870" w:rsidRDefault="002B110A" w:rsidP="002B110A">
      <w:pPr>
        <w:pStyle w:val="Corpodetexto31"/>
        <w:jc w:val="center"/>
        <w:rPr>
          <w:rFonts w:ascii="Calibri" w:hAnsi="Calibri" w:cs="Calibri"/>
          <w:b w:val="0"/>
          <w:bCs w:val="0"/>
          <w:sz w:val="24"/>
        </w:rPr>
      </w:pPr>
      <w:r w:rsidRPr="00293870">
        <w:rPr>
          <w:rFonts w:ascii="Calibri" w:hAnsi="Calibri" w:cs="Calibri"/>
          <w:b w:val="0"/>
          <w:bCs w:val="0"/>
          <w:sz w:val="24"/>
        </w:rPr>
        <w:t>COMISSÃO DE JUSTIÇA E REDAÇÃO</w:t>
      </w:r>
    </w:p>
    <w:p w:rsidR="002B110A" w:rsidRPr="00293870" w:rsidRDefault="002B110A" w:rsidP="002B110A">
      <w:pPr>
        <w:pStyle w:val="Corpodetexto31"/>
        <w:jc w:val="center"/>
        <w:rPr>
          <w:rFonts w:ascii="Calibri" w:hAnsi="Calibri" w:cs="Calibri"/>
          <w:b w:val="0"/>
          <w:bCs w:val="0"/>
          <w:sz w:val="24"/>
        </w:rPr>
      </w:pPr>
    </w:p>
    <w:p w:rsidR="002B110A" w:rsidRPr="00293870" w:rsidRDefault="002B110A" w:rsidP="002B110A">
      <w:pPr>
        <w:pStyle w:val="Corpodetexto31"/>
        <w:jc w:val="center"/>
        <w:rPr>
          <w:rFonts w:ascii="Calibri" w:hAnsi="Calibri" w:cs="Calibri"/>
          <w:b w:val="0"/>
          <w:bCs w:val="0"/>
          <w:sz w:val="24"/>
          <w:u w:val="none"/>
        </w:rPr>
      </w:pPr>
    </w:p>
    <w:p w:rsidR="002B110A" w:rsidRPr="00293870" w:rsidRDefault="002B110A" w:rsidP="002B110A">
      <w:pPr>
        <w:pStyle w:val="Corpodetexto31"/>
        <w:jc w:val="center"/>
        <w:rPr>
          <w:rFonts w:ascii="Calibri" w:hAnsi="Calibri" w:cs="Calibri"/>
          <w:b w:val="0"/>
          <w:bCs w:val="0"/>
          <w:sz w:val="24"/>
          <w:u w:val="none"/>
        </w:rPr>
      </w:pPr>
    </w:p>
    <w:p w:rsidR="002B110A" w:rsidRPr="00293870" w:rsidRDefault="002B110A" w:rsidP="002B110A">
      <w:pPr>
        <w:pStyle w:val="Corpodetexto31"/>
        <w:jc w:val="center"/>
        <w:rPr>
          <w:rFonts w:ascii="Calibri" w:hAnsi="Calibri" w:cs="Calibri"/>
          <w:b w:val="0"/>
          <w:bCs w:val="0"/>
          <w:sz w:val="24"/>
          <w:u w:val="none"/>
        </w:rPr>
      </w:pPr>
      <w:r w:rsidRPr="00293870">
        <w:rPr>
          <w:rFonts w:ascii="Calibri" w:hAnsi="Calibri" w:cs="Calibri"/>
          <w:b w:val="0"/>
          <w:bCs w:val="0"/>
          <w:sz w:val="24"/>
          <w:u w:val="none"/>
        </w:rPr>
        <w:t>VEREADOR DR.</w:t>
      </w:r>
      <w:r w:rsidR="00293870" w:rsidRPr="00293870">
        <w:rPr>
          <w:rFonts w:ascii="Calibri" w:hAnsi="Calibri" w:cs="Calibri"/>
          <w:b w:val="0"/>
          <w:bCs w:val="0"/>
          <w:sz w:val="24"/>
          <w:u w:val="none"/>
        </w:rPr>
        <w:t>GERSON LUIS ROSSI JUNIOR</w:t>
      </w:r>
    </w:p>
    <w:p w:rsidR="002B110A" w:rsidRPr="00293870" w:rsidRDefault="002B110A" w:rsidP="002B110A">
      <w:pPr>
        <w:pStyle w:val="Corpodetexto31"/>
        <w:jc w:val="center"/>
        <w:rPr>
          <w:rFonts w:ascii="Calibri" w:hAnsi="Calibri" w:cs="Calibri"/>
          <w:b w:val="0"/>
          <w:bCs w:val="0"/>
          <w:sz w:val="24"/>
          <w:u w:val="none"/>
        </w:rPr>
      </w:pPr>
      <w:r w:rsidRPr="00293870">
        <w:rPr>
          <w:rFonts w:ascii="Calibri" w:hAnsi="Calibri" w:cs="Calibri"/>
          <w:b w:val="0"/>
          <w:bCs w:val="0"/>
          <w:sz w:val="24"/>
          <w:u w:val="none"/>
        </w:rPr>
        <w:t>PRESIDENTE</w:t>
      </w:r>
    </w:p>
    <w:p w:rsidR="002B110A" w:rsidRPr="00293870" w:rsidRDefault="002B110A" w:rsidP="002B110A">
      <w:pPr>
        <w:pStyle w:val="Corpodetexto31"/>
        <w:jc w:val="center"/>
        <w:rPr>
          <w:rFonts w:ascii="Calibri" w:hAnsi="Calibri" w:cs="Calibri"/>
          <w:b w:val="0"/>
          <w:bCs w:val="0"/>
          <w:sz w:val="24"/>
          <w:u w:val="none"/>
        </w:rPr>
      </w:pPr>
    </w:p>
    <w:p w:rsidR="002B110A" w:rsidRPr="00293870" w:rsidRDefault="002B110A" w:rsidP="002B110A">
      <w:pPr>
        <w:pStyle w:val="Corpodetexto31"/>
        <w:jc w:val="center"/>
        <w:rPr>
          <w:rFonts w:ascii="Calibri" w:hAnsi="Calibri" w:cs="Calibri"/>
          <w:b w:val="0"/>
          <w:bCs w:val="0"/>
          <w:sz w:val="24"/>
          <w:u w:val="none"/>
        </w:rPr>
      </w:pPr>
    </w:p>
    <w:p w:rsidR="002B110A" w:rsidRPr="00293870" w:rsidRDefault="002B110A" w:rsidP="002B110A">
      <w:pPr>
        <w:pStyle w:val="Corpodetexto31"/>
        <w:jc w:val="center"/>
        <w:rPr>
          <w:rFonts w:ascii="Calibri" w:hAnsi="Calibri" w:cs="Calibri"/>
          <w:b w:val="0"/>
          <w:bCs w:val="0"/>
          <w:sz w:val="24"/>
          <w:u w:val="none"/>
        </w:rPr>
      </w:pPr>
    </w:p>
    <w:p w:rsidR="002B110A" w:rsidRPr="00293870" w:rsidRDefault="002B110A" w:rsidP="002B110A">
      <w:pPr>
        <w:pStyle w:val="Corpodetexto31"/>
        <w:jc w:val="center"/>
        <w:rPr>
          <w:rFonts w:ascii="Calibri" w:hAnsi="Calibri" w:cs="Calibri"/>
          <w:b w:val="0"/>
          <w:bCs w:val="0"/>
          <w:sz w:val="24"/>
          <w:u w:val="none"/>
        </w:rPr>
      </w:pPr>
    </w:p>
    <w:p w:rsidR="002B110A" w:rsidRPr="00293870" w:rsidRDefault="002B110A" w:rsidP="002B110A">
      <w:pPr>
        <w:pStyle w:val="Corpodetexto31"/>
        <w:jc w:val="center"/>
        <w:rPr>
          <w:rFonts w:ascii="Calibri" w:hAnsi="Calibri" w:cs="Calibri"/>
          <w:b w:val="0"/>
          <w:bCs w:val="0"/>
          <w:sz w:val="24"/>
          <w:u w:val="none"/>
        </w:rPr>
      </w:pPr>
      <w:r w:rsidRPr="00293870">
        <w:rPr>
          <w:rFonts w:ascii="Calibri" w:hAnsi="Calibri" w:cs="Calibri"/>
          <w:b w:val="0"/>
          <w:bCs w:val="0"/>
          <w:sz w:val="24"/>
          <w:u w:val="none"/>
        </w:rPr>
        <w:t xml:space="preserve">VEREADOR </w:t>
      </w:r>
      <w:r w:rsidR="00293870" w:rsidRPr="00293870">
        <w:rPr>
          <w:rFonts w:ascii="Calibri" w:hAnsi="Calibri" w:cs="Calibri"/>
          <w:b w:val="0"/>
          <w:bCs w:val="0"/>
          <w:sz w:val="24"/>
          <w:u w:val="none"/>
        </w:rPr>
        <w:t>LUIZ ROBERTO DE SOUZA LEITE</w:t>
      </w:r>
    </w:p>
    <w:p w:rsidR="002B110A" w:rsidRPr="00293870" w:rsidRDefault="002B110A" w:rsidP="002B110A">
      <w:pPr>
        <w:pStyle w:val="Corpodetexto31"/>
        <w:jc w:val="center"/>
        <w:rPr>
          <w:rFonts w:ascii="Calibri" w:hAnsi="Calibri" w:cs="Calibri"/>
          <w:b w:val="0"/>
          <w:bCs w:val="0"/>
          <w:sz w:val="24"/>
          <w:u w:val="none"/>
        </w:rPr>
      </w:pPr>
      <w:r w:rsidRPr="00293870">
        <w:rPr>
          <w:rFonts w:ascii="Calibri" w:hAnsi="Calibri" w:cs="Calibri"/>
          <w:b w:val="0"/>
          <w:bCs w:val="0"/>
          <w:sz w:val="24"/>
          <w:u w:val="none"/>
        </w:rPr>
        <w:t>VICE-PRESIDENTE</w:t>
      </w:r>
      <w:r w:rsidR="00293870" w:rsidRPr="00293870">
        <w:rPr>
          <w:rFonts w:ascii="Calibri" w:hAnsi="Calibri" w:cs="Calibri"/>
          <w:b w:val="0"/>
          <w:bCs w:val="0"/>
          <w:sz w:val="24"/>
          <w:u w:val="none"/>
        </w:rPr>
        <w:t>/RELATOR</w:t>
      </w:r>
    </w:p>
    <w:p w:rsidR="002B110A" w:rsidRPr="00293870" w:rsidRDefault="002B110A" w:rsidP="002B110A">
      <w:pPr>
        <w:pStyle w:val="Corpodetexto31"/>
        <w:jc w:val="center"/>
        <w:rPr>
          <w:rFonts w:ascii="Calibri" w:hAnsi="Calibri" w:cs="Calibri"/>
          <w:b w:val="0"/>
          <w:bCs w:val="0"/>
          <w:sz w:val="24"/>
          <w:u w:val="none"/>
        </w:rPr>
      </w:pPr>
    </w:p>
    <w:p w:rsidR="002B110A" w:rsidRPr="00293870" w:rsidRDefault="002B110A" w:rsidP="002B110A">
      <w:pPr>
        <w:pStyle w:val="Corpodetexto31"/>
        <w:jc w:val="center"/>
        <w:rPr>
          <w:rFonts w:ascii="Calibri" w:hAnsi="Calibri" w:cs="Calibri"/>
          <w:b w:val="0"/>
          <w:bCs w:val="0"/>
          <w:sz w:val="24"/>
          <w:u w:val="none"/>
        </w:rPr>
      </w:pPr>
    </w:p>
    <w:p w:rsidR="002B110A" w:rsidRPr="00293870" w:rsidRDefault="002B110A" w:rsidP="002B110A">
      <w:pPr>
        <w:pStyle w:val="Corpodetexto31"/>
        <w:jc w:val="center"/>
        <w:rPr>
          <w:rFonts w:ascii="Calibri" w:hAnsi="Calibri" w:cs="Calibri"/>
          <w:b w:val="0"/>
          <w:bCs w:val="0"/>
          <w:sz w:val="24"/>
          <w:u w:val="none"/>
        </w:rPr>
      </w:pPr>
    </w:p>
    <w:p w:rsidR="002B110A" w:rsidRPr="00293870" w:rsidRDefault="002B110A" w:rsidP="002B110A">
      <w:pPr>
        <w:pStyle w:val="Corpodetexto31"/>
        <w:jc w:val="center"/>
        <w:rPr>
          <w:rFonts w:ascii="Calibri" w:hAnsi="Calibri" w:cs="Calibri"/>
          <w:b w:val="0"/>
          <w:bCs w:val="0"/>
          <w:sz w:val="24"/>
          <w:u w:val="none"/>
        </w:rPr>
      </w:pPr>
    </w:p>
    <w:p w:rsidR="002B110A" w:rsidRPr="00293870" w:rsidRDefault="002B110A" w:rsidP="002B110A">
      <w:pPr>
        <w:pStyle w:val="Corpodetexto31"/>
        <w:jc w:val="center"/>
        <w:rPr>
          <w:rFonts w:ascii="Calibri" w:hAnsi="Calibri" w:cs="Calibri"/>
          <w:b w:val="0"/>
          <w:bCs w:val="0"/>
          <w:sz w:val="24"/>
          <w:u w:val="none"/>
        </w:rPr>
      </w:pPr>
      <w:r w:rsidRPr="00293870">
        <w:rPr>
          <w:rFonts w:ascii="Calibri" w:hAnsi="Calibri" w:cs="Calibri"/>
          <w:b w:val="0"/>
          <w:bCs w:val="0"/>
          <w:sz w:val="24"/>
          <w:u w:val="none"/>
        </w:rPr>
        <w:t>VEREAD</w:t>
      </w:r>
      <w:r w:rsidR="00B63934">
        <w:rPr>
          <w:rFonts w:ascii="Calibri" w:hAnsi="Calibri" w:cs="Calibri"/>
          <w:b w:val="0"/>
          <w:bCs w:val="0"/>
          <w:sz w:val="24"/>
          <w:u w:val="none"/>
        </w:rPr>
        <w:t xml:space="preserve">OR </w:t>
      </w:r>
      <w:r w:rsidR="00FB30A9">
        <w:rPr>
          <w:rFonts w:ascii="Calibri" w:hAnsi="Calibri" w:cs="Calibri"/>
          <w:b w:val="0"/>
          <w:bCs w:val="0"/>
          <w:sz w:val="24"/>
          <w:u w:val="none"/>
        </w:rPr>
        <w:t>DR.</w:t>
      </w:r>
      <w:r w:rsidR="00B63934">
        <w:rPr>
          <w:rFonts w:ascii="Calibri" w:hAnsi="Calibri" w:cs="Calibri"/>
          <w:b w:val="0"/>
          <w:bCs w:val="0"/>
          <w:sz w:val="24"/>
          <w:u w:val="none"/>
        </w:rPr>
        <w:t>T</w:t>
      </w:r>
      <w:r w:rsidR="00293870" w:rsidRPr="00293870">
        <w:rPr>
          <w:rFonts w:ascii="Calibri" w:hAnsi="Calibri" w:cs="Calibri"/>
          <w:b w:val="0"/>
          <w:bCs w:val="0"/>
          <w:sz w:val="24"/>
          <w:u w:val="none"/>
        </w:rPr>
        <w:t>IAGO CESAR COSTA</w:t>
      </w:r>
    </w:p>
    <w:p w:rsidR="002B110A" w:rsidRPr="00293870" w:rsidRDefault="002B110A" w:rsidP="002B110A">
      <w:pPr>
        <w:pStyle w:val="Corpodetexto31"/>
        <w:jc w:val="center"/>
        <w:rPr>
          <w:rFonts w:ascii="Calibri" w:hAnsi="Calibri" w:cs="Calibri"/>
          <w:b w:val="0"/>
          <w:bCs w:val="0"/>
          <w:sz w:val="24"/>
          <w:u w:val="none"/>
        </w:rPr>
      </w:pPr>
      <w:r w:rsidRPr="00293870">
        <w:rPr>
          <w:rFonts w:ascii="Calibri" w:hAnsi="Calibri" w:cs="Calibri"/>
          <w:b w:val="0"/>
          <w:bCs w:val="0"/>
          <w:sz w:val="24"/>
          <w:u w:val="none"/>
        </w:rPr>
        <w:t>MEMBRO</w:t>
      </w:r>
    </w:p>
    <w:p w:rsidR="002B110A" w:rsidRPr="00293870" w:rsidRDefault="002B110A">
      <w:pPr>
        <w:pStyle w:val="Corpodetexto31"/>
        <w:rPr>
          <w:rFonts w:ascii="Calibri" w:hAnsi="Calibri" w:cs="Calibri"/>
          <w:b w:val="0"/>
          <w:bCs w:val="0"/>
          <w:sz w:val="24"/>
          <w:u w:val="none"/>
        </w:rPr>
      </w:pPr>
      <w:r w:rsidRPr="00293870">
        <w:rPr>
          <w:rFonts w:ascii="Calibri" w:hAnsi="Calibri" w:cs="Calibri"/>
          <w:b w:val="0"/>
          <w:bCs w:val="0"/>
          <w:sz w:val="24"/>
          <w:u w:val="none"/>
        </w:rPr>
        <w:t xml:space="preserve">                                           </w:t>
      </w:r>
    </w:p>
    <w:p w:rsidR="002B110A" w:rsidRPr="00293870" w:rsidRDefault="002B110A">
      <w:pPr>
        <w:pStyle w:val="Corpodetexto31"/>
        <w:rPr>
          <w:rFonts w:ascii="Calibri" w:hAnsi="Calibri" w:cs="Calibri"/>
          <w:b w:val="0"/>
          <w:bCs w:val="0"/>
          <w:sz w:val="24"/>
          <w:u w:val="none"/>
        </w:rPr>
      </w:pPr>
    </w:p>
    <w:p w:rsidR="002B110A" w:rsidRPr="00293870" w:rsidRDefault="002B110A">
      <w:pPr>
        <w:pStyle w:val="Corpodetexto31"/>
        <w:rPr>
          <w:rFonts w:ascii="Calibri" w:hAnsi="Calibri" w:cs="Calibri"/>
          <w:b w:val="0"/>
          <w:sz w:val="24"/>
        </w:rPr>
      </w:pPr>
      <w:r w:rsidRPr="00293870">
        <w:rPr>
          <w:rFonts w:ascii="Calibri" w:hAnsi="Calibri" w:cs="Calibri"/>
          <w:b w:val="0"/>
          <w:bCs w:val="0"/>
          <w:sz w:val="24"/>
          <w:u w:val="none"/>
        </w:rPr>
        <w:t xml:space="preserve">                                                 </w:t>
      </w:r>
    </w:p>
    <w:sectPr w:rsidR="002B110A" w:rsidRPr="00293870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B1C" w:rsidRDefault="00A46B1C">
      <w:r>
        <w:separator/>
      </w:r>
    </w:p>
  </w:endnote>
  <w:endnote w:type="continuationSeparator" w:id="0">
    <w:p w:rsidR="00A46B1C" w:rsidRDefault="00A4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EB2179">
    <w:pPr>
      <w:pStyle w:val="Rodap"/>
      <w:jc w:val="center"/>
      <w:rPr>
        <w:sz w:val="18"/>
      </w:rPr>
    </w:pPr>
    <w:r>
      <w:rPr>
        <w:sz w:val="18"/>
      </w:rPr>
      <w:t xml:space="preserve">RUA DR. JOSÉ ALVES, 129 </w:t>
    </w:r>
    <w:r w:rsidR="002D47E1">
      <w:rPr>
        <w:sz w:val="18"/>
      </w:rPr>
      <w:t>–</w:t>
    </w:r>
    <w:r>
      <w:rPr>
        <w:sz w:val="18"/>
      </w:rPr>
      <w:t xml:space="preserve"> CENTRO</w:t>
    </w:r>
    <w:r w:rsidR="002D47E1">
      <w:rPr>
        <w:sz w:val="18"/>
      </w:rPr>
      <w:t xml:space="preserve"> - </w:t>
    </w:r>
    <w:r w:rsidR="002D47E1" w:rsidRPr="002D47E1">
      <w:rPr>
        <w:sz w:val="18"/>
      </w:rPr>
      <w:t xml:space="preserve"> </w:t>
    </w:r>
    <w:r w:rsidR="002D47E1">
      <w:rPr>
        <w:sz w:val="18"/>
      </w:rPr>
      <w:t>MOGI MIRIM -SP</w:t>
    </w:r>
    <w:r>
      <w:rPr>
        <w:sz w:val="18"/>
      </w:rPr>
      <w:t xml:space="preserve"> - FONE : (019) </w:t>
    </w:r>
    <w:r w:rsidR="002D47E1">
      <w:rPr>
        <w:sz w:val="18"/>
      </w:rPr>
      <w:t xml:space="preserve">3814-1200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B1C" w:rsidRDefault="00A46B1C">
      <w:r>
        <w:separator/>
      </w:r>
    </w:p>
  </w:footnote>
  <w:footnote w:type="continuationSeparator" w:id="0">
    <w:p w:rsidR="00A46B1C" w:rsidRDefault="00A46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796ABC">
    <w:pPr>
      <w:pStyle w:val="Cabealho"/>
      <w:tabs>
        <w:tab w:val="clear" w:pos="8838"/>
        <w:tab w:val="right" w:pos="7513"/>
      </w:tabs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36015" cy="1155700"/>
              <wp:effectExtent l="2540" t="8890" r="444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015" cy="1155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FB" w:rsidRDefault="00796ABC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219200" cy="1171575"/>
                                <wp:effectExtent l="0" t="0" r="0" b="9525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715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7pt;margin-top:28.45pt;width:89.45pt;height:91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aEiwIAAB0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" stroked="f">
              <v:fill opacity="0"/>
              <v:textbox inset="0,0,0,0">
                <w:txbxContent>
                  <w:p w:rsidR="007A69FB" w:rsidRDefault="00796ABC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219200" cy="1171575"/>
                          <wp:effectExtent l="0" t="0" r="0" b="9525"/>
                          <wp:docPr id="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9200" cy="1171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  <w:r w:rsidR="007A69FB">
      <w:tab/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B4291A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1F5E"/>
    <w:multiLevelType w:val="hybridMultilevel"/>
    <w:tmpl w:val="6D76A076"/>
    <w:lvl w:ilvl="0" w:tplc="E996CCB2">
      <w:numFmt w:val="bullet"/>
      <w:lvlText w:val=""/>
      <w:lvlJc w:val="left"/>
      <w:pPr>
        <w:ind w:left="19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71B800EA"/>
    <w:multiLevelType w:val="hybridMultilevel"/>
    <w:tmpl w:val="41D62042"/>
    <w:lvl w:ilvl="0" w:tplc="65643DFC">
      <w:start w:val="1"/>
      <w:numFmt w:val="upperRoman"/>
      <w:lvlText w:val="%1."/>
      <w:lvlJc w:val="left"/>
      <w:pPr>
        <w:tabs>
          <w:tab w:val="num" w:pos="3621"/>
        </w:tabs>
        <w:ind w:left="3621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7"/>
    <w:rsid w:val="00005990"/>
    <w:rsid w:val="0001485F"/>
    <w:rsid w:val="00043EA0"/>
    <w:rsid w:val="00057F56"/>
    <w:rsid w:val="00067A0E"/>
    <w:rsid w:val="00070A66"/>
    <w:rsid w:val="00091791"/>
    <w:rsid w:val="000A74CF"/>
    <w:rsid w:val="000C0C95"/>
    <w:rsid w:val="000D4A2E"/>
    <w:rsid w:val="000D718D"/>
    <w:rsid w:val="000E186E"/>
    <w:rsid w:val="000F6A27"/>
    <w:rsid w:val="001008A2"/>
    <w:rsid w:val="00103883"/>
    <w:rsid w:val="00111D6A"/>
    <w:rsid w:val="00122E31"/>
    <w:rsid w:val="00135E57"/>
    <w:rsid w:val="00137B4E"/>
    <w:rsid w:val="001413BD"/>
    <w:rsid w:val="00142596"/>
    <w:rsid w:val="00156E58"/>
    <w:rsid w:val="00164341"/>
    <w:rsid w:val="00166BCE"/>
    <w:rsid w:val="00180748"/>
    <w:rsid w:val="00181A4F"/>
    <w:rsid w:val="00183E9C"/>
    <w:rsid w:val="00190719"/>
    <w:rsid w:val="00193DE4"/>
    <w:rsid w:val="001A683F"/>
    <w:rsid w:val="001B20A6"/>
    <w:rsid w:val="001B3147"/>
    <w:rsid w:val="001C0869"/>
    <w:rsid w:val="001D148B"/>
    <w:rsid w:val="001D397B"/>
    <w:rsid w:val="001D3A7B"/>
    <w:rsid w:val="001E4A93"/>
    <w:rsid w:val="001E5687"/>
    <w:rsid w:val="001F275C"/>
    <w:rsid w:val="001F673E"/>
    <w:rsid w:val="002050EF"/>
    <w:rsid w:val="0022098D"/>
    <w:rsid w:val="00225986"/>
    <w:rsid w:val="002455CF"/>
    <w:rsid w:val="00245D45"/>
    <w:rsid w:val="00264B79"/>
    <w:rsid w:val="00266AFF"/>
    <w:rsid w:val="00274AEE"/>
    <w:rsid w:val="00276C46"/>
    <w:rsid w:val="002857A0"/>
    <w:rsid w:val="00293870"/>
    <w:rsid w:val="002B110A"/>
    <w:rsid w:val="002B578E"/>
    <w:rsid w:val="002C2A83"/>
    <w:rsid w:val="002D2D51"/>
    <w:rsid w:val="002D4667"/>
    <w:rsid w:val="002D47E1"/>
    <w:rsid w:val="002D60E7"/>
    <w:rsid w:val="002E2BA3"/>
    <w:rsid w:val="002E5C4A"/>
    <w:rsid w:val="002F408A"/>
    <w:rsid w:val="003062D2"/>
    <w:rsid w:val="0031395F"/>
    <w:rsid w:val="00324CE5"/>
    <w:rsid w:val="00333DCD"/>
    <w:rsid w:val="0033568D"/>
    <w:rsid w:val="0035488E"/>
    <w:rsid w:val="00366302"/>
    <w:rsid w:val="00375400"/>
    <w:rsid w:val="00381DF8"/>
    <w:rsid w:val="00387286"/>
    <w:rsid w:val="003954D0"/>
    <w:rsid w:val="003A10FF"/>
    <w:rsid w:val="003C0E67"/>
    <w:rsid w:val="003C15C6"/>
    <w:rsid w:val="003C3E4E"/>
    <w:rsid w:val="003C47B7"/>
    <w:rsid w:val="003D0D23"/>
    <w:rsid w:val="003D1483"/>
    <w:rsid w:val="003E73B7"/>
    <w:rsid w:val="00406365"/>
    <w:rsid w:val="00411FFD"/>
    <w:rsid w:val="004166B2"/>
    <w:rsid w:val="00425083"/>
    <w:rsid w:val="00445892"/>
    <w:rsid w:val="0044704F"/>
    <w:rsid w:val="00462B09"/>
    <w:rsid w:val="00465013"/>
    <w:rsid w:val="00467C16"/>
    <w:rsid w:val="00473D30"/>
    <w:rsid w:val="00490A8A"/>
    <w:rsid w:val="00491C3B"/>
    <w:rsid w:val="004977D0"/>
    <w:rsid w:val="004B6981"/>
    <w:rsid w:val="004D3C60"/>
    <w:rsid w:val="004D66CC"/>
    <w:rsid w:val="00500024"/>
    <w:rsid w:val="00500C70"/>
    <w:rsid w:val="00530A83"/>
    <w:rsid w:val="0053422A"/>
    <w:rsid w:val="0054375A"/>
    <w:rsid w:val="00553B6F"/>
    <w:rsid w:val="00591D89"/>
    <w:rsid w:val="00597B6E"/>
    <w:rsid w:val="005C1827"/>
    <w:rsid w:val="005D10AF"/>
    <w:rsid w:val="005D1F9C"/>
    <w:rsid w:val="005E3890"/>
    <w:rsid w:val="005F3DC7"/>
    <w:rsid w:val="005F53C8"/>
    <w:rsid w:val="00604CE9"/>
    <w:rsid w:val="00605ED7"/>
    <w:rsid w:val="0060730C"/>
    <w:rsid w:val="00626392"/>
    <w:rsid w:val="0065646B"/>
    <w:rsid w:val="006603F1"/>
    <w:rsid w:val="0066392F"/>
    <w:rsid w:val="006852C6"/>
    <w:rsid w:val="00693BE6"/>
    <w:rsid w:val="006966B0"/>
    <w:rsid w:val="006D65FB"/>
    <w:rsid w:val="006E283F"/>
    <w:rsid w:val="007053E4"/>
    <w:rsid w:val="00705519"/>
    <w:rsid w:val="00727603"/>
    <w:rsid w:val="00727FDB"/>
    <w:rsid w:val="00763170"/>
    <w:rsid w:val="007663ED"/>
    <w:rsid w:val="007738C6"/>
    <w:rsid w:val="00783F70"/>
    <w:rsid w:val="00787957"/>
    <w:rsid w:val="007931BD"/>
    <w:rsid w:val="00796ABC"/>
    <w:rsid w:val="007A69FB"/>
    <w:rsid w:val="007B6D23"/>
    <w:rsid w:val="007D4C90"/>
    <w:rsid w:val="007D6E4B"/>
    <w:rsid w:val="007E248C"/>
    <w:rsid w:val="007F2696"/>
    <w:rsid w:val="007F420B"/>
    <w:rsid w:val="00800774"/>
    <w:rsid w:val="00800A0A"/>
    <w:rsid w:val="008029AF"/>
    <w:rsid w:val="0081371B"/>
    <w:rsid w:val="00814DB8"/>
    <w:rsid w:val="0082116A"/>
    <w:rsid w:val="00822D8B"/>
    <w:rsid w:val="00831353"/>
    <w:rsid w:val="00837ABE"/>
    <w:rsid w:val="008617BC"/>
    <w:rsid w:val="00862D5D"/>
    <w:rsid w:val="00887202"/>
    <w:rsid w:val="008D5C1D"/>
    <w:rsid w:val="008E5803"/>
    <w:rsid w:val="008F3F21"/>
    <w:rsid w:val="008F648B"/>
    <w:rsid w:val="008F6A28"/>
    <w:rsid w:val="009014FF"/>
    <w:rsid w:val="00907EA3"/>
    <w:rsid w:val="0091600A"/>
    <w:rsid w:val="0094045B"/>
    <w:rsid w:val="009410E2"/>
    <w:rsid w:val="00957C1B"/>
    <w:rsid w:val="0096056B"/>
    <w:rsid w:val="009741FF"/>
    <w:rsid w:val="0097496B"/>
    <w:rsid w:val="00975628"/>
    <w:rsid w:val="00986903"/>
    <w:rsid w:val="009C4998"/>
    <w:rsid w:val="009F35A0"/>
    <w:rsid w:val="009F5EBF"/>
    <w:rsid w:val="00A126D1"/>
    <w:rsid w:val="00A1281A"/>
    <w:rsid w:val="00A1391B"/>
    <w:rsid w:val="00A26355"/>
    <w:rsid w:val="00A346DC"/>
    <w:rsid w:val="00A420CC"/>
    <w:rsid w:val="00A46B1C"/>
    <w:rsid w:val="00A5553A"/>
    <w:rsid w:val="00A6772A"/>
    <w:rsid w:val="00A76773"/>
    <w:rsid w:val="00A775EE"/>
    <w:rsid w:val="00AA672F"/>
    <w:rsid w:val="00AA6F2C"/>
    <w:rsid w:val="00AA77F7"/>
    <w:rsid w:val="00AB0C1E"/>
    <w:rsid w:val="00AB36A3"/>
    <w:rsid w:val="00AB6923"/>
    <w:rsid w:val="00AC5491"/>
    <w:rsid w:val="00AC69DD"/>
    <w:rsid w:val="00AD731A"/>
    <w:rsid w:val="00AE0332"/>
    <w:rsid w:val="00AE430F"/>
    <w:rsid w:val="00AF10F5"/>
    <w:rsid w:val="00B07E84"/>
    <w:rsid w:val="00B165BF"/>
    <w:rsid w:val="00B318DC"/>
    <w:rsid w:val="00B361BF"/>
    <w:rsid w:val="00B4291A"/>
    <w:rsid w:val="00B61976"/>
    <w:rsid w:val="00B63934"/>
    <w:rsid w:val="00B65E7D"/>
    <w:rsid w:val="00B81B15"/>
    <w:rsid w:val="00B840EA"/>
    <w:rsid w:val="00BA083B"/>
    <w:rsid w:val="00BB1BA6"/>
    <w:rsid w:val="00BC35E4"/>
    <w:rsid w:val="00BC3C0F"/>
    <w:rsid w:val="00BD0BF6"/>
    <w:rsid w:val="00BE5BE2"/>
    <w:rsid w:val="00BF58B7"/>
    <w:rsid w:val="00C1389E"/>
    <w:rsid w:val="00C224A3"/>
    <w:rsid w:val="00C41C33"/>
    <w:rsid w:val="00C42189"/>
    <w:rsid w:val="00C572ED"/>
    <w:rsid w:val="00C67F45"/>
    <w:rsid w:val="00C765A7"/>
    <w:rsid w:val="00C82065"/>
    <w:rsid w:val="00C83119"/>
    <w:rsid w:val="00C976CA"/>
    <w:rsid w:val="00CB3D86"/>
    <w:rsid w:val="00CC16E7"/>
    <w:rsid w:val="00CC328E"/>
    <w:rsid w:val="00CC4858"/>
    <w:rsid w:val="00CD1566"/>
    <w:rsid w:val="00CE5D2F"/>
    <w:rsid w:val="00CF5913"/>
    <w:rsid w:val="00D00713"/>
    <w:rsid w:val="00D154F6"/>
    <w:rsid w:val="00D20A08"/>
    <w:rsid w:val="00D3070A"/>
    <w:rsid w:val="00D340F6"/>
    <w:rsid w:val="00D34CD9"/>
    <w:rsid w:val="00D467A7"/>
    <w:rsid w:val="00D61473"/>
    <w:rsid w:val="00D8657E"/>
    <w:rsid w:val="00DA08E3"/>
    <w:rsid w:val="00DB5560"/>
    <w:rsid w:val="00DE1501"/>
    <w:rsid w:val="00E04F3B"/>
    <w:rsid w:val="00E053FE"/>
    <w:rsid w:val="00E13942"/>
    <w:rsid w:val="00E15886"/>
    <w:rsid w:val="00E17392"/>
    <w:rsid w:val="00E22201"/>
    <w:rsid w:val="00E32C23"/>
    <w:rsid w:val="00E52B09"/>
    <w:rsid w:val="00E6349E"/>
    <w:rsid w:val="00E67CF3"/>
    <w:rsid w:val="00E72CF7"/>
    <w:rsid w:val="00E739CD"/>
    <w:rsid w:val="00E82713"/>
    <w:rsid w:val="00EB2150"/>
    <w:rsid w:val="00EB2179"/>
    <w:rsid w:val="00ED06D0"/>
    <w:rsid w:val="00ED7A79"/>
    <w:rsid w:val="00EF0D9C"/>
    <w:rsid w:val="00F006EB"/>
    <w:rsid w:val="00F019DD"/>
    <w:rsid w:val="00F25F17"/>
    <w:rsid w:val="00F40FFD"/>
    <w:rsid w:val="00F46C42"/>
    <w:rsid w:val="00F91170"/>
    <w:rsid w:val="00FA44C5"/>
    <w:rsid w:val="00FB30A9"/>
    <w:rsid w:val="00FC524E"/>
    <w:rsid w:val="00FD7A7D"/>
    <w:rsid w:val="00FD7C20"/>
    <w:rsid w:val="00F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367871-FFE6-454A-B99B-F784C3DA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440"/>
      <w:jc w:val="both"/>
    </w:pPr>
    <w:rPr>
      <w:sz w:val="28"/>
    </w:rPr>
  </w:style>
  <w:style w:type="paragraph" w:customStyle="1" w:styleId="Corpodetexto31">
    <w:name w:val="Corpo de texto 31"/>
    <w:basedOn w:val="Normal"/>
    <w:pPr>
      <w:jc w:val="both"/>
    </w:pPr>
    <w:rPr>
      <w:b/>
      <w:bCs/>
      <w:sz w:val="32"/>
      <w:u w:val="single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character" w:styleId="Forte">
    <w:name w:val="Strong"/>
    <w:uiPriority w:val="22"/>
    <w:qFormat/>
    <w:rPr>
      <w:b/>
      <w:bCs/>
    </w:rPr>
  </w:style>
  <w:style w:type="character" w:customStyle="1" w:styleId="Hyperlink1">
    <w:name w:val="Hyperlink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7276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760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BC727-660D-4F9C-998C-D5E6AE47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Gerson</cp:lastModifiedBy>
  <cp:revision>2</cp:revision>
  <cp:lastPrinted>2015-03-10T14:09:00Z</cp:lastPrinted>
  <dcterms:created xsi:type="dcterms:W3CDTF">2018-09-19T18:06:00Z</dcterms:created>
  <dcterms:modified xsi:type="dcterms:W3CDTF">2018-09-19T18:06:00Z</dcterms:modified>
</cp:coreProperties>
</file>