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AF" w:rsidRPr="0034675B" w:rsidRDefault="008906A8" w:rsidP="00783A09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ASSUNTO</w:t>
      </w:r>
      <w:r w:rsidR="006066AF" w:rsidRPr="0034675B">
        <w:rPr>
          <w:rFonts w:ascii="Arial" w:hAnsi="Arial" w:cs="Arial"/>
          <w:b/>
          <w:sz w:val="24"/>
          <w:szCs w:val="24"/>
        </w:rPr>
        <w:t>:.</w:t>
      </w:r>
      <w:proofErr w:type="gramEnd"/>
      <w:r w:rsidR="009621F8" w:rsidRPr="0034675B">
        <w:rPr>
          <w:rFonts w:ascii="Arial" w:hAnsi="Arial" w:cs="Arial"/>
          <w:b/>
          <w:sz w:val="24"/>
          <w:szCs w:val="24"/>
        </w:rPr>
        <w:t xml:space="preserve"> </w:t>
      </w:r>
      <w:r w:rsidR="006821BB" w:rsidRPr="006821BB">
        <w:rPr>
          <w:rFonts w:ascii="Arial" w:hAnsi="Arial" w:cs="Arial"/>
          <w:b/>
          <w:sz w:val="24"/>
          <w:szCs w:val="22"/>
        </w:rPr>
        <w:t xml:space="preserve">ENCAMINHO AO EXMO SENHOR PREFEITO MUNICIPAL CARLOS NELSON BUENO, A MINUTA DE PROJETO DE LEI, QUE “DISPÕE SOBRE A CRIAÇÃO DO CONSELHO E DO FUNDO MUNICIPAL DE REGULARIZAÇÃO FUNDIÁRIA E DESENVOLVIMENTO ECONÔMICO </w:t>
      </w:r>
      <w:r w:rsidR="00C006EF">
        <w:rPr>
          <w:rFonts w:ascii="Arial" w:hAnsi="Arial" w:cs="Arial"/>
          <w:b/>
          <w:sz w:val="24"/>
          <w:szCs w:val="22"/>
        </w:rPr>
        <w:t xml:space="preserve">SUSTENTÁVEL DO MUNICÍPIO DE </w:t>
      </w:r>
      <w:r w:rsidR="00C006EF" w:rsidRPr="006821BB">
        <w:rPr>
          <w:rFonts w:ascii="Arial" w:hAnsi="Arial" w:cs="Arial"/>
          <w:b/>
          <w:sz w:val="24"/>
          <w:szCs w:val="22"/>
        </w:rPr>
        <w:t>MOGI</w:t>
      </w:r>
      <w:r w:rsidR="006821BB" w:rsidRPr="006821BB">
        <w:rPr>
          <w:rFonts w:ascii="Arial" w:hAnsi="Arial" w:cs="Arial"/>
          <w:b/>
          <w:sz w:val="24"/>
          <w:szCs w:val="22"/>
        </w:rPr>
        <w:t xml:space="preserve"> MIRIM, E DÁ OUTRAS PROVIDÊNCIAS”.</w:t>
      </w:r>
    </w:p>
    <w:p w:rsidR="006066AF" w:rsidRPr="0034675B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</w:p>
    <w:p w:rsidR="006066AF" w:rsidRPr="0034675B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  <w:r w:rsidRPr="0034675B">
        <w:rPr>
          <w:rFonts w:ascii="Arial" w:hAnsi="Arial" w:cs="Arial"/>
          <w:b/>
          <w:sz w:val="24"/>
          <w:szCs w:val="24"/>
        </w:rPr>
        <w:t>DESPACHO</w:t>
      </w:r>
      <w:r w:rsidR="003F11DD" w:rsidRPr="0034675B">
        <w:rPr>
          <w:rFonts w:ascii="Arial" w:hAnsi="Arial" w:cs="Arial"/>
          <w:b/>
          <w:sz w:val="24"/>
          <w:szCs w:val="24"/>
        </w:rPr>
        <w:t xml:space="preserve">   </w:t>
      </w:r>
    </w:p>
    <w:p w:rsidR="00364635" w:rsidRPr="0034675B" w:rsidRDefault="0036463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</w:p>
    <w:p w:rsidR="006066AF" w:rsidRPr="0034675B" w:rsidRDefault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34675B">
        <w:rPr>
          <w:rFonts w:ascii="Arial" w:hAnsi="Arial" w:cs="Arial"/>
          <w:b/>
          <w:sz w:val="24"/>
          <w:szCs w:val="24"/>
        </w:rPr>
        <w:t>SALA DAS SESSÕES</w:t>
      </w:r>
      <w:r w:rsidR="0053217A" w:rsidRPr="0034675B">
        <w:rPr>
          <w:rFonts w:ascii="Arial" w:hAnsi="Arial" w:cs="Arial"/>
          <w:b/>
          <w:sz w:val="24"/>
          <w:szCs w:val="24"/>
        </w:rPr>
        <w:t xml:space="preserve"> </w:t>
      </w:r>
      <w:r w:rsidRPr="0034675B">
        <w:rPr>
          <w:rFonts w:ascii="Arial" w:hAnsi="Arial" w:cs="Arial"/>
          <w:b/>
          <w:sz w:val="24"/>
          <w:szCs w:val="24"/>
        </w:rPr>
        <w:t>____/____/_____</w:t>
      </w:r>
      <w:r w:rsidR="00BE728E" w:rsidRPr="0034675B">
        <w:rPr>
          <w:rFonts w:ascii="Arial" w:hAnsi="Arial" w:cs="Arial"/>
          <w:b/>
          <w:sz w:val="24"/>
          <w:szCs w:val="24"/>
        </w:rPr>
        <w:t xml:space="preserve"> </w:t>
      </w:r>
    </w:p>
    <w:p w:rsidR="006066AF" w:rsidRPr="0034675B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</w:p>
    <w:p w:rsidR="006066AF" w:rsidRPr="0034675B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</w:p>
    <w:p w:rsidR="006066AF" w:rsidRPr="0034675B" w:rsidRDefault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sz w:val="24"/>
          <w:szCs w:val="24"/>
        </w:rPr>
      </w:pPr>
      <w:r w:rsidRPr="0034675B">
        <w:rPr>
          <w:rFonts w:ascii="Arial" w:hAnsi="Arial" w:cs="Arial"/>
          <w:b/>
          <w:sz w:val="24"/>
          <w:szCs w:val="24"/>
        </w:rPr>
        <w:t>PRESIDENTE DA MESA</w:t>
      </w:r>
    </w:p>
    <w:p w:rsidR="006066AF" w:rsidRPr="0034675B" w:rsidRDefault="006066AF">
      <w:pPr>
        <w:rPr>
          <w:rFonts w:ascii="Arial" w:hAnsi="Arial" w:cs="Arial"/>
          <w:b/>
          <w:sz w:val="24"/>
          <w:szCs w:val="24"/>
        </w:rPr>
      </w:pPr>
      <w:r w:rsidRPr="0034675B">
        <w:rPr>
          <w:rFonts w:ascii="Arial" w:hAnsi="Arial" w:cs="Arial"/>
          <w:b/>
          <w:sz w:val="24"/>
          <w:szCs w:val="24"/>
        </w:rPr>
        <w:tab/>
        <w:t xml:space="preserve">                              </w:t>
      </w:r>
    </w:p>
    <w:p w:rsidR="006066AF" w:rsidRPr="0034675B" w:rsidRDefault="006066AF">
      <w:pPr>
        <w:jc w:val="center"/>
        <w:rPr>
          <w:rFonts w:ascii="Arial" w:hAnsi="Arial" w:cs="Arial"/>
          <w:sz w:val="24"/>
          <w:szCs w:val="24"/>
        </w:rPr>
      </w:pPr>
      <w:r w:rsidRPr="0034675B">
        <w:rPr>
          <w:rFonts w:ascii="Arial" w:hAnsi="Arial" w:cs="Arial"/>
          <w:b/>
          <w:sz w:val="24"/>
          <w:szCs w:val="24"/>
        </w:rPr>
        <w:t xml:space="preserve">    </w:t>
      </w:r>
      <w:r w:rsidR="0034503B" w:rsidRPr="0034675B">
        <w:rPr>
          <w:rFonts w:ascii="Arial" w:hAnsi="Arial" w:cs="Arial"/>
          <w:b/>
          <w:sz w:val="24"/>
          <w:szCs w:val="24"/>
        </w:rPr>
        <w:t>REQUERIMENTO</w:t>
      </w:r>
      <w:r w:rsidR="00964B9D" w:rsidRPr="0034675B">
        <w:rPr>
          <w:rFonts w:ascii="Arial" w:hAnsi="Arial" w:cs="Arial"/>
          <w:b/>
          <w:sz w:val="24"/>
          <w:szCs w:val="24"/>
        </w:rPr>
        <w:t xml:space="preserve"> Nº</w:t>
      </w:r>
      <w:r w:rsidR="00210F9C">
        <w:rPr>
          <w:rFonts w:ascii="Arial" w:hAnsi="Arial" w:cs="Arial"/>
          <w:b/>
          <w:sz w:val="24"/>
          <w:szCs w:val="24"/>
        </w:rPr>
        <w:t xml:space="preserve"> </w:t>
      </w:r>
      <w:r w:rsidR="00C96924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="00A67952" w:rsidRPr="0034675B">
        <w:rPr>
          <w:rFonts w:ascii="Arial" w:hAnsi="Arial" w:cs="Arial"/>
          <w:b/>
          <w:sz w:val="24"/>
          <w:szCs w:val="24"/>
        </w:rPr>
        <w:t>,</w:t>
      </w:r>
      <w:r w:rsidRPr="0034675B">
        <w:rPr>
          <w:rFonts w:ascii="Arial" w:hAnsi="Arial" w:cs="Arial"/>
          <w:b/>
          <w:sz w:val="24"/>
          <w:szCs w:val="24"/>
        </w:rPr>
        <w:t xml:space="preserve"> DE 20</w:t>
      </w:r>
      <w:r w:rsidR="00EB5402" w:rsidRPr="0034675B">
        <w:rPr>
          <w:rFonts w:ascii="Arial" w:hAnsi="Arial" w:cs="Arial"/>
          <w:b/>
          <w:sz w:val="24"/>
          <w:szCs w:val="24"/>
        </w:rPr>
        <w:t>1</w:t>
      </w:r>
      <w:r w:rsidR="00BB71B0">
        <w:rPr>
          <w:rFonts w:ascii="Arial" w:hAnsi="Arial" w:cs="Arial"/>
          <w:b/>
          <w:sz w:val="24"/>
          <w:szCs w:val="24"/>
        </w:rPr>
        <w:t>9</w:t>
      </w:r>
    </w:p>
    <w:p w:rsidR="006066AF" w:rsidRPr="0034675B" w:rsidRDefault="006066AF">
      <w:pPr>
        <w:rPr>
          <w:rFonts w:ascii="Arial" w:hAnsi="Arial" w:cs="Arial"/>
          <w:b/>
          <w:sz w:val="24"/>
          <w:szCs w:val="24"/>
        </w:rPr>
      </w:pPr>
    </w:p>
    <w:p w:rsidR="006066AF" w:rsidRPr="0034675B" w:rsidRDefault="006066AF">
      <w:pPr>
        <w:rPr>
          <w:rFonts w:ascii="Arial" w:hAnsi="Arial" w:cs="Arial"/>
          <w:b/>
          <w:sz w:val="24"/>
          <w:szCs w:val="24"/>
        </w:rPr>
      </w:pPr>
      <w:r w:rsidRPr="0034675B">
        <w:rPr>
          <w:rFonts w:ascii="Arial" w:hAnsi="Arial" w:cs="Arial"/>
          <w:b/>
          <w:sz w:val="24"/>
          <w:szCs w:val="24"/>
        </w:rPr>
        <w:t>SENHOR PRESIDENTE,</w:t>
      </w:r>
    </w:p>
    <w:p w:rsidR="006066AF" w:rsidRPr="0034675B" w:rsidRDefault="006066AF">
      <w:pPr>
        <w:rPr>
          <w:rFonts w:ascii="Arial" w:hAnsi="Arial" w:cs="Arial"/>
          <w:b/>
          <w:sz w:val="24"/>
          <w:szCs w:val="24"/>
        </w:rPr>
      </w:pPr>
      <w:r w:rsidRPr="0034675B">
        <w:rPr>
          <w:rFonts w:ascii="Arial" w:hAnsi="Arial" w:cs="Arial"/>
          <w:b/>
          <w:sz w:val="24"/>
          <w:szCs w:val="24"/>
        </w:rPr>
        <w:t>SENHORES VEREADORES,</w:t>
      </w:r>
    </w:p>
    <w:p w:rsidR="0034503B" w:rsidRDefault="0034503B">
      <w:pPr>
        <w:rPr>
          <w:rFonts w:ascii="Arial" w:hAnsi="Arial" w:cs="Arial"/>
          <w:b/>
          <w:sz w:val="24"/>
          <w:szCs w:val="24"/>
        </w:rPr>
      </w:pPr>
    </w:p>
    <w:p w:rsidR="009B1872" w:rsidRDefault="009B1872">
      <w:pPr>
        <w:rPr>
          <w:rFonts w:ascii="Arial" w:hAnsi="Arial" w:cs="Arial"/>
          <w:b/>
          <w:sz w:val="24"/>
          <w:szCs w:val="24"/>
        </w:rPr>
      </w:pPr>
    </w:p>
    <w:p w:rsidR="00BF0874" w:rsidRDefault="0034503B" w:rsidP="00C006EF">
      <w:pPr>
        <w:pStyle w:val="Commarcadores"/>
        <w:numPr>
          <w:ilvl w:val="0"/>
          <w:numId w:val="0"/>
        </w:numPr>
        <w:ind w:firstLine="708"/>
        <w:jc w:val="both"/>
      </w:pPr>
      <w:r w:rsidRPr="00393D73">
        <w:rPr>
          <w:rFonts w:ascii="Arial" w:hAnsi="Arial" w:cs="Arial"/>
          <w:sz w:val="24"/>
        </w:rPr>
        <w:t>Considerand</w:t>
      </w:r>
      <w:r w:rsidR="00ED0677" w:rsidRPr="00393D73">
        <w:rPr>
          <w:rFonts w:ascii="Arial" w:hAnsi="Arial" w:cs="Arial"/>
          <w:sz w:val="24"/>
        </w:rPr>
        <w:t xml:space="preserve">o </w:t>
      </w:r>
      <w:r w:rsidR="00C11B95">
        <w:rPr>
          <w:rFonts w:ascii="Arial" w:hAnsi="Arial" w:cs="Arial"/>
          <w:sz w:val="24"/>
        </w:rPr>
        <w:t>que</w:t>
      </w:r>
      <w:r w:rsidR="006821BB">
        <w:rPr>
          <w:rFonts w:ascii="Arial" w:hAnsi="Arial" w:cs="Arial"/>
          <w:sz w:val="24"/>
        </w:rPr>
        <w:t xml:space="preserve">, devido a pluralidade dos loteamentos que necessitam de processo de regularização fundiária em nosso município se faz necessária a expansão dos debates para juntos achar um denominador comum e resolver a situação desses locais, dando segurança </w:t>
      </w:r>
      <w:r w:rsidR="00656D7B">
        <w:rPr>
          <w:rFonts w:ascii="Arial" w:hAnsi="Arial" w:cs="Arial"/>
          <w:sz w:val="24"/>
        </w:rPr>
        <w:t>jurídica aos proprietários e o próprio município</w:t>
      </w:r>
      <w:r w:rsidR="00393D73">
        <w:t>.</w:t>
      </w:r>
    </w:p>
    <w:p w:rsidR="008906A8" w:rsidRDefault="008906A8" w:rsidP="00C006EF">
      <w:pPr>
        <w:pStyle w:val="Commarcadores"/>
        <w:numPr>
          <w:ilvl w:val="0"/>
          <w:numId w:val="0"/>
        </w:numPr>
        <w:ind w:firstLine="708"/>
        <w:jc w:val="both"/>
        <w:rPr>
          <w:rFonts w:ascii="Arial" w:hAnsi="Arial" w:cs="Arial"/>
          <w:sz w:val="24"/>
        </w:rPr>
      </w:pPr>
      <w:r w:rsidRPr="008906A8">
        <w:rPr>
          <w:rFonts w:ascii="Arial" w:hAnsi="Arial" w:cs="Arial"/>
          <w:sz w:val="24"/>
        </w:rPr>
        <w:t xml:space="preserve">Considerando </w:t>
      </w:r>
      <w:r w:rsidR="00C11B95">
        <w:rPr>
          <w:rFonts w:ascii="Arial" w:hAnsi="Arial" w:cs="Arial"/>
          <w:sz w:val="24"/>
        </w:rPr>
        <w:t>que</w:t>
      </w:r>
      <w:r w:rsidR="000F771B">
        <w:rPr>
          <w:rFonts w:ascii="Arial" w:hAnsi="Arial" w:cs="Arial"/>
          <w:sz w:val="24"/>
        </w:rPr>
        <w:t xml:space="preserve">, </w:t>
      </w:r>
      <w:r w:rsidR="00656D7B">
        <w:rPr>
          <w:rFonts w:ascii="Arial" w:hAnsi="Arial" w:cs="Arial"/>
          <w:sz w:val="24"/>
        </w:rPr>
        <w:t>apesar do esforço das casas, ainda se engatinha em direção a uma solução para os vários casos que necessitam de regularização, embora já se veem adiantados os casos de interesse social.</w:t>
      </w:r>
    </w:p>
    <w:p w:rsidR="0092140D" w:rsidRPr="008906A8" w:rsidRDefault="0092140D" w:rsidP="00C006EF">
      <w:pPr>
        <w:pStyle w:val="Commarcadores"/>
        <w:numPr>
          <w:ilvl w:val="0"/>
          <w:numId w:val="0"/>
        </w:num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Considerando ainda que</w:t>
      </w:r>
      <w:r w:rsidR="00656D7B">
        <w:rPr>
          <w:rFonts w:ascii="Arial" w:hAnsi="Arial" w:cs="Arial"/>
          <w:sz w:val="24"/>
        </w:rPr>
        <w:t>, a criação do conselho dará um pluralismo que expandirá a visão para chegar a soluções definitivas</w:t>
      </w:r>
      <w:r>
        <w:rPr>
          <w:rFonts w:ascii="Arial" w:hAnsi="Arial" w:cs="Arial"/>
          <w:sz w:val="24"/>
        </w:rPr>
        <w:t>.</w:t>
      </w:r>
    </w:p>
    <w:p w:rsidR="006066AF" w:rsidRPr="00656D7B" w:rsidRDefault="006066AF" w:rsidP="0034675B">
      <w:pPr>
        <w:spacing w:line="360" w:lineRule="auto"/>
        <w:rPr>
          <w:rFonts w:ascii="Arial" w:hAnsi="Arial" w:cs="Arial"/>
          <w:sz w:val="24"/>
          <w:szCs w:val="24"/>
        </w:rPr>
      </w:pPr>
    </w:p>
    <w:p w:rsidR="00BF0874" w:rsidRPr="00656D7B" w:rsidRDefault="0034503B" w:rsidP="0092140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56D7B">
        <w:rPr>
          <w:rFonts w:ascii="Arial" w:hAnsi="Arial" w:cs="Arial"/>
          <w:sz w:val="24"/>
          <w:szCs w:val="24"/>
        </w:rPr>
        <w:t>REQUEIRO a mesa após ouvir o douto plenário que se oficie o</w:t>
      </w:r>
      <w:r w:rsidR="00B55DE7" w:rsidRPr="00656D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DE7" w:rsidRPr="00656D7B">
        <w:rPr>
          <w:rFonts w:ascii="Arial" w:hAnsi="Arial" w:cs="Arial"/>
          <w:sz w:val="24"/>
          <w:szCs w:val="24"/>
        </w:rPr>
        <w:t>Exmo</w:t>
      </w:r>
      <w:proofErr w:type="spellEnd"/>
      <w:r w:rsidR="00B55DE7" w:rsidRPr="00656D7B">
        <w:rPr>
          <w:rFonts w:ascii="Arial" w:hAnsi="Arial" w:cs="Arial"/>
          <w:sz w:val="24"/>
          <w:szCs w:val="24"/>
        </w:rPr>
        <w:t xml:space="preserve"> Senhor Prefeito Municipal </w:t>
      </w:r>
      <w:r w:rsidR="000F771B" w:rsidRPr="00656D7B">
        <w:rPr>
          <w:rFonts w:ascii="Arial" w:hAnsi="Arial" w:cs="Arial"/>
          <w:sz w:val="24"/>
          <w:szCs w:val="24"/>
        </w:rPr>
        <w:t>Carlos Nelson Bueno,</w:t>
      </w:r>
      <w:r w:rsidR="00A24A50" w:rsidRPr="00656D7B">
        <w:rPr>
          <w:rFonts w:ascii="Arial" w:hAnsi="Arial" w:cs="Arial"/>
          <w:sz w:val="24"/>
          <w:szCs w:val="24"/>
        </w:rPr>
        <w:t xml:space="preserve"> </w:t>
      </w:r>
      <w:r w:rsidR="00656D7B" w:rsidRPr="00656D7B">
        <w:rPr>
          <w:rFonts w:ascii="Arial" w:hAnsi="Arial" w:cs="Arial"/>
          <w:sz w:val="24"/>
          <w:szCs w:val="24"/>
        </w:rPr>
        <w:t>encaminhando Minuta de Projeto de Lei que</w:t>
      </w:r>
      <w:r w:rsidR="00656D7B" w:rsidRPr="00656D7B">
        <w:rPr>
          <w:rFonts w:ascii="Arial" w:hAnsi="Arial" w:cs="Arial"/>
          <w:b/>
          <w:sz w:val="24"/>
          <w:szCs w:val="24"/>
        </w:rPr>
        <w:t xml:space="preserve"> </w:t>
      </w:r>
      <w:r w:rsidR="00656D7B" w:rsidRPr="00656D7B">
        <w:rPr>
          <w:rFonts w:ascii="Arial" w:hAnsi="Arial" w:cs="Arial"/>
          <w:sz w:val="24"/>
          <w:szCs w:val="24"/>
        </w:rPr>
        <w:t>“dispõe sobre a criação do conselho e do fundo municipal de regularização fundiária e desenvolvimento econômico sustentável do município de Mogi Mirim, e dá outras providências”.</w:t>
      </w:r>
    </w:p>
    <w:p w:rsidR="00BF0874" w:rsidRDefault="00BF0874" w:rsidP="00FE7744">
      <w:pPr>
        <w:rPr>
          <w:rFonts w:ascii="Arial" w:hAnsi="Arial" w:cs="Arial"/>
          <w:b/>
          <w:sz w:val="24"/>
          <w:szCs w:val="24"/>
        </w:rPr>
      </w:pPr>
    </w:p>
    <w:p w:rsidR="00656D7B" w:rsidRPr="0034675B" w:rsidRDefault="00656D7B" w:rsidP="00FE7744">
      <w:pPr>
        <w:rPr>
          <w:rFonts w:ascii="Arial" w:hAnsi="Arial" w:cs="Arial"/>
          <w:b/>
          <w:sz w:val="24"/>
          <w:szCs w:val="24"/>
        </w:rPr>
      </w:pPr>
    </w:p>
    <w:p w:rsidR="009819CB" w:rsidRPr="00656D7B" w:rsidRDefault="006066AF" w:rsidP="00656D7B">
      <w:pPr>
        <w:jc w:val="center"/>
        <w:rPr>
          <w:rFonts w:ascii="Arial" w:hAnsi="Arial" w:cs="Arial"/>
          <w:sz w:val="24"/>
          <w:szCs w:val="24"/>
        </w:rPr>
      </w:pPr>
      <w:r w:rsidRPr="0034675B">
        <w:rPr>
          <w:rFonts w:ascii="Arial" w:hAnsi="Arial" w:cs="Arial"/>
          <w:sz w:val="24"/>
          <w:szCs w:val="24"/>
        </w:rPr>
        <w:t>SALA DAS SESS</w:t>
      </w:r>
      <w:r w:rsidR="00B55DE7" w:rsidRPr="0034675B">
        <w:rPr>
          <w:rFonts w:ascii="Arial" w:hAnsi="Arial" w:cs="Arial"/>
          <w:sz w:val="24"/>
          <w:szCs w:val="24"/>
        </w:rPr>
        <w:t xml:space="preserve">ÕES “VEREADOR SANTO RÓTOLLI”, aos </w:t>
      </w:r>
      <w:r w:rsidR="00656D7B">
        <w:rPr>
          <w:rFonts w:ascii="Arial" w:hAnsi="Arial" w:cs="Arial"/>
          <w:sz w:val="24"/>
          <w:szCs w:val="24"/>
        </w:rPr>
        <w:t>03</w:t>
      </w:r>
      <w:r w:rsidR="00B55DE7" w:rsidRPr="0034675B">
        <w:rPr>
          <w:rFonts w:ascii="Arial" w:hAnsi="Arial" w:cs="Arial"/>
          <w:sz w:val="24"/>
          <w:szCs w:val="24"/>
        </w:rPr>
        <w:t xml:space="preserve"> de </w:t>
      </w:r>
      <w:r w:rsidR="00A4030E">
        <w:rPr>
          <w:rFonts w:ascii="Arial" w:hAnsi="Arial" w:cs="Arial"/>
          <w:sz w:val="24"/>
          <w:szCs w:val="24"/>
        </w:rPr>
        <w:t>janei</w:t>
      </w:r>
      <w:r w:rsidR="008906A8">
        <w:rPr>
          <w:rFonts w:ascii="Arial" w:hAnsi="Arial" w:cs="Arial"/>
          <w:sz w:val="24"/>
          <w:szCs w:val="24"/>
        </w:rPr>
        <w:t>ro</w:t>
      </w:r>
      <w:r w:rsidR="00B55DE7" w:rsidRPr="0034675B">
        <w:rPr>
          <w:rFonts w:ascii="Arial" w:hAnsi="Arial" w:cs="Arial"/>
          <w:sz w:val="24"/>
          <w:szCs w:val="24"/>
        </w:rPr>
        <w:t xml:space="preserve"> de 201</w:t>
      </w:r>
      <w:r w:rsidR="00BB71B0">
        <w:rPr>
          <w:rFonts w:ascii="Arial" w:hAnsi="Arial" w:cs="Arial"/>
          <w:sz w:val="24"/>
          <w:szCs w:val="24"/>
        </w:rPr>
        <w:t>9</w:t>
      </w:r>
      <w:r w:rsidR="00656D7B">
        <w:rPr>
          <w:rFonts w:ascii="Arial" w:hAnsi="Arial" w:cs="Arial"/>
          <w:sz w:val="24"/>
          <w:szCs w:val="24"/>
        </w:rPr>
        <w:t>.</w:t>
      </w:r>
    </w:p>
    <w:p w:rsidR="00783A09" w:rsidRDefault="00783A09" w:rsidP="000901DA">
      <w:pPr>
        <w:rPr>
          <w:rFonts w:ascii="Arial" w:hAnsi="Arial" w:cs="Arial"/>
          <w:b/>
          <w:sz w:val="24"/>
          <w:szCs w:val="24"/>
        </w:rPr>
      </w:pPr>
    </w:p>
    <w:p w:rsidR="00656D7B" w:rsidRDefault="00656D7B" w:rsidP="000901DA">
      <w:pPr>
        <w:rPr>
          <w:rFonts w:ascii="Arial" w:hAnsi="Arial" w:cs="Arial"/>
          <w:b/>
          <w:sz w:val="24"/>
          <w:szCs w:val="24"/>
        </w:rPr>
      </w:pPr>
    </w:p>
    <w:p w:rsidR="00656D7B" w:rsidRDefault="00656D7B" w:rsidP="000901DA">
      <w:pPr>
        <w:rPr>
          <w:rFonts w:ascii="Arial" w:hAnsi="Arial" w:cs="Arial"/>
          <w:b/>
          <w:sz w:val="24"/>
          <w:szCs w:val="24"/>
        </w:rPr>
      </w:pPr>
    </w:p>
    <w:p w:rsidR="00DC2F7A" w:rsidRPr="0034675B" w:rsidRDefault="00DC2F7A" w:rsidP="000901DA">
      <w:pPr>
        <w:rPr>
          <w:rFonts w:ascii="Arial" w:hAnsi="Arial" w:cs="Arial"/>
          <w:b/>
          <w:sz w:val="24"/>
          <w:szCs w:val="24"/>
        </w:rPr>
      </w:pPr>
    </w:p>
    <w:p w:rsidR="00AC70FC" w:rsidRDefault="00C661B8" w:rsidP="00BC23F2">
      <w:pPr>
        <w:jc w:val="center"/>
        <w:rPr>
          <w:rFonts w:ascii="Arial" w:hAnsi="Arial" w:cs="Arial"/>
          <w:b/>
          <w:sz w:val="24"/>
          <w:szCs w:val="24"/>
        </w:rPr>
      </w:pPr>
      <w:r w:rsidRPr="0034675B">
        <w:rPr>
          <w:rFonts w:ascii="Arial" w:hAnsi="Arial" w:cs="Arial"/>
          <w:b/>
          <w:sz w:val="24"/>
          <w:szCs w:val="24"/>
        </w:rPr>
        <w:t>VEREADOR LUIS ROBERTO TAVARES</w:t>
      </w:r>
    </w:p>
    <w:p w:rsidR="00670BA6" w:rsidRDefault="00670BA6" w:rsidP="00BC23F2">
      <w:pPr>
        <w:jc w:val="center"/>
        <w:rPr>
          <w:rFonts w:ascii="Arial" w:hAnsi="Arial" w:cs="Arial"/>
          <w:b/>
          <w:sz w:val="24"/>
          <w:szCs w:val="24"/>
        </w:rPr>
      </w:pPr>
    </w:p>
    <w:p w:rsidR="00670BA6" w:rsidRDefault="00670BA6" w:rsidP="00BC23F2">
      <w:pPr>
        <w:jc w:val="center"/>
        <w:rPr>
          <w:rFonts w:ascii="Arial" w:hAnsi="Arial" w:cs="Arial"/>
          <w:b/>
          <w:sz w:val="24"/>
          <w:szCs w:val="24"/>
        </w:rPr>
      </w:pPr>
    </w:p>
    <w:p w:rsidR="00296C52" w:rsidRPr="00296C52" w:rsidRDefault="006821BB" w:rsidP="00296C52">
      <w:pPr>
        <w:spacing w:line="360" w:lineRule="auto"/>
        <w:ind w:left="2832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“DISPÕE SOBRE A CRIAÇÃO</w:t>
      </w:r>
      <w:r w:rsidR="00296C52" w:rsidRPr="00296C5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</w:t>
      </w:r>
      <w:r w:rsidR="00296C52" w:rsidRPr="00296C52">
        <w:rPr>
          <w:rFonts w:ascii="Arial" w:hAnsi="Arial" w:cs="Arial"/>
          <w:b/>
          <w:sz w:val="24"/>
          <w:szCs w:val="24"/>
        </w:rPr>
        <w:t xml:space="preserve">O CONSELHO E </w:t>
      </w:r>
      <w:r>
        <w:rPr>
          <w:rFonts w:ascii="Arial" w:hAnsi="Arial" w:cs="Arial"/>
          <w:b/>
          <w:sz w:val="24"/>
          <w:szCs w:val="24"/>
        </w:rPr>
        <w:t>D</w:t>
      </w:r>
      <w:r w:rsidR="00296C52" w:rsidRPr="00296C52">
        <w:rPr>
          <w:rFonts w:ascii="Arial" w:hAnsi="Arial" w:cs="Arial"/>
          <w:b/>
          <w:sz w:val="24"/>
          <w:szCs w:val="24"/>
        </w:rPr>
        <w:t xml:space="preserve">O FUNDO MUNICIPAL DE REGULARIZAÇÃO FUNDIÁRIA E DESENVOLVIMENTO ECONÔMICO </w:t>
      </w:r>
      <w:r w:rsidR="00656D7B">
        <w:rPr>
          <w:rFonts w:ascii="Arial" w:hAnsi="Arial" w:cs="Arial"/>
          <w:b/>
          <w:sz w:val="24"/>
          <w:szCs w:val="24"/>
        </w:rPr>
        <w:t>SUSTENTÁVEL DO MUNICÍPIO DE</w:t>
      </w:r>
      <w:r w:rsidR="00296C52" w:rsidRPr="00296C52">
        <w:rPr>
          <w:rFonts w:ascii="Arial" w:hAnsi="Arial" w:cs="Arial"/>
          <w:b/>
          <w:sz w:val="24"/>
          <w:szCs w:val="24"/>
        </w:rPr>
        <w:t xml:space="preserve"> MOGI MIRIM, E DÁ OUTRAS PROVIDÊNCIAS</w:t>
      </w:r>
      <w:r>
        <w:rPr>
          <w:rFonts w:ascii="Arial" w:hAnsi="Arial" w:cs="Arial"/>
          <w:b/>
          <w:sz w:val="24"/>
          <w:szCs w:val="24"/>
        </w:rPr>
        <w:t>”</w:t>
      </w:r>
      <w:r w:rsidR="00296C52" w:rsidRPr="00296C52">
        <w:rPr>
          <w:rFonts w:ascii="Arial" w:hAnsi="Arial" w:cs="Arial"/>
          <w:b/>
          <w:sz w:val="24"/>
          <w:szCs w:val="24"/>
        </w:rPr>
        <w:t xml:space="preserve">. </w:t>
      </w:r>
    </w:p>
    <w:p w:rsidR="00296C52" w:rsidRPr="00296C52" w:rsidRDefault="00296C52" w:rsidP="00296C5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96C52" w:rsidRPr="00296C52" w:rsidRDefault="00296C52" w:rsidP="00296C5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6C52">
        <w:rPr>
          <w:rFonts w:ascii="Arial" w:hAnsi="Arial" w:cs="Arial"/>
          <w:sz w:val="24"/>
          <w:szCs w:val="24"/>
        </w:rPr>
        <w:t>Art. 1º. Fica criado o Conselho Municipal de Regularização Fundiária e Desenvolvimento Econômico Sustentável, órgão colegiado vinculado à Secretaria de Administração, destinado a promover a regularização fundiária e o desenvolvimento econômico sustentável do Município, obedecidos os critérios fixados nesta lei e na</w:t>
      </w:r>
      <w:r w:rsidR="006821BB">
        <w:rPr>
          <w:rFonts w:ascii="Arial" w:hAnsi="Arial" w:cs="Arial"/>
          <w:sz w:val="24"/>
          <w:szCs w:val="24"/>
        </w:rPr>
        <w:t>s legislações</w:t>
      </w:r>
      <w:r w:rsidRPr="00296C52">
        <w:rPr>
          <w:rFonts w:ascii="Arial" w:hAnsi="Arial" w:cs="Arial"/>
          <w:sz w:val="24"/>
          <w:szCs w:val="24"/>
        </w:rPr>
        <w:t xml:space="preserve"> </w:t>
      </w:r>
      <w:r w:rsidR="00C006EF">
        <w:rPr>
          <w:rFonts w:ascii="Arial" w:hAnsi="Arial" w:cs="Arial"/>
          <w:sz w:val="24"/>
          <w:szCs w:val="24"/>
        </w:rPr>
        <w:t>Estadual e F</w:t>
      </w:r>
      <w:r w:rsidRPr="00296C52">
        <w:rPr>
          <w:rFonts w:ascii="Arial" w:hAnsi="Arial" w:cs="Arial"/>
          <w:sz w:val="24"/>
          <w:szCs w:val="24"/>
        </w:rPr>
        <w:t xml:space="preserve">ederal, no que for pertinente; </w:t>
      </w:r>
    </w:p>
    <w:p w:rsidR="00296C52" w:rsidRPr="00296C52" w:rsidRDefault="00296C52" w:rsidP="00296C5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96C52" w:rsidRPr="00296C52" w:rsidRDefault="00296C52" w:rsidP="00296C5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6C52">
        <w:rPr>
          <w:rFonts w:ascii="Arial" w:hAnsi="Arial" w:cs="Arial"/>
          <w:sz w:val="24"/>
          <w:szCs w:val="24"/>
        </w:rPr>
        <w:t>Art. 2º. O Conselho Municipal de Regularização Fundiária e Desenvolvimento Econômico Sustentável é criado por esta Lei Municipal e será integrado por representantes do Poder Execu</w:t>
      </w:r>
      <w:r w:rsidR="00C006EF">
        <w:rPr>
          <w:rFonts w:ascii="Arial" w:hAnsi="Arial" w:cs="Arial"/>
          <w:sz w:val="24"/>
          <w:szCs w:val="24"/>
        </w:rPr>
        <w:t>tivo, Legislativo, Judiciário, Associações e E</w:t>
      </w:r>
      <w:r w:rsidRPr="00296C52">
        <w:rPr>
          <w:rFonts w:ascii="Arial" w:hAnsi="Arial" w:cs="Arial"/>
          <w:sz w:val="24"/>
          <w:szCs w:val="24"/>
        </w:rPr>
        <w:t>ntidades de classe sem fins luc</w:t>
      </w:r>
      <w:r w:rsidR="00C006EF">
        <w:rPr>
          <w:rFonts w:ascii="Arial" w:hAnsi="Arial" w:cs="Arial"/>
          <w:sz w:val="24"/>
          <w:szCs w:val="24"/>
        </w:rPr>
        <w:t>rativos, e outras entidades da Sociedade C</w:t>
      </w:r>
      <w:r w:rsidRPr="00296C52">
        <w:rPr>
          <w:rFonts w:ascii="Arial" w:hAnsi="Arial" w:cs="Arial"/>
          <w:sz w:val="24"/>
          <w:szCs w:val="24"/>
        </w:rPr>
        <w:t xml:space="preserve">ivil, garantida a paridade na representação, com mandato de 02 anos, permitida a recondução, com a seguinte composição: </w:t>
      </w:r>
    </w:p>
    <w:p w:rsidR="00296C52" w:rsidRPr="00296C52" w:rsidRDefault="00296C52" w:rsidP="00296C5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96C52" w:rsidRPr="00296C52" w:rsidRDefault="00296C52" w:rsidP="00296C5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6C52">
        <w:rPr>
          <w:rFonts w:ascii="Arial" w:hAnsi="Arial" w:cs="Arial"/>
          <w:sz w:val="24"/>
          <w:szCs w:val="24"/>
        </w:rPr>
        <w:t xml:space="preserve">I - Um representante do Poder Judiciário; </w:t>
      </w:r>
    </w:p>
    <w:p w:rsidR="00296C52" w:rsidRPr="00296C52" w:rsidRDefault="00296C52" w:rsidP="00296C5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6C52">
        <w:rPr>
          <w:rFonts w:ascii="Arial" w:hAnsi="Arial" w:cs="Arial"/>
          <w:sz w:val="24"/>
          <w:szCs w:val="24"/>
        </w:rPr>
        <w:t xml:space="preserve">II - Um representante do Poder Executivo Municipal, da Secretaria Municipal de Administração, ou da Secretaria Municipal de Governo; </w:t>
      </w:r>
    </w:p>
    <w:p w:rsidR="00296C52" w:rsidRPr="00296C52" w:rsidRDefault="00296C52" w:rsidP="00296C5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6C52">
        <w:rPr>
          <w:rFonts w:ascii="Arial" w:hAnsi="Arial" w:cs="Arial"/>
          <w:sz w:val="24"/>
          <w:szCs w:val="24"/>
        </w:rPr>
        <w:t xml:space="preserve">III - Um representante do Departamento de Engenharia do Município; </w:t>
      </w:r>
    </w:p>
    <w:p w:rsidR="00296C52" w:rsidRPr="00296C52" w:rsidRDefault="00296C52" w:rsidP="00296C5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6C52">
        <w:rPr>
          <w:rFonts w:ascii="Arial" w:hAnsi="Arial" w:cs="Arial"/>
          <w:sz w:val="24"/>
          <w:szCs w:val="24"/>
        </w:rPr>
        <w:t xml:space="preserve">IV - Um representante do Departamento jurídico do Município; </w:t>
      </w:r>
    </w:p>
    <w:p w:rsidR="00296C52" w:rsidRPr="00296C52" w:rsidRDefault="00296C52" w:rsidP="00296C5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6C52">
        <w:rPr>
          <w:rFonts w:ascii="Arial" w:hAnsi="Arial" w:cs="Arial"/>
          <w:sz w:val="24"/>
          <w:szCs w:val="24"/>
        </w:rPr>
        <w:t xml:space="preserve">V - Um representante da Secretaria Municipal de Agricultura e/ou Meio Ambiente; </w:t>
      </w:r>
    </w:p>
    <w:p w:rsidR="00296C52" w:rsidRPr="00296C52" w:rsidRDefault="00296C52" w:rsidP="00296C5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6C52">
        <w:rPr>
          <w:rFonts w:ascii="Arial" w:hAnsi="Arial" w:cs="Arial"/>
          <w:sz w:val="24"/>
          <w:szCs w:val="24"/>
        </w:rPr>
        <w:t xml:space="preserve">VI - Um representante do Poder Legislativo; </w:t>
      </w:r>
    </w:p>
    <w:p w:rsidR="00296C52" w:rsidRPr="00296C52" w:rsidRDefault="00296C52" w:rsidP="00296C5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6C52">
        <w:rPr>
          <w:rFonts w:ascii="Arial" w:hAnsi="Arial" w:cs="Arial"/>
          <w:sz w:val="24"/>
          <w:szCs w:val="24"/>
        </w:rPr>
        <w:t xml:space="preserve">VII - Um representante do Ministério Público; </w:t>
      </w:r>
    </w:p>
    <w:p w:rsidR="00296C52" w:rsidRPr="00296C52" w:rsidRDefault="00296C52" w:rsidP="00296C5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6C52">
        <w:rPr>
          <w:rFonts w:ascii="Arial" w:hAnsi="Arial" w:cs="Arial"/>
          <w:sz w:val="24"/>
          <w:szCs w:val="24"/>
        </w:rPr>
        <w:t xml:space="preserve">VIII - Um representante da Defensoria Pública; </w:t>
      </w:r>
    </w:p>
    <w:p w:rsidR="00296C52" w:rsidRPr="00296C52" w:rsidRDefault="00296C52" w:rsidP="00296C5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6C52">
        <w:rPr>
          <w:rFonts w:ascii="Arial" w:hAnsi="Arial" w:cs="Arial"/>
          <w:sz w:val="24"/>
          <w:szCs w:val="24"/>
        </w:rPr>
        <w:t xml:space="preserve">IX - Um representante da OAB; </w:t>
      </w:r>
    </w:p>
    <w:p w:rsidR="00296C52" w:rsidRPr="00296C52" w:rsidRDefault="00296C52" w:rsidP="00296C5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6C52">
        <w:rPr>
          <w:rFonts w:ascii="Arial" w:hAnsi="Arial" w:cs="Arial"/>
          <w:sz w:val="24"/>
          <w:szCs w:val="24"/>
        </w:rPr>
        <w:t xml:space="preserve">X - Um representante da Associação Comercial e Industrial; </w:t>
      </w:r>
    </w:p>
    <w:p w:rsidR="00296C52" w:rsidRPr="00296C52" w:rsidRDefault="00296C52" w:rsidP="00296C5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6C52">
        <w:rPr>
          <w:rFonts w:ascii="Arial" w:hAnsi="Arial" w:cs="Arial"/>
          <w:sz w:val="24"/>
          <w:szCs w:val="24"/>
        </w:rPr>
        <w:t xml:space="preserve">XI - Um representante do Cartório de Registro de Imóveis; </w:t>
      </w:r>
    </w:p>
    <w:p w:rsidR="00296C52" w:rsidRPr="00296C52" w:rsidRDefault="00296C52" w:rsidP="00296C5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6C52">
        <w:rPr>
          <w:rFonts w:ascii="Arial" w:hAnsi="Arial" w:cs="Arial"/>
          <w:sz w:val="24"/>
          <w:szCs w:val="24"/>
        </w:rPr>
        <w:lastRenderedPageBreak/>
        <w:t xml:space="preserve">XII - Um representante do Tabelionato de Notas; </w:t>
      </w:r>
    </w:p>
    <w:p w:rsidR="00296C52" w:rsidRPr="00296C52" w:rsidRDefault="00296C52" w:rsidP="00296C5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6C52">
        <w:rPr>
          <w:rFonts w:ascii="Arial" w:hAnsi="Arial" w:cs="Arial"/>
          <w:sz w:val="24"/>
          <w:szCs w:val="24"/>
        </w:rPr>
        <w:t xml:space="preserve">XIII - Um representante do Sindicato dos Produtores Rural; </w:t>
      </w:r>
    </w:p>
    <w:p w:rsidR="00296C52" w:rsidRPr="00296C52" w:rsidRDefault="00296C52" w:rsidP="00296C5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6C52">
        <w:rPr>
          <w:rFonts w:ascii="Arial" w:hAnsi="Arial" w:cs="Arial"/>
          <w:sz w:val="24"/>
          <w:szCs w:val="24"/>
        </w:rPr>
        <w:t xml:space="preserve">XIV - Um representante do Sindicato dos Trabalhadores Rurais; </w:t>
      </w:r>
    </w:p>
    <w:p w:rsidR="00296C52" w:rsidRPr="00296C52" w:rsidRDefault="00296C52" w:rsidP="00296C5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6C52">
        <w:rPr>
          <w:rFonts w:ascii="Arial" w:hAnsi="Arial" w:cs="Arial"/>
          <w:sz w:val="24"/>
          <w:szCs w:val="24"/>
        </w:rPr>
        <w:t xml:space="preserve">XV - Um representante de Associações de Distritos. Associação de Moradores de Assentamentos Rurais, ou de Associação de Moradores de Bairros, se houver; </w:t>
      </w:r>
    </w:p>
    <w:p w:rsidR="00296C52" w:rsidRPr="00296C52" w:rsidRDefault="00296C52" w:rsidP="00296C5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6C52">
        <w:rPr>
          <w:rFonts w:ascii="Arial" w:hAnsi="Arial" w:cs="Arial"/>
          <w:sz w:val="24"/>
          <w:szCs w:val="24"/>
        </w:rPr>
        <w:t xml:space="preserve">XVI - Um representante de Associações e/ou Cooperativas de Produtores Rurais; </w:t>
      </w:r>
    </w:p>
    <w:p w:rsidR="00296C52" w:rsidRPr="00296C52" w:rsidRDefault="00296C52" w:rsidP="00296C5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6C52">
        <w:rPr>
          <w:rFonts w:ascii="Arial" w:hAnsi="Arial" w:cs="Arial"/>
          <w:sz w:val="24"/>
          <w:szCs w:val="24"/>
        </w:rPr>
        <w:t>XVII - Outras entidades de direito público e/ou privado com interesses análogos;</w:t>
      </w:r>
    </w:p>
    <w:p w:rsidR="00296C52" w:rsidRPr="00296C52" w:rsidRDefault="00296C52" w:rsidP="00296C5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96C52" w:rsidRPr="00296C52" w:rsidRDefault="00296C52" w:rsidP="00296C5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6C52">
        <w:rPr>
          <w:rFonts w:ascii="Arial" w:hAnsi="Arial" w:cs="Arial"/>
          <w:sz w:val="24"/>
          <w:szCs w:val="24"/>
        </w:rPr>
        <w:t xml:space="preserve">§1º. Poderão participar do Conselho como entidades parceiras, sem direito a voto: </w:t>
      </w:r>
    </w:p>
    <w:p w:rsidR="00296C52" w:rsidRPr="00296C52" w:rsidRDefault="00296C52" w:rsidP="00296C5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6C52">
        <w:rPr>
          <w:rFonts w:ascii="Arial" w:hAnsi="Arial" w:cs="Arial"/>
          <w:sz w:val="24"/>
          <w:szCs w:val="24"/>
        </w:rPr>
        <w:t xml:space="preserve">a) Ministério de Desenvolvimento Agrário - MDA; </w:t>
      </w:r>
    </w:p>
    <w:p w:rsidR="00296C52" w:rsidRPr="00296C52" w:rsidRDefault="00296C52" w:rsidP="00296C5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6C52">
        <w:rPr>
          <w:rFonts w:ascii="Arial" w:hAnsi="Arial" w:cs="Arial"/>
          <w:sz w:val="24"/>
          <w:szCs w:val="24"/>
        </w:rPr>
        <w:t xml:space="preserve">b) INCRA - Instituto Nacional de Colonização e Reforma Agrária; </w:t>
      </w:r>
    </w:p>
    <w:p w:rsidR="00296C52" w:rsidRPr="00296C52" w:rsidRDefault="00296C52" w:rsidP="00296C5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6C52">
        <w:rPr>
          <w:rFonts w:ascii="Arial" w:hAnsi="Arial" w:cs="Arial"/>
          <w:sz w:val="24"/>
          <w:szCs w:val="24"/>
        </w:rPr>
        <w:t xml:space="preserve">c) Governo do Estado de </w:t>
      </w:r>
      <w:r w:rsidR="006821BB">
        <w:rPr>
          <w:rFonts w:ascii="Arial" w:hAnsi="Arial" w:cs="Arial"/>
          <w:sz w:val="24"/>
          <w:szCs w:val="24"/>
        </w:rPr>
        <w:t>São Paulo</w:t>
      </w:r>
      <w:r w:rsidRPr="00296C52">
        <w:rPr>
          <w:rFonts w:ascii="Arial" w:hAnsi="Arial" w:cs="Arial"/>
          <w:sz w:val="24"/>
          <w:szCs w:val="24"/>
        </w:rPr>
        <w:t xml:space="preserve">; </w:t>
      </w:r>
    </w:p>
    <w:p w:rsidR="00296C52" w:rsidRPr="00296C52" w:rsidRDefault="00296C52" w:rsidP="00296C5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6C52">
        <w:rPr>
          <w:rFonts w:ascii="Arial" w:hAnsi="Arial" w:cs="Arial"/>
          <w:sz w:val="24"/>
          <w:szCs w:val="24"/>
        </w:rPr>
        <w:t xml:space="preserve">d) Assembleia Legislativa do Estado de </w:t>
      </w:r>
      <w:r w:rsidR="006821BB">
        <w:rPr>
          <w:rFonts w:ascii="Arial" w:hAnsi="Arial" w:cs="Arial"/>
          <w:sz w:val="24"/>
          <w:szCs w:val="24"/>
        </w:rPr>
        <w:t>São Paulo</w:t>
      </w:r>
      <w:r w:rsidRPr="00296C52">
        <w:rPr>
          <w:rFonts w:ascii="Arial" w:hAnsi="Arial" w:cs="Arial"/>
          <w:sz w:val="24"/>
          <w:szCs w:val="24"/>
        </w:rPr>
        <w:t xml:space="preserve">; </w:t>
      </w:r>
    </w:p>
    <w:p w:rsidR="00296C52" w:rsidRPr="00296C52" w:rsidRDefault="00296C52" w:rsidP="00296C5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96C52" w:rsidRPr="00296C52" w:rsidRDefault="00296C52" w:rsidP="00296C5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96C52">
        <w:rPr>
          <w:rFonts w:ascii="Arial" w:hAnsi="Arial" w:cs="Arial"/>
          <w:sz w:val="24"/>
          <w:szCs w:val="24"/>
        </w:rPr>
        <w:t>CAPÍTULO I DISPOSIÇÕES GERAIS</w:t>
      </w:r>
    </w:p>
    <w:p w:rsidR="00296C52" w:rsidRPr="00296C52" w:rsidRDefault="00296C52" w:rsidP="00296C5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96C52" w:rsidRPr="00296C52" w:rsidRDefault="00296C52" w:rsidP="00296C5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6C52">
        <w:rPr>
          <w:rFonts w:ascii="Arial" w:hAnsi="Arial" w:cs="Arial"/>
          <w:sz w:val="24"/>
          <w:szCs w:val="24"/>
        </w:rPr>
        <w:t xml:space="preserve">Art. 3º. O Conselho Municipal de Regularização Fundiária e Desenvolvimento Econômico Sustentável é responsável pela instauração, análise e execução dos planos de regularização fundiária e desenvolvimento econômico sustentável do Município, cabendo-lhe instaurar, direcionar, orientar, e acompanhar os procedimentos necessários, visando instruir e garantir maior agilidade e transparência nos expedientes que tramitam tendo por objeto a promoção da regularização fundiária e o desenvolvimento econômico sustentável do Município, para o fim de atribuir a escritura pública definitiva ou a emissão do título originário das propriedades urbanas e rurais localizadas na municipalidade, bem como construir um modelo econômico sustentável no Município; </w:t>
      </w:r>
    </w:p>
    <w:p w:rsidR="00296C52" w:rsidRPr="00296C52" w:rsidRDefault="00296C52" w:rsidP="00296C5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96C52" w:rsidRPr="00296C52" w:rsidRDefault="00296C52" w:rsidP="00296C5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6C52">
        <w:rPr>
          <w:rFonts w:ascii="Arial" w:hAnsi="Arial" w:cs="Arial"/>
          <w:sz w:val="24"/>
          <w:szCs w:val="24"/>
        </w:rPr>
        <w:t xml:space="preserve">Art. 4º. É atribuição prioritária do Conselho instaurar, instruir, orientar, analisar e acompanhar os expedientes que versam sobre a escrituração/titulação dos imóveis urbanos e rurais situados no Município, objetivando a promoção da regularização </w:t>
      </w:r>
      <w:r w:rsidRPr="00296C52">
        <w:rPr>
          <w:rFonts w:ascii="Arial" w:hAnsi="Arial" w:cs="Arial"/>
          <w:sz w:val="24"/>
          <w:szCs w:val="24"/>
        </w:rPr>
        <w:lastRenderedPageBreak/>
        <w:t xml:space="preserve">fundiária e o desenvolvimento econômico sustentável do Município, obedecidos os critérios fixados nesta lei e na legislação estadual e federal, no que for pertinente. </w:t>
      </w:r>
    </w:p>
    <w:p w:rsidR="00296C52" w:rsidRPr="00296C52" w:rsidRDefault="00296C52" w:rsidP="00296C5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96C52" w:rsidRPr="00296C52" w:rsidRDefault="00296C52" w:rsidP="00296C5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6C52">
        <w:rPr>
          <w:rFonts w:ascii="Arial" w:hAnsi="Arial" w:cs="Arial"/>
          <w:sz w:val="24"/>
          <w:szCs w:val="24"/>
        </w:rPr>
        <w:t xml:space="preserve">§1º. Para os efeitos desta Lei, considera-se regularização fundiária sustentável o conjunto de medidas jurídicas, administrativas, judiciais, urbanísticas, ambientais, econômicas e sociais, promovidas pelo Poder Público com a cooperação da sociedade civil, por razões de interesse público, econômico e social, que visem atribuir a titulação das ocupações informais existentes no Município, adequando a situação jurídica da ocupação às conformidades legais, de modo a garantir o pleno exercício dos poderes inerentes à propriedade e o direito social à moradia digna, o desenvolvimento das funções sociais da propriedade, e o direito ao meio ambiente ecologicamente equilibrado. </w:t>
      </w:r>
    </w:p>
    <w:p w:rsidR="00296C52" w:rsidRPr="00296C52" w:rsidRDefault="00296C52" w:rsidP="00296C5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96C52" w:rsidRPr="00296C52" w:rsidRDefault="00296C52" w:rsidP="00296C5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6C52">
        <w:rPr>
          <w:rFonts w:ascii="Arial" w:hAnsi="Arial" w:cs="Arial"/>
          <w:sz w:val="24"/>
          <w:szCs w:val="24"/>
        </w:rPr>
        <w:t xml:space="preserve">Art. 5º. O plano de regularização fundiária deverá ser executado pelo Conselho Municipal de Regularização Fundiária e Desenvolvimento Econômico Sustentável, observadas as diretrizes fixadas na presente lei. </w:t>
      </w:r>
    </w:p>
    <w:p w:rsidR="00296C52" w:rsidRPr="00296C52" w:rsidRDefault="00296C52" w:rsidP="00296C5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96C52" w:rsidRPr="00296C52" w:rsidRDefault="00296C52" w:rsidP="00296C5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6C52">
        <w:rPr>
          <w:rFonts w:ascii="Arial" w:hAnsi="Arial" w:cs="Arial"/>
          <w:sz w:val="24"/>
          <w:szCs w:val="24"/>
        </w:rPr>
        <w:t xml:space="preserve">Art. 6º. O Conselho Municipal de Regularização Fundiária e Desenvolvimento Econômico Sustentável será administrado por um Presidente e dois secretários, eleitos de forma paritária, por voto majoritário, dentre os representantes das entidades que lhe compõem, para um mandado de 02 (dois) anos, permitida a recondução. </w:t>
      </w:r>
    </w:p>
    <w:p w:rsidR="00296C52" w:rsidRPr="00296C52" w:rsidRDefault="00296C52" w:rsidP="00296C5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96C52" w:rsidRPr="00296C52" w:rsidRDefault="00296C52" w:rsidP="00296C5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96C52">
        <w:rPr>
          <w:rFonts w:ascii="Arial" w:hAnsi="Arial" w:cs="Arial"/>
          <w:sz w:val="24"/>
          <w:szCs w:val="24"/>
        </w:rPr>
        <w:t>CAPÍTULO II DA CONSTITUIÇÃO DO FUNDO</w:t>
      </w:r>
    </w:p>
    <w:p w:rsidR="00296C52" w:rsidRPr="00296C52" w:rsidRDefault="00296C52" w:rsidP="00296C5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96C52" w:rsidRPr="00296C52" w:rsidRDefault="00296C52" w:rsidP="00296C5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6C52">
        <w:rPr>
          <w:rFonts w:ascii="Arial" w:hAnsi="Arial" w:cs="Arial"/>
          <w:sz w:val="24"/>
          <w:szCs w:val="24"/>
        </w:rPr>
        <w:t xml:space="preserve">Art. 7º. Fica criado o Fundo Municipal do Conselho de Regularização Fundiária e Desenvolvimento Econômico Sustentável, vinculado </w:t>
      </w:r>
      <w:proofErr w:type="spellStart"/>
      <w:r w:rsidRPr="00296C52">
        <w:rPr>
          <w:rFonts w:ascii="Arial" w:hAnsi="Arial" w:cs="Arial"/>
          <w:sz w:val="24"/>
          <w:szCs w:val="24"/>
        </w:rPr>
        <w:t>a</w:t>
      </w:r>
      <w:proofErr w:type="spellEnd"/>
      <w:r w:rsidRPr="00296C52">
        <w:rPr>
          <w:rFonts w:ascii="Arial" w:hAnsi="Arial" w:cs="Arial"/>
          <w:sz w:val="24"/>
          <w:szCs w:val="24"/>
        </w:rPr>
        <w:t xml:space="preserve"> Secretaria Municipal de Administração de natureza contábil financeira, e tem por objetivo criar condições financeiras e de gerência dos recursos destinados ao desenvolvimento das ações de regularização fundiária. </w:t>
      </w:r>
    </w:p>
    <w:p w:rsidR="00296C52" w:rsidRPr="00296C52" w:rsidRDefault="00296C52" w:rsidP="00296C5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96C52" w:rsidRPr="00296C52" w:rsidRDefault="00296C52" w:rsidP="00296C5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6C52">
        <w:rPr>
          <w:rFonts w:ascii="Arial" w:hAnsi="Arial" w:cs="Arial"/>
          <w:sz w:val="24"/>
          <w:szCs w:val="24"/>
        </w:rPr>
        <w:t xml:space="preserve">§1º. São atribuições do Administrador do Fundo, além daquelas que a norma regulamentadora estabelecer: </w:t>
      </w:r>
    </w:p>
    <w:p w:rsidR="00296C52" w:rsidRPr="00296C52" w:rsidRDefault="00296C52" w:rsidP="00296C5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96C52" w:rsidRPr="00296C52" w:rsidRDefault="00296C52" w:rsidP="00296C5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6C52">
        <w:rPr>
          <w:rFonts w:ascii="Arial" w:hAnsi="Arial" w:cs="Arial"/>
          <w:sz w:val="24"/>
          <w:szCs w:val="24"/>
        </w:rPr>
        <w:t xml:space="preserve">I - Administrar o Fundo Municipal de Regularização Fundiária e Desenvolvimento Econômico Sustentável no que trata a presente Lei, obedecidos ao Plano Municipal de Ação e de Aplicação de Recursos elaborados pelo Conselho do Fundo; </w:t>
      </w:r>
    </w:p>
    <w:p w:rsidR="00296C52" w:rsidRPr="00296C52" w:rsidRDefault="00296C52" w:rsidP="00296C5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6C52">
        <w:rPr>
          <w:rFonts w:ascii="Arial" w:hAnsi="Arial" w:cs="Arial"/>
          <w:sz w:val="24"/>
          <w:szCs w:val="24"/>
        </w:rPr>
        <w:t xml:space="preserve">II - Ordenar empenhos e pagamentos das despesas determinadas pelo Conselho Municipal de Regularização Fundiária e Desenvolvimento Econômico Sustentável; </w:t>
      </w:r>
    </w:p>
    <w:p w:rsidR="00296C52" w:rsidRPr="00296C52" w:rsidRDefault="00296C52" w:rsidP="00296C5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6C52">
        <w:rPr>
          <w:rFonts w:ascii="Arial" w:hAnsi="Arial" w:cs="Arial"/>
          <w:sz w:val="24"/>
          <w:szCs w:val="24"/>
        </w:rPr>
        <w:t xml:space="preserve">III - Gerir o Fundo Municipal de acordo com as deliberações do Conselho Municipal de Regularização Fundiária e Desenvolvimento Econômico Sustentável, obedecendo às legislações pertinentes; </w:t>
      </w:r>
    </w:p>
    <w:p w:rsidR="00296C52" w:rsidRPr="00296C52" w:rsidRDefault="00296C52" w:rsidP="00296C5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6C52">
        <w:rPr>
          <w:rFonts w:ascii="Arial" w:hAnsi="Arial" w:cs="Arial"/>
          <w:sz w:val="24"/>
          <w:szCs w:val="24"/>
        </w:rPr>
        <w:t xml:space="preserve">IV - Submeter ao Conselho Municipal de Regularização Fundiária e Desenvolvimento Econômico Sustentável - CONREDES, as demonstrações semestrais sendo referente ao primeiro semestre </w:t>
      </w:r>
      <w:proofErr w:type="spellStart"/>
      <w:r w:rsidRPr="00296C52">
        <w:rPr>
          <w:rFonts w:ascii="Arial" w:hAnsi="Arial" w:cs="Arial"/>
          <w:sz w:val="24"/>
          <w:szCs w:val="24"/>
        </w:rPr>
        <w:t>ate</w:t>
      </w:r>
      <w:proofErr w:type="spellEnd"/>
      <w:r w:rsidRPr="00296C52">
        <w:rPr>
          <w:rFonts w:ascii="Arial" w:hAnsi="Arial" w:cs="Arial"/>
          <w:sz w:val="24"/>
          <w:szCs w:val="24"/>
        </w:rPr>
        <w:t xml:space="preserve"> dia 31 de julho e ao segundo semestre </w:t>
      </w:r>
      <w:proofErr w:type="spellStart"/>
      <w:r w:rsidRPr="00296C52">
        <w:rPr>
          <w:rFonts w:ascii="Arial" w:hAnsi="Arial" w:cs="Arial"/>
          <w:sz w:val="24"/>
          <w:szCs w:val="24"/>
        </w:rPr>
        <w:t>ate</w:t>
      </w:r>
      <w:proofErr w:type="spellEnd"/>
      <w:r w:rsidRPr="00296C52">
        <w:rPr>
          <w:rFonts w:ascii="Arial" w:hAnsi="Arial" w:cs="Arial"/>
          <w:sz w:val="24"/>
          <w:szCs w:val="24"/>
        </w:rPr>
        <w:t xml:space="preserve"> 31 de janeiro, que após analisadas deverão ser encaminhadas ao Executivo Municipal para aprovação; </w:t>
      </w:r>
    </w:p>
    <w:p w:rsidR="00296C52" w:rsidRPr="00296C52" w:rsidRDefault="00296C52" w:rsidP="00296C5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6C52">
        <w:rPr>
          <w:rFonts w:ascii="Arial" w:hAnsi="Arial" w:cs="Arial"/>
          <w:sz w:val="24"/>
          <w:szCs w:val="24"/>
        </w:rPr>
        <w:t xml:space="preserve">V - </w:t>
      </w:r>
      <w:proofErr w:type="gramStart"/>
      <w:r w:rsidRPr="00296C52">
        <w:rPr>
          <w:rFonts w:ascii="Arial" w:hAnsi="Arial" w:cs="Arial"/>
          <w:sz w:val="24"/>
          <w:szCs w:val="24"/>
        </w:rPr>
        <w:t>manter</w:t>
      </w:r>
      <w:proofErr w:type="gramEnd"/>
      <w:r w:rsidRPr="00296C52">
        <w:rPr>
          <w:rFonts w:ascii="Arial" w:hAnsi="Arial" w:cs="Arial"/>
          <w:sz w:val="24"/>
          <w:szCs w:val="24"/>
        </w:rPr>
        <w:t xml:space="preserve"> os controles necessários à execução orçamentária do Fundo, referentes a empenhos, liquidação e pagamento das despesas e aos recebimentos das receitas do Fundo; </w:t>
      </w:r>
    </w:p>
    <w:p w:rsidR="00296C52" w:rsidRPr="00296C52" w:rsidRDefault="00296C52" w:rsidP="00296C5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6C52">
        <w:rPr>
          <w:rFonts w:ascii="Arial" w:hAnsi="Arial" w:cs="Arial"/>
          <w:sz w:val="24"/>
          <w:szCs w:val="24"/>
        </w:rPr>
        <w:t xml:space="preserve">VI- </w:t>
      </w:r>
      <w:proofErr w:type="gramStart"/>
      <w:r w:rsidRPr="00296C52">
        <w:rPr>
          <w:rFonts w:ascii="Arial" w:hAnsi="Arial" w:cs="Arial"/>
          <w:sz w:val="24"/>
          <w:szCs w:val="24"/>
        </w:rPr>
        <w:t>assinar</w:t>
      </w:r>
      <w:proofErr w:type="gramEnd"/>
      <w:r w:rsidRPr="00296C52">
        <w:rPr>
          <w:rFonts w:ascii="Arial" w:hAnsi="Arial" w:cs="Arial"/>
          <w:sz w:val="24"/>
          <w:szCs w:val="24"/>
        </w:rPr>
        <w:t xml:space="preserve"> cheques conjuntamente com o Secretário Municipal de Planejamento e Fazenda ou quem o chefe do executivo indicar; </w:t>
      </w:r>
    </w:p>
    <w:p w:rsidR="00296C52" w:rsidRPr="00296C52" w:rsidRDefault="00296C52" w:rsidP="00296C5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6C52">
        <w:rPr>
          <w:rFonts w:ascii="Arial" w:hAnsi="Arial" w:cs="Arial"/>
          <w:sz w:val="24"/>
          <w:szCs w:val="24"/>
        </w:rPr>
        <w:t xml:space="preserve">VII - manter controle necessário sobre os bens adquiridos com recursos do Fundo; </w:t>
      </w:r>
    </w:p>
    <w:p w:rsidR="00296C52" w:rsidRPr="00296C52" w:rsidRDefault="00296C52" w:rsidP="00296C5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6C52">
        <w:rPr>
          <w:rFonts w:ascii="Arial" w:hAnsi="Arial" w:cs="Arial"/>
          <w:sz w:val="24"/>
          <w:szCs w:val="24"/>
        </w:rPr>
        <w:t xml:space="preserve">VIII - providenciar, junto à contabilidade geral do Município, as demonstrações que indiquem a situação econômico-financeira geral do Fundo Municipal de Regularização Fundiária e Desenvolvimento Econômico Sustentável; </w:t>
      </w:r>
    </w:p>
    <w:p w:rsidR="00296C52" w:rsidRPr="00296C52" w:rsidRDefault="00296C52" w:rsidP="00296C5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6C52">
        <w:rPr>
          <w:rFonts w:ascii="Arial" w:hAnsi="Arial" w:cs="Arial"/>
          <w:sz w:val="24"/>
          <w:szCs w:val="24"/>
        </w:rPr>
        <w:t xml:space="preserve">IX - </w:t>
      </w:r>
      <w:proofErr w:type="gramStart"/>
      <w:r w:rsidRPr="00296C52">
        <w:rPr>
          <w:rFonts w:ascii="Arial" w:hAnsi="Arial" w:cs="Arial"/>
          <w:sz w:val="24"/>
          <w:szCs w:val="24"/>
        </w:rPr>
        <w:t>apresentar</w:t>
      </w:r>
      <w:proofErr w:type="gramEnd"/>
      <w:r w:rsidRPr="00296C52">
        <w:rPr>
          <w:rFonts w:ascii="Arial" w:hAnsi="Arial" w:cs="Arial"/>
          <w:sz w:val="24"/>
          <w:szCs w:val="24"/>
        </w:rPr>
        <w:t xml:space="preserve">, ao Conselho Municipal de Regularização Fundiária e Desenvolvimento Econômico Sustentável, a análise e a avaliação da situação econômico-financeira do Fundo detectada nas demonstrações mencionadas; </w:t>
      </w:r>
    </w:p>
    <w:p w:rsidR="00296C52" w:rsidRPr="00296C52" w:rsidRDefault="00296C52" w:rsidP="00296C5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6C52">
        <w:rPr>
          <w:rFonts w:ascii="Arial" w:hAnsi="Arial" w:cs="Arial"/>
          <w:sz w:val="24"/>
          <w:szCs w:val="24"/>
        </w:rPr>
        <w:t xml:space="preserve">X - </w:t>
      </w:r>
      <w:proofErr w:type="gramStart"/>
      <w:r w:rsidRPr="00296C52">
        <w:rPr>
          <w:rFonts w:ascii="Arial" w:hAnsi="Arial" w:cs="Arial"/>
          <w:sz w:val="24"/>
          <w:szCs w:val="24"/>
        </w:rPr>
        <w:t>manter</w:t>
      </w:r>
      <w:proofErr w:type="gramEnd"/>
      <w:r w:rsidRPr="00296C52">
        <w:rPr>
          <w:rFonts w:ascii="Arial" w:hAnsi="Arial" w:cs="Arial"/>
          <w:sz w:val="24"/>
          <w:szCs w:val="24"/>
        </w:rPr>
        <w:t xml:space="preserve"> o controle necessário sobre o andamento dos convênios ou contratos feitos. </w:t>
      </w:r>
    </w:p>
    <w:p w:rsidR="00296C52" w:rsidRPr="00296C52" w:rsidRDefault="00296C52" w:rsidP="00296C5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96C52" w:rsidRPr="00296C52" w:rsidRDefault="00296C52" w:rsidP="00296C5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6C52">
        <w:rPr>
          <w:rFonts w:ascii="Arial" w:hAnsi="Arial" w:cs="Arial"/>
          <w:sz w:val="24"/>
          <w:szCs w:val="24"/>
        </w:rPr>
        <w:lastRenderedPageBreak/>
        <w:t xml:space="preserve">Art. 8º. A execução orçamentária do Fundo se processará em observância às normas e princípios legais e técnicos adotados pelo Município, em especial a Lei nº 4.320/64, a Lei nº 8.666/93 - Lei de Licitações e a Lei de Responsabilidade Fiscal (Lei Complementar nº 101, de 04/05/2000). </w:t>
      </w:r>
    </w:p>
    <w:p w:rsidR="00296C52" w:rsidRPr="00296C52" w:rsidRDefault="00296C52" w:rsidP="00296C5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96C52" w:rsidRPr="00296C52" w:rsidRDefault="00296C52" w:rsidP="00296C5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6C52">
        <w:rPr>
          <w:rFonts w:ascii="Arial" w:hAnsi="Arial" w:cs="Arial"/>
          <w:sz w:val="24"/>
          <w:szCs w:val="24"/>
        </w:rPr>
        <w:t xml:space="preserve">Art. 9º. Constituirão receitas do Fundo Municipal de Regularização Fundiária e Desenvolvimento Econômico Sustentável: </w:t>
      </w:r>
    </w:p>
    <w:p w:rsidR="00296C52" w:rsidRPr="00296C52" w:rsidRDefault="00296C52" w:rsidP="00296C5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96C52" w:rsidRPr="00296C52" w:rsidRDefault="00296C52" w:rsidP="00296C5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6C52">
        <w:rPr>
          <w:rFonts w:ascii="Arial" w:hAnsi="Arial" w:cs="Arial"/>
          <w:sz w:val="24"/>
          <w:szCs w:val="24"/>
        </w:rPr>
        <w:t xml:space="preserve">a) repasses efetuados pelo Poder Executivo, a serem estabelecidos no orçamento municipal; </w:t>
      </w:r>
    </w:p>
    <w:p w:rsidR="00296C52" w:rsidRPr="00296C52" w:rsidRDefault="00296C52" w:rsidP="00296C5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6C52">
        <w:rPr>
          <w:rFonts w:ascii="Arial" w:hAnsi="Arial" w:cs="Arial"/>
          <w:sz w:val="24"/>
          <w:szCs w:val="24"/>
        </w:rPr>
        <w:t xml:space="preserve">b) doações, auxílio e contribuições de terceiros; </w:t>
      </w:r>
    </w:p>
    <w:p w:rsidR="00296C52" w:rsidRPr="00296C52" w:rsidRDefault="00296C52" w:rsidP="00296C5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6C52">
        <w:rPr>
          <w:rFonts w:ascii="Arial" w:hAnsi="Arial" w:cs="Arial"/>
          <w:sz w:val="24"/>
          <w:szCs w:val="24"/>
        </w:rPr>
        <w:t>c) recursos financeiros oriundos do Governo Estadual e Federal, e de outros órgãos públicos, recebidos diretamente ou por meio de convênio;</w:t>
      </w:r>
    </w:p>
    <w:p w:rsidR="00296C52" w:rsidRPr="00296C52" w:rsidRDefault="00296C52" w:rsidP="00296C5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6C52">
        <w:rPr>
          <w:rFonts w:ascii="Arial" w:hAnsi="Arial" w:cs="Arial"/>
          <w:sz w:val="24"/>
          <w:szCs w:val="24"/>
        </w:rPr>
        <w:t xml:space="preserve">d) rendas provenientes de aplicação financeira de seus recursos no mercado de capitais. </w:t>
      </w:r>
    </w:p>
    <w:p w:rsidR="00296C52" w:rsidRPr="00296C52" w:rsidRDefault="00296C52" w:rsidP="00296C5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96C52" w:rsidRPr="00296C52" w:rsidRDefault="00296C52" w:rsidP="00296C5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6C52">
        <w:rPr>
          <w:rFonts w:ascii="Arial" w:hAnsi="Arial" w:cs="Arial"/>
          <w:sz w:val="24"/>
          <w:szCs w:val="24"/>
        </w:rPr>
        <w:t xml:space="preserve">§1º. As receitas descritas neste artigo serão depositadas obrigatoriamente em conta especial aberta e mantida em agência de estabelecimento oficial de crédito. </w:t>
      </w:r>
    </w:p>
    <w:p w:rsidR="00296C52" w:rsidRPr="00296C52" w:rsidRDefault="00296C52" w:rsidP="00296C5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96C52" w:rsidRPr="00296C52" w:rsidRDefault="00296C52" w:rsidP="00296C5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6C52">
        <w:rPr>
          <w:rFonts w:ascii="Arial" w:hAnsi="Arial" w:cs="Arial"/>
          <w:sz w:val="24"/>
          <w:szCs w:val="24"/>
        </w:rPr>
        <w:t xml:space="preserve">§2º. A aplicação dos recursos de natureza financeira dependerá: </w:t>
      </w:r>
    </w:p>
    <w:p w:rsidR="00296C52" w:rsidRPr="00296C52" w:rsidRDefault="00296C52" w:rsidP="00296C5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96C52" w:rsidRPr="00296C52" w:rsidRDefault="00296C52" w:rsidP="00296C5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6C52">
        <w:rPr>
          <w:rFonts w:ascii="Arial" w:hAnsi="Arial" w:cs="Arial"/>
          <w:sz w:val="24"/>
          <w:szCs w:val="24"/>
        </w:rPr>
        <w:t xml:space="preserve">I - </w:t>
      </w:r>
      <w:proofErr w:type="gramStart"/>
      <w:r w:rsidRPr="00296C52">
        <w:rPr>
          <w:rFonts w:ascii="Arial" w:hAnsi="Arial" w:cs="Arial"/>
          <w:sz w:val="24"/>
          <w:szCs w:val="24"/>
        </w:rPr>
        <w:t>da</w:t>
      </w:r>
      <w:proofErr w:type="gramEnd"/>
      <w:r w:rsidRPr="00296C52">
        <w:rPr>
          <w:rFonts w:ascii="Arial" w:hAnsi="Arial" w:cs="Arial"/>
          <w:sz w:val="24"/>
          <w:szCs w:val="24"/>
        </w:rPr>
        <w:t xml:space="preserve"> existência de disponibilidade em função do cumprimento de programação; </w:t>
      </w:r>
    </w:p>
    <w:p w:rsidR="00296C52" w:rsidRPr="00296C52" w:rsidRDefault="00296C52" w:rsidP="00296C5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6C52">
        <w:rPr>
          <w:rFonts w:ascii="Arial" w:hAnsi="Arial" w:cs="Arial"/>
          <w:sz w:val="24"/>
          <w:szCs w:val="24"/>
        </w:rPr>
        <w:t xml:space="preserve">II - </w:t>
      </w:r>
      <w:proofErr w:type="gramStart"/>
      <w:r w:rsidRPr="00296C52">
        <w:rPr>
          <w:rFonts w:ascii="Arial" w:hAnsi="Arial" w:cs="Arial"/>
          <w:sz w:val="24"/>
          <w:szCs w:val="24"/>
        </w:rPr>
        <w:t>de</w:t>
      </w:r>
      <w:proofErr w:type="gramEnd"/>
      <w:r w:rsidRPr="00296C52">
        <w:rPr>
          <w:rFonts w:ascii="Arial" w:hAnsi="Arial" w:cs="Arial"/>
          <w:sz w:val="24"/>
          <w:szCs w:val="24"/>
        </w:rPr>
        <w:t xml:space="preserve"> prévia aprovação do Conselho Municipal de Regularização Fundiária e Desenvolvimento Econômico Sustentável. </w:t>
      </w:r>
    </w:p>
    <w:p w:rsidR="00296C52" w:rsidRPr="00296C52" w:rsidRDefault="00296C52" w:rsidP="00296C5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96C52" w:rsidRPr="00296C52" w:rsidRDefault="00296C52" w:rsidP="00296C5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6C52">
        <w:rPr>
          <w:rFonts w:ascii="Arial" w:hAnsi="Arial" w:cs="Arial"/>
          <w:sz w:val="24"/>
          <w:szCs w:val="24"/>
        </w:rPr>
        <w:t xml:space="preserve">Art. 10º. Aplicar-se-ão ao Fundo Municipal de Regularização Fundiária e Desenvolvimento Econômico Sustentável as normas legais de controle, prestação e tomada de contas pelos órgãos de controle interno da Prefeitura Municipal. </w:t>
      </w:r>
    </w:p>
    <w:p w:rsidR="00296C52" w:rsidRPr="00296C52" w:rsidRDefault="00296C52" w:rsidP="00296C5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96C52">
        <w:rPr>
          <w:rFonts w:ascii="Arial" w:hAnsi="Arial" w:cs="Arial"/>
          <w:sz w:val="24"/>
          <w:szCs w:val="24"/>
        </w:rPr>
        <w:t>DO ORÇAMENTO</w:t>
      </w:r>
    </w:p>
    <w:p w:rsidR="00296C52" w:rsidRPr="00296C52" w:rsidRDefault="00296C52" w:rsidP="00296C5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96C52" w:rsidRPr="00296C52" w:rsidRDefault="00296C52" w:rsidP="00296C5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6C52">
        <w:rPr>
          <w:rFonts w:ascii="Arial" w:hAnsi="Arial" w:cs="Arial"/>
          <w:sz w:val="24"/>
          <w:szCs w:val="24"/>
        </w:rPr>
        <w:t xml:space="preserve">Art. 11º. O Fundo Municipal de Regularização Fundiária e Desenvolvimento Econômico Sustentável terá seu funcionamento gerido por um Plano Municipal de </w:t>
      </w:r>
      <w:r w:rsidRPr="00296C52">
        <w:rPr>
          <w:rFonts w:ascii="Arial" w:hAnsi="Arial" w:cs="Arial"/>
          <w:sz w:val="24"/>
          <w:szCs w:val="24"/>
        </w:rPr>
        <w:lastRenderedPageBreak/>
        <w:t xml:space="preserve">Ação, que será definido pelo Conselho Municipal de Regularização Fundiária e Desenvolvimento Econômico Sustentável, para atingir os objetivos e metas almejadas. </w:t>
      </w:r>
    </w:p>
    <w:p w:rsidR="00296C52" w:rsidRPr="00296C52" w:rsidRDefault="00296C52" w:rsidP="00296C5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96C52" w:rsidRPr="00296C52" w:rsidRDefault="00296C52" w:rsidP="00296C5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6C52">
        <w:rPr>
          <w:rFonts w:ascii="Arial" w:hAnsi="Arial" w:cs="Arial"/>
          <w:sz w:val="24"/>
          <w:szCs w:val="24"/>
        </w:rPr>
        <w:t xml:space="preserve">Art. 12º. Nenhuma despesa será realizada sem a necessária cobertura de recursos. </w:t>
      </w:r>
    </w:p>
    <w:p w:rsidR="00296C52" w:rsidRPr="00296C52" w:rsidRDefault="00296C52" w:rsidP="00296C5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96C52" w:rsidRPr="00296C52" w:rsidRDefault="00296C52" w:rsidP="00296C5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6C52">
        <w:rPr>
          <w:rFonts w:ascii="Arial" w:hAnsi="Arial" w:cs="Arial"/>
          <w:sz w:val="24"/>
          <w:szCs w:val="24"/>
        </w:rPr>
        <w:t xml:space="preserve">§1º. Para os casos de insuficiência ou inexistência de recursos poderão ser utilizados os créditos adicionais, autorizados por lei e abertos por decreto de Executivo. </w:t>
      </w:r>
    </w:p>
    <w:p w:rsidR="00296C52" w:rsidRPr="00296C52" w:rsidRDefault="00296C52" w:rsidP="00296C5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6C52">
        <w:rPr>
          <w:rFonts w:ascii="Arial" w:hAnsi="Arial" w:cs="Arial"/>
          <w:sz w:val="24"/>
          <w:szCs w:val="24"/>
        </w:rPr>
        <w:t xml:space="preserve">§2º. O orçamento do Fundo Municipal de Regularização Fundiária e Desenvolvimento Econômico Sustentável integrará o orçamento do Município, em obediência ao princípio da unidade orçamentária. </w:t>
      </w:r>
    </w:p>
    <w:p w:rsidR="00296C52" w:rsidRPr="00296C52" w:rsidRDefault="00296C52" w:rsidP="00296C5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6C52">
        <w:rPr>
          <w:rFonts w:ascii="Arial" w:hAnsi="Arial" w:cs="Arial"/>
          <w:sz w:val="24"/>
          <w:szCs w:val="24"/>
        </w:rPr>
        <w:t xml:space="preserve">§3º. O orçamento do Fundo Municipal de Regularização Fundiária e Desenvolvimento Econômico Sustentável observará na sua elaboração e na sua execução, os padrões e normas estabelecidos na legislação pertinente. </w:t>
      </w:r>
    </w:p>
    <w:p w:rsidR="00296C52" w:rsidRPr="00296C52" w:rsidRDefault="00296C52" w:rsidP="00296C5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6C52">
        <w:rPr>
          <w:rFonts w:ascii="Arial" w:hAnsi="Arial" w:cs="Arial"/>
          <w:sz w:val="24"/>
          <w:szCs w:val="24"/>
        </w:rPr>
        <w:t xml:space="preserve">§4º. O orçamento do Fundo Municipal de Segurança observará o estabelecido na Lei de Diretrizes Orçamentárias, aprovada anualmente. </w:t>
      </w:r>
    </w:p>
    <w:p w:rsidR="00296C52" w:rsidRPr="00296C52" w:rsidRDefault="00296C52" w:rsidP="00296C5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96C52" w:rsidRPr="00296C52" w:rsidRDefault="00296C52" w:rsidP="00296C5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6C52">
        <w:rPr>
          <w:rFonts w:ascii="Arial" w:hAnsi="Arial" w:cs="Arial"/>
          <w:sz w:val="24"/>
          <w:szCs w:val="24"/>
        </w:rPr>
        <w:t xml:space="preserve">Art. 13º. Caberá ao Conselho Municipal de Regularização Fundiária e Desenvolvimento Econômico Sustentável reunir-se mensalmente para tratar dos assuntos relacionados a seu objeto institucional. </w:t>
      </w:r>
    </w:p>
    <w:p w:rsidR="00296C52" w:rsidRPr="00296C52" w:rsidRDefault="00296C52" w:rsidP="00296C5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96C52" w:rsidRPr="00296C52" w:rsidRDefault="00296C52" w:rsidP="00296C5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6C52">
        <w:rPr>
          <w:rFonts w:ascii="Arial" w:hAnsi="Arial" w:cs="Arial"/>
          <w:sz w:val="24"/>
          <w:szCs w:val="24"/>
        </w:rPr>
        <w:t>Art. 14º. As demais normas necessárias ao funcionamento do Conselho e manutenção do Fundo serão regulamentadas por ato próprio do Poder Executivo Municipal.</w:t>
      </w:r>
    </w:p>
    <w:p w:rsidR="00296C52" w:rsidRPr="00296C52" w:rsidRDefault="00296C52" w:rsidP="00296C5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96C52" w:rsidRPr="00296C52" w:rsidRDefault="00296C52" w:rsidP="00296C52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296C52">
        <w:rPr>
          <w:rFonts w:ascii="Arial" w:hAnsi="Arial" w:cs="Arial"/>
          <w:sz w:val="24"/>
          <w:szCs w:val="24"/>
        </w:rPr>
        <w:t>Art. 15º. Essa Lei entra em vigor na data de sua publicação</w:t>
      </w:r>
      <w:r w:rsidR="006821BB">
        <w:rPr>
          <w:rFonts w:ascii="Arial" w:hAnsi="Arial" w:cs="Arial"/>
          <w:sz w:val="24"/>
          <w:szCs w:val="24"/>
        </w:rPr>
        <w:t>, revogando-se as disposições em contrário</w:t>
      </w:r>
      <w:r w:rsidRPr="00296C52">
        <w:rPr>
          <w:rFonts w:ascii="Arial" w:hAnsi="Arial" w:cs="Arial"/>
          <w:sz w:val="24"/>
          <w:szCs w:val="24"/>
        </w:rPr>
        <w:t>;</w:t>
      </w:r>
    </w:p>
    <w:sectPr w:rsidR="00296C52" w:rsidRPr="00296C52" w:rsidSect="00B2776D">
      <w:headerReference w:type="even" r:id="rId7"/>
      <w:headerReference w:type="default" r:id="rId8"/>
      <w:footerReference w:type="default" r:id="rId9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033" w:rsidRDefault="00B91033">
      <w:r>
        <w:separator/>
      </w:r>
    </w:p>
  </w:endnote>
  <w:endnote w:type="continuationSeparator" w:id="0">
    <w:p w:rsidR="00B91033" w:rsidRDefault="00B91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033" w:rsidRDefault="00B91033">
      <w:r>
        <w:separator/>
      </w:r>
    </w:p>
  </w:footnote>
  <w:footnote w:type="continuationSeparator" w:id="0">
    <w:p w:rsidR="00B91033" w:rsidRDefault="00B91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9E3A7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066A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066A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066AF" w:rsidRDefault="006066A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</w:p>
  <w:p w:rsidR="006066AF" w:rsidRDefault="00DB73C5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 w:rsidRPr="009E3A7B">
      <w:rPr>
        <w:noProof/>
      </w:rPr>
      <w:drawing>
        <wp:anchor distT="0" distB="0" distL="90170" distR="90170" simplePos="0" relativeHeight="251657728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9525" b="0"/>
          <wp:wrapNone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D76E5C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45E72D8"/>
    <w:multiLevelType w:val="hybridMultilevel"/>
    <w:tmpl w:val="2A4CFAE2"/>
    <w:lvl w:ilvl="0" w:tplc="58B8E314">
      <w:start w:val="1"/>
      <w:numFmt w:val="decimalZero"/>
      <w:lvlText w:val="%1-"/>
      <w:lvlJc w:val="left"/>
      <w:pPr>
        <w:ind w:left="1083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423A"/>
    <w:rsid w:val="00020895"/>
    <w:rsid w:val="00063439"/>
    <w:rsid w:val="00080E8C"/>
    <w:rsid w:val="000901DA"/>
    <w:rsid w:val="00096173"/>
    <w:rsid w:val="000B622A"/>
    <w:rsid w:val="000D7656"/>
    <w:rsid w:val="000F736A"/>
    <w:rsid w:val="000F771B"/>
    <w:rsid w:val="001013D9"/>
    <w:rsid w:val="00187632"/>
    <w:rsid w:val="001A3E12"/>
    <w:rsid w:val="001F5596"/>
    <w:rsid w:val="00210F9C"/>
    <w:rsid w:val="00220B9C"/>
    <w:rsid w:val="00275BC8"/>
    <w:rsid w:val="00286FF4"/>
    <w:rsid w:val="00296C52"/>
    <w:rsid w:val="002A137A"/>
    <w:rsid w:val="002B2ECC"/>
    <w:rsid w:val="00305504"/>
    <w:rsid w:val="00340B6F"/>
    <w:rsid w:val="0034441C"/>
    <w:rsid w:val="0034503B"/>
    <w:rsid w:val="0034675B"/>
    <w:rsid w:val="00357221"/>
    <w:rsid w:val="0035754C"/>
    <w:rsid w:val="00364635"/>
    <w:rsid w:val="00374453"/>
    <w:rsid w:val="0038195B"/>
    <w:rsid w:val="00393D73"/>
    <w:rsid w:val="003B36C9"/>
    <w:rsid w:val="003B5D15"/>
    <w:rsid w:val="003D50A3"/>
    <w:rsid w:val="003E316D"/>
    <w:rsid w:val="003F11DD"/>
    <w:rsid w:val="0040453B"/>
    <w:rsid w:val="00434DB5"/>
    <w:rsid w:val="005011C3"/>
    <w:rsid w:val="00505EAD"/>
    <w:rsid w:val="0051244D"/>
    <w:rsid w:val="0053217A"/>
    <w:rsid w:val="0056198C"/>
    <w:rsid w:val="005624B7"/>
    <w:rsid w:val="005C482B"/>
    <w:rsid w:val="005D1F15"/>
    <w:rsid w:val="005F410C"/>
    <w:rsid w:val="006066AF"/>
    <w:rsid w:val="006402A2"/>
    <w:rsid w:val="00656D7B"/>
    <w:rsid w:val="00657F14"/>
    <w:rsid w:val="00670BA6"/>
    <w:rsid w:val="006821BB"/>
    <w:rsid w:val="00682B91"/>
    <w:rsid w:val="00682EFC"/>
    <w:rsid w:val="00684DF6"/>
    <w:rsid w:val="006B2A91"/>
    <w:rsid w:val="006B480F"/>
    <w:rsid w:val="007004BA"/>
    <w:rsid w:val="00711EC5"/>
    <w:rsid w:val="0074410B"/>
    <w:rsid w:val="00751B04"/>
    <w:rsid w:val="007702EC"/>
    <w:rsid w:val="00783A09"/>
    <w:rsid w:val="007927C1"/>
    <w:rsid w:val="00796F06"/>
    <w:rsid w:val="007B4521"/>
    <w:rsid w:val="007E62CD"/>
    <w:rsid w:val="007F4EC2"/>
    <w:rsid w:val="00807522"/>
    <w:rsid w:val="008172F9"/>
    <w:rsid w:val="0085228A"/>
    <w:rsid w:val="008906A8"/>
    <w:rsid w:val="008B076D"/>
    <w:rsid w:val="008C47DE"/>
    <w:rsid w:val="00920080"/>
    <w:rsid w:val="0092140D"/>
    <w:rsid w:val="009621F8"/>
    <w:rsid w:val="00964B9D"/>
    <w:rsid w:val="00966075"/>
    <w:rsid w:val="00970AC9"/>
    <w:rsid w:val="0097693E"/>
    <w:rsid w:val="009819CB"/>
    <w:rsid w:val="00987045"/>
    <w:rsid w:val="009B1872"/>
    <w:rsid w:val="009D40C2"/>
    <w:rsid w:val="009E3A7B"/>
    <w:rsid w:val="009E560F"/>
    <w:rsid w:val="00A24A50"/>
    <w:rsid w:val="00A263F3"/>
    <w:rsid w:val="00A4030E"/>
    <w:rsid w:val="00A67952"/>
    <w:rsid w:val="00A8620A"/>
    <w:rsid w:val="00AB4DC9"/>
    <w:rsid w:val="00AC3136"/>
    <w:rsid w:val="00AC70FC"/>
    <w:rsid w:val="00B125CD"/>
    <w:rsid w:val="00B2776D"/>
    <w:rsid w:val="00B30BDC"/>
    <w:rsid w:val="00B3495B"/>
    <w:rsid w:val="00B50522"/>
    <w:rsid w:val="00B52857"/>
    <w:rsid w:val="00B55DE7"/>
    <w:rsid w:val="00B73810"/>
    <w:rsid w:val="00B747FB"/>
    <w:rsid w:val="00B91033"/>
    <w:rsid w:val="00BA28E8"/>
    <w:rsid w:val="00BB71B0"/>
    <w:rsid w:val="00BB751E"/>
    <w:rsid w:val="00BC22F1"/>
    <w:rsid w:val="00BC23F2"/>
    <w:rsid w:val="00BD367A"/>
    <w:rsid w:val="00BE728E"/>
    <w:rsid w:val="00BF0874"/>
    <w:rsid w:val="00BF1BDB"/>
    <w:rsid w:val="00C006EF"/>
    <w:rsid w:val="00C11B95"/>
    <w:rsid w:val="00C31244"/>
    <w:rsid w:val="00C32873"/>
    <w:rsid w:val="00C4042E"/>
    <w:rsid w:val="00C661B8"/>
    <w:rsid w:val="00C70FFF"/>
    <w:rsid w:val="00C73450"/>
    <w:rsid w:val="00C8271E"/>
    <w:rsid w:val="00C85103"/>
    <w:rsid w:val="00C8552A"/>
    <w:rsid w:val="00C90D56"/>
    <w:rsid w:val="00C96924"/>
    <w:rsid w:val="00CC08BC"/>
    <w:rsid w:val="00D51F86"/>
    <w:rsid w:val="00D55A62"/>
    <w:rsid w:val="00D73766"/>
    <w:rsid w:val="00D83960"/>
    <w:rsid w:val="00D8524F"/>
    <w:rsid w:val="00D96CB0"/>
    <w:rsid w:val="00DB73C5"/>
    <w:rsid w:val="00DC0D19"/>
    <w:rsid w:val="00DC2F7A"/>
    <w:rsid w:val="00DE3305"/>
    <w:rsid w:val="00E04A19"/>
    <w:rsid w:val="00E413BF"/>
    <w:rsid w:val="00E576D0"/>
    <w:rsid w:val="00EA4371"/>
    <w:rsid w:val="00EA5403"/>
    <w:rsid w:val="00EB22A1"/>
    <w:rsid w:val="00EB5402"/>
    <w:rsid w:val="00EC0F3A"/>
    <w:rsid w:val="00EC1829"/>
    <w:rsid w:val="00ED0677"/>
    <w:rsid w:val="00EF11AA"/>
    <w:rsid w:val="00F104D3"/>
    <w:rsid w:val="00F31392"/>
    <w:rsid w:val="00F34078"/>
    <w:rsid w:val="00F476D0"/>
    <w:rsid w:val="00F61672"/>
    <w:rsid w:val="00F62A4F"/>
    <w:rsid w:val="00FB734B"/>
    <w:rsid w:val="00FE29FE"/>
    <w:rsid w:val="00FE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3BC874-7C2D-4748-93E5-353E12CEB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B2776D"/>
    <w:rPr>
      <w:rFonts w:ascii="Courier New" w:hAnsi="Courier New"/>
    </w:rPr>
  </w:style>
  <w:style w:type="character" w:styleId="Nmerodepgina">
    <w:name w:val="page number"/>
    <w:basedOn w:val="Fontepargpadro"/>
    <w:rsid w:val="00B2776D"/>
  </w:style>
  <w:style w:type="paragraph" w:styleId="Cabealho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2776D"/>
    <w:pPr>
      <w:tabs>
        <w:tab w:val="center" w:pos="4419"/>
        <w:tab w:val="right" w:pos="8838"/>
      </w:tabs>
    </w:pPr>
  </w:style>
  <w:style w:type="paragraph" w:styleId="Pr-formataoHTML">
    <w:name w:val="HTML Preformatted"/>
    <w:basedOn w:val="Normal"/>
    <w:link w:val="Pr-formataoHTMLChar"/>
    <w:uiPriority w:val="99"/>
    <w:unhideWhenUsed/>
    <w:rsid w:val="00C312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rsid w:val="00C31244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C31244"/>
    <w:rPr>
      <w:color w:val="0000FF"/>
      <w:u w:val="single"/>
    </w:rPr>
  </w:style>
  <w:style w:type="paragraph" w:styleId="Commarcadores">
    <w:name w:val="List Bullet"/>
    <w:basedOn w:val="Normal"/>
    <w:rsid w:val="00393D73"/>
    <w:pPr>
      <w:numPr>
        <w:numId w:val="2"/>
      </w:numPr>
      <w:contextualSpacing/>
    </w:pPr>
  </w:style>
  <w:style w:type="paragraph" w:styleId="Textodebalo">
    <w:name w:val="Balloon Text"/>
    <w:basedOn w:val="Normal"/>
    <w:link w:val="TextodebaloChar"/>
    <w:rsid w:val="0030550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3055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2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1822</Words>
  <Characters>9842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Robertinho</cp:lastModifiedBy>
  <cp:revision>3</cp:revision>
  <cp:lastPrinted>2017-01-02T15:16:00Z</cp:lastPrinted>
  <dcterms:created xsi:type="dcterms:W3CDTF">2019-01-03T11:38:00Z</dcterms:created>
  <dcterms:modified xsi:type="dcterms:W3CDTF">2019-01-03T17:16:00Z</dcterms:modified>
</cp:coreProperties>
</file>