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12" w:rsidRPr="00B42120" w:rsidRDefault="003D7912" w:rsidP="003D7912">
      <w:pPr>
        <w:ind w:right="476"/>
        <w:jc w:val="center"/>
        <w:rPr>
          <w:b/>
          <w:sz w:val="24"/>
          <w:szCs w:val="24"/>
          <w:u w:val="single"/>
        </w:rPr>
      </w:pPr>
      <w:r w:rsidRPr="00B42120">
        <w:rPr>
          <w:b/>
          <w:sz w:val="24"/>
          <w:szCs w:val="24"/>
          <w:u w:val="single"/>
        </w:rPr>
        <w:t xml:space="preserve">PROJETO DE LEI COMPLEMENTAR </w:t>
      </w:r>
      <w:r w:rsidR="001B51F5" w:rsidRPr="00B42120">
        <w:rPr>
          <w:b/>
          <w:sz w:val="24"/>
          <w:szCs w:val="24"/>
          <w:u w:val="single"/>
        </w:rPr>
        <w:t>Nº DE</w:t>
      </w:r>
      <w:r w:rsidR="0086714A" w:rsidRPr="00B42120">
        <w:rPr>
          <w:b/>
          <w:sz w:val="24"/>
          <w:szCs w:val="24"/>
          <w:u w:val="single"/>
        </w:rPr>
        <w:t xml:space="preserve"> 2019</w:t>
      </w:r>
    </w:p>
    <w:p w:rsidR="003D7912" w:rsidRPr="00B42120" w:rsidRDefault="003D7912" w:rsidP="003D7912">
      <w:pPr>
        <w:jc w:val="both"/>
        <w:rPr>
          <w:b/>
          <w:sz w:val="24"/>
          <w:szCs w:val="24"/>
        </w:rPr>
      </w:pPr>
    </w:p>
    <w:p w:rsidR="003D7912" w:rsidRPr="00B42120" w:rsidRDefault="003D7912" w:rsidP="003D7912">
      <w:pPr>
        <w:jc w:val="both"/>
        <w:rPr>
          <w:b/>
          <w:sz w:val="24"/>
          <w:szCs w:val="24"/>
        </w:rPr>
      </w:pPr>
    </w:p>
    <w:p w:rsidR="0086714A" w:rsidRPr="00B42120" w:rsidRDefault="003D7912" w:rsidP="0086714A">
      <w:pPr>
        <w:ind w:left="4536"/>
        <w:jc w:val="both"/>
        <w:rPr>
          <w:sz w:val="24"/>
          <w:szCs w:val="24"/>
        </w:rPr>
      </w:pPr>
      <w:r w:rsidRPr="00B42120">
        <w:rPr>
          <w:b/>
          <w:sz w:val="24"/>
          <w:szCs w:val="24"/>
        </w:rPr>
        <w:t xml:space="preserve">           </w:t>
      </w:r>
      <w:r w:rsidR="0086714A" w:rsidRPr="00B42120">
        <w:rPr>
          <w:sz w:val="24"/>
          <w:szCs w:val="24"/>
        </w:rPr>
        <w:t>Dispõe sobre criação de empregos públicos na Câmara Municipal de Mogi Mirim.</w:t>
      </w:r>
    </w:p>
    <w:p w:rsidR="003D7912" w:rsidRPr="00B42120" w:rsidRDefault="003D7912" w:rsidP="003D7912">
      <w:pPr>
        <w:ind w:left="3540"/>
        <w:jc w:val="both"/>
        <w:rPr>
          <w:b/>
          <w:sz w:val="24"/>
          <w:szCs w:val="24"/>
        </w:rPr>
      </w:pPr>
    </w:p>
    <w:p w:rsidR="0086714A" w:rsidRPr="00B42120" w:rsidRDefault="0086714A" w:rsidP="00B42120">
      <w:pPr>
        <w:ind w:left="4536"/>
        <w:jc w:val="both"/>
        <w:rPr>
          <w:sz w:val="24"/>
          <w:szCs w:val="24"/>
        </w:rPr>
      </w:pPr>
    </w:p>
    <w:p w:rsidR="0086714A" w:rsidRPr="00B42120" w:rsidRDefault="0086714A" w:rsidP="00B42120">
      <w:pPr>
        <w:jc w:val="both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</w:rPr>
        <w:t xml:space="preserve">                  </w:t>
      </w:r>
      <w:r w:rsidRPr="00B42120">
        <w:rPr>
          <w:sz w:val="24"/>
          <w:szCs w:val="24"/>
          <w:lang w:val="pt-PT"/>
        </w:rPr>
        <w:t>O Prefeito do Município de Mogi Mirim, no uso das atribuições que lhe são conferidas por lei, FAZ SABER que a Câmara Municipal aprovou e ele sanciona a seguinte Lei.</w:t>
      </w:r>
    </w:p>
    <w:p w:rsidR="0086714A" w:rsidRPr="00B42120" w:rsidRDefault="0086714A" w:rsidP="00B4212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6714A" w:rsidRPr="00B42120" w:rsidRDefault="0086714A" w:rsidP="00B42120">
      <w:pPr>
        <w:jc w:val="both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  <w:lang w:val="pt-PT"/>
        </w:rPr>
        <w:t>Art. 1º</w:t>
      </w:r>
      <w:r w:rsidRPr="00B42120">
        <w:rPr>
          <w:sz w:val="24"/>
          <w:szCs w:val="24"/>
          <w:lang w:val="pt-PT"/>
        </w:rPr>
        <w:t xml:space="preserve"> Fica criado no quadro de servidores efetivos da Câmara Municipal de Mogi Mirim os empregos públicos de Analista Legislativo e de Jornalista, em conformidade com os Anexos I e II, da presente Lei.</w:t>
      </w:r>
    </w:p>
    <w:p w:rsidR="0086714A" w:rsidRPr="00B42120" w:rsidRDefault="0086714A" w:rsidP="00B42120">
      <w:pPr>
        <w:jc w:val="both"/>
        <w:rPr>
          <w:sz w:val="24"/>
          <w:szCs w:val="24"/>
          <w:lang w:val="pt-PT"/>
        </w:rPr>
      </w:pPr>
    </w:p>
    <w:p w:rsidR="0086714A" w:rsidRPr="00B42120" w:rsidRDefault="0086714A" w:rsidP="00B42120">
      <w:pPr>
        <w:jc w:val="both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  <w:lang w:val="pt-PT"/>
        </w:rPr>
        <w:t>Art. 2º</w:t>
      </w:r>
      <w:r w:rsidRPr="00B42120">
        <w:rPr>
          <w:sz w:val="24"/>
          <w:szCs w:val="24"/>
          <w:lang w:val="pt-PT"/>
        </w:rPr>
        <w:t xml:space="preserve"> As despesas decorrentes da presente Lei correrão à conta das dotações orçamentárias próprias, consignadas no orçamento vigente, suplementadas se necessário.</w:t>
      </w:r>
    </w:p>
    <w:p w:rsidR="0086714A" w:rsidRPr="00B42120" w:rsidRDefault="0086714A" w:rsidP="00B42120">
      <w:pPr>
        <w:jc w:val="both"/>
        <w:rPr>
          <w:sz w:val="24"/>
          <w:szCs w:val="24"/>
          <w:lang w:val="pt-PT"/>
        </w:rPr>
      </w:pPr>
    </w:p>
    <w:p w:rsidR="0086714A" w:rsidRPr="00B42120" w:rsidRDefault="0086714A" w:rsidP="00B42120">
      <w:pPr>
        <w:jc w:val="both"/>
        <w:outlineLvl w:val="0"/>
        <w:rPr>
          <w:sz w:val="24"/>
          <w:szCs w:val="24"/>
          <w:lang w:val="pt-PT"/>
        </w:rPr>
      </w:pPr>
      <w:r w:rsidRPr="00B42120">
        <w:rPr>
          <w:b/>
          <w:sz w:val="24"/>
          <w:szCs w:val="24"/>
          <w:lang w:val="pt-PT"/>
        </w:rPr>
        <w:t>Art. 3º</w:t>
      </w:r>
      <w:r w:rsidRPr="00B42120">
        <w:rPr>
          <w:sz w:val="24"/>
          <w:szCs w:val="24"/>
          <w:lang w:val="pt-PT"/>
        </w:rPr>
        <w:t xml:space="preserve"> Esta Lei entra em vigor na data de sua publicação, revogadas as disposições em contrário.</w:t>
      </w:r>
    </w:p>
    <w:p w:rsidR="00B42120" w:rsidRDefault="00B42120" w:rsidP="00B42120">
      <w:pPr>
        <w:jc w:val="center"/>
        <w:rPr>
          <w:b/>
          <w:sz w:val="24"/>
          <w:szCs w:val="24"/>
        </w:rPr>
      </w:pP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Sala de Sessões “Vereador Santo Rótolli, e</w:t>
      </w:r>
      <w:r w:rsidR="0017285A" w:rsidRPr="00B42120">
        <w:rPr>
          <w:b/>
          <w:sz w:val="24"/>
          <w:szCs w:val="24"/>
        </w:rPr>
        <w:t xml:space="preserve">m </w:t>
      </w:r>
      <w:r w:rsidR="0086714A" w:rsidRPr="00B42120">
        <w:rPr>
          <w:b/>
          <w:sz w:val="24"/>
          <w:szCs w:val="24"/>
        </w:rPr>
        <w:t>03</w:t>
      </w:r>
      <w:r w:rsidR="0017285A" w:rsidRPr="00B42120">
        <w:rPr>
          <w:b/>
          <w:sz w:val="24"/>
          <w:szCs w:val="24"/>
        </w:rPr>
        <w:t xml:space="preserve"> de </w:t>
      </w:r>
      <w:r w:rsidR="0086714A" w:rsidRPr="00B42120">
        <w:rPr>
          <w:b/>
          <w:sz w:val="24"/>
          <w:szCs w:val="24"/>
        </w:rPr>
        <w:t>fevereiro</w:t>
      </w:r>
      <w:r w:rsidR="002C15ED" w:rsidRPr="00B42120">
        <w:rPr>
          <w:b/>
          <w:sz w:val="24"/>
          <w:szCs w:val="24"/>
        </w:rPr>
        <w:t xml:space="preserve"> de 201</w:t>
      </w:r>
      <w:r w:rsidR="0086714A" w:rsidRPr="00B42120">
        <w:rPr>
          <w:b/>
          <w:sz w:val="24"/>
          <w:szCs w:val="24"/>
        </w:rPr>
        <w:t>9</w:t>
      </w:r>
      <w:r w:rsidRPr="00B42120">
        <w:rPr>
          <w:b/>
          <w:sz w:val="24"/>
          <w:szCs w:val="24"/>
        </w:rPr>
        <w:t>.</w:t>
      </w:r>
    </w:p>
    <w:p w:rsidR="002C6527" w:rsidRPr="00B42120" w:rsidRDefault="002C6527" w:rsidP="00B42120">
      <w:pPr>
        <w:ind w:right="813" w:firstLine="709"/>
        <w:rPr>
          <w:b/>
          <w:sz w:val="24"/>
          <w:szCs w:val="24"/>
        </w:rPr>
      </w:pPr>
    </w:p>
    <w:p w:rsidR="002C6527" w:rsidRDefault="002C6527" w:rsidP="00B42120">
      <w:pPr>
        <w:ind w:right="813" w:firstLine="709"/>
        <w:rPr>
          <w:b/>
          <w:sz w:val="24"/>
          <w:szCs w:val="24"/>
        </w:rPr>
      </w:pPr>
    </w:p>
    <w:p w:rsidR="00B42120" w:rsidRPr="00B42120" w:rsidRDefault="00B42120" w:rsidP="00B42120">
      <w:pPr>
        <w:ind w:right="813" w:firstLine="709"/>
        <w:rPr>
          <w:b/>
          <w:sz w:val="24"/>
          <w:szCs w:val="24"/>
        </w:rPr>
      </w:pPr>
    </w:p>
    <w:p w:rsidR="002C6527" w:rsidRPr="00B42120" w:rsidRDefault="002C6527" w:rsidP="00B42120">
      <w:pPr>
        <w:ind w:right="813" w:firstLine="709"/>
        <w:jc w:val="center"/>
        <w:rPr>
          <w:b/>
          <w:sz w:val="24"/>
          <w:szCs w:val="24"/>
        </w:rPr>
      </w:pP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 w:rsidR="0086714A" w:rsidRPr="00B42120">
        <w:rPr>
          <w:b/>
          <w:sz w:val="24"/>
          <w:szCs w:val="24"/>
        </w:rPr>
        <w:t>MANOEL EDUARDO PEREIRA DA CRUZ PALOMINO</w:t>
      </w: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Presidente da Câmara</w:t>
      </w:r>
    </w:p>
    <w:p w:rsidR="002C6527" w:rsidRPr="00B42120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2C6527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B42120" w:rsidRPr="00B42120" w:rsidRDefault="00B42120" w:rsidP="00B42120">
      <w:pPr>
        <w:ind w:firstLine="709"/>
        <w:jc w:val="center"/>
        <w:rPr>
          <w:b/>
          <w:sz w:val="24"/>
          <w:szCs w:val="24"/>
        </w:rPr>
      </w:pPr>
    </w:p>
    <w:p w:rsidR="002C6527" w:rsidRPr="00B42120" w:rsidRDefault="0086714A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GERALDO VICENTE BERTANHA</w:t>
      </w: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Vice-Presidente</w:t>
      </w:r>
    </w:p>
    <w:p w:rsidR="002C6527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B42120" w:rsidRPr="00B42120" w:rsidRDefault="00B42120" w:rsidP="00B42120">
      <w:pPr>
        <w:ind w:firstLine="709"/>
        <w:jc w:val="center"/>
        <w:rPr>
          <w:b/>
          <w:sz w:val="24"/>
          <w:szCs w:val="24"/>
        </w:rPr>
      </w:pPr>
    </w:p>
    <w:p w:rsidR="002C6527" w:rsidRPr="00B42120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 w:rsidR="0086714A" w:rsidRPr="00B42120">
        <w:rPr>
          <w:b/>
          <w:sz w:val="24"/>
          <w:szCs w:val="24"/>
        </w:rPr>
        <w:t>CRISTIANO GAIOTO</w:t>
      </w: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Vice-Presidente</w:t>
      </w:r>
    </w:p>
    <w:p w:rsidR="002C6527" w:rsidRPr="00B42120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2C6527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 w:rsidR="0086714A" w:rsidRPr="00B42120">
        <w:rPr>
          <w:b/>
          <w:sz w:val="24"/>
          <w:szCs w:val="24"/>
        </w:rPr>
        <w:t>LUIS ROBERTO TAVARES</w:t>
      </w: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Secretário</w:t>
      </w:r>
    </w:p>
    <w:p w:rsidR="002C6527" w:rsidRPr="00B42120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2C6527" w:rsidRDefault="002C6527" w:rsidP="00B42120">
      <w:pPr>
        <w:ind w:firstLine="709"/>
        <w:jc w:val="center"/>
        <w:rPr>
          <w:b/>
          <w:sz w:val="24"/>
          <w:szCs w:val="24"/>
        </w:rPr>
      </w:pPr>
    </w:p>
    <w:p w:rsidR="00B42120" w:rsidRPr="00B42120" w:rsidRDefault="00B42120" w:rsidP="00B42120">
      <w:pPr>
        <w:ind w:firstLine="709"/>
        <w:jc w:val="center"/>
        <w:rPr>
          <w:b/>
          <w:sz w:val="24"/>
          <w:szCs w:val="24"/>
        </w:rPr>
      </w:pPr>
    </w:p>
    <w:p w:rsidR="002C6527" w:rsidRPr="00B42120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VERADOR </w:t>
      </w:r>
      <w:r w:rsidR="0086714A" w:rsidRPr="00B42120">
        <w:rPr>
          <w:b/>
          <w:sz w:val="24"/>
          <w:szCs w:val="24"/>
        </w:rPr>
        <w:t>ANDRÉ ALBEJANTE MAZON</w:t>
      </w:r>
    </w:p>
    <w:p w:rsidR="003D7912" w:rsidRDefault="002C6527" w:rsidP="00B42120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Secretário</w:t>
      </w:r>
    </w:p>
    <w:p w:rsidR="00B42120" w:rsidRDefault="00B42120" w:rsidP="00B42120">
      <w:pPr>
        <w:jc w:val="center"/>
        <w:rPr>
          <w:b/>
          <w:sz w:val="24"/>
          <w:szCs w:val="24"/>
        </w:rPr>
      </w:pPr>
    </w:p>
    <w:p w:rsidR="00B42120" w:rsidRDefault="00B42120" w:rsidP="00B42120">
      <w:pPr>
        <w:jc w:val="center"/>
        <w:rPr>
          <w:b/>
          <w:sz w:val="24"/>
          <w:szCs w:val="24"/>
        </w:rPr>
      </w:pPr>
    </w:p>
    <w:p w:rsidR="00B42120" w:rsidRDefault="00B42120" w:rsidP="00B42120">
      <w:pPr>
        <w:jc w:val="center"/>
        <w:rPr>
          <w:rFonts w:ascii="Bookman Old Style" w:hAnsi="Bookman Old Style"/>
          <w:b/>
          <w:sz w:val="24"/>
        </w:rPr>
      </w:pPr>
    </w:p>
    <w:p w:rsidR="00B42120" w:rsidRDefault="00B42120" w:rsidP="00B42120">
      <w:pPr>
        <w:jc w:val="center"/>
        <w:rPr>
          <w:rFonts w:ascii="Bookman Old Style" w:hAnsi="Bookman Old Style"/>
          <w:b/>
          <w:sz w:val="24"/>
        </w:rPr>
      </w:pPr>
    </w:p>
    <w:p w:rsidR="00B42120" w:rsidRDefault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RDefault="00B42120" w:rsidP="00B42120">
      <w:pPr>
        <w:jc w:val="center"/>
        <w:rPr>
          <w:rFonts w:ascii="Arial" w:hAnsi="Arial" w:cs="Arial"/>
          <w:b/>
        </w:rPr>
      </w:pPr>
      <w:r w:rsidRPr="004406C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NEXO </w:t>
      </w:r>
      <w:r w:rsidRPr="004406C1">
        <w:rPr>
          <w:rFonts w:ascii="Arial" w:hAnsi="Arial" w:cs="Arial"/>
          <w:b/>
        </w:rPr>
        <w:t>I</w:t>
      </w:r>
    </w:p>
    <w:p w:rsidR="00B42120" w:rsidRPr="004406C1" w:rsidRDefault="00B42120" w:rsidP="00B4212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417"/>
        <w:gridCol w:w="1590"/>
      </w:tblGrid>
      <w:tr w:rsidR="00B42120" w:rsidRPr="007D4990" w:rsidTr="00960840">
        <w:tc>
          <w:tcPr>
            <w:tcW w:w="8644" w:type="dxa"/>
            <w:gridSpan w:val="4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QUADRO DE EMPREGOS </w:t>
            </w:r>
            <w:r w:rsidRPr="007D4990">
              <w:rPr>
                <w:rFonts w:ascii="Arial" w:hAnsi="Arial" w:cs="Arial"/>
                <w:b/>
              </w:rPr>
              <w:t>PÚBLICO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42120" w:rsidRPr="007D4990" w:rsidTr="00960840">
        <w:tc>
          <w:tcPr>
            <w:tcW w:w="2802" w:type="dxa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2835" w:type="dxa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EXIGÊNCIA</w:t>
            </w:r>
          </w:p>
        </w:tc>
        <w:tc>
          <w:tcPr>
            <w:tcW w:w="1417" w:type="dxa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90" w:type="dxa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SALÁRIO</w:t>
            </w:r>
          </w:p>
        </w:tc>
      </w:tr>
      <w:tr w:rsidR="00B42120" w:rsidRPr="007D4990" w:rsidTr="00960840">
        <w:tc>
          <w:tcPr>
            <w:tcW w:w="2802" w:type="dxa"/>
            <w:shd w:val="clear" w:color="auto" w:fill="auto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 w:rsidRPr="007D4990">
              <w:rPr>
                <w:rFonts w:ascii="Arial" w:hAnsi="Arial" w:cs="Arial"/>
              </w:rPr>
              <w:t>Analista Legislativo</w:t>
            </w:r>
          </w:p>
        </w:tc>
        <w:tc>
          <w:tcPr>
            <w:tcW w:w="2835" w:type="dxa"/>
            <w:shd w:val="clear" w:color="auto" w:fill="auto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 w:rsidRPr="007D4990">
              <w:rPr>
                <w:rFonts w:ascii="Arial" w:hAnsi="Arial" w:cs="Arial"/>
              </w:rPr>
              <w:t>Nível superior</w:t>
            </w:r>
          </w:p>
        </w:tc>
        <w:tc>
          <w:tcPr>
            <w:tcW w:w="1417" w:type="dxa"/>
            <w:shd w:val="clear" w:color="auto" w:fill="auto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590" w:type="dxa"/>
            <w:shd w:val="clear" w:color="auto" w:fill="auto"/>
          </w:tcPr>
          <w:p w:rsidR="00B42120" w:rsidRPr="007D4990" w:rsidRDefault="00B42120" w:rsidP="00960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R$ 4.898,50</w:t>
            </w:r>
          </w:p>
        </w:tc>
      </w:tr>
      <w:tr w:rsidR="00B42120" w:rsidRPr="007D4990" w:rsidTr="00960840">
        <w:tc>
          <w:tcPr>
            <w:tcW w:w="2802" w:type="dxa"/>
            <w:shd w:val="clear" w:color="auto" w:fill="auto"/>
          </w:tcPr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Jornalista</w:t>
            </w:r>
          </w:p>
        </w:tc>
        <w:tc>
          <w:tcPr>
            <w:tcW w:w="2835" w:type="dxa"/>
            <w:shd w:val="clear" w:color="auto" w:fill="auto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 w:rsidRPr="00923C9D">
              <w:rPr>
                <w:rFonts w:ascii="Arial" w:hAnsi="Arial" w:cs="Arial"/>
              </w:rPr>
              <w:t>Nível superior em Jornalismo ou Comunicação Social com habilitação em Jornalismo e registro MTB</w:t>
            </w:r>
          </w:p>
        </w:tc>
        <w:tc>
          <w:tcPr>
            <w:tcW w:w="1417" w:type="dxa"/>
            <w:shd w:val="clear" w:color="auto" w:fill="auto"/>
          </w:tcPr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90" w:type="dxa"/>
            <w:shd w:val="clear" w:color="auto" w:fill="auto"/>
          </w:tcPr>
          <w:p w:rsidR="00B42120" w:rsidRDefault="00B42120" w:rsidP="00960840">
            <w:pPr>
              <w:rPr>
                <w:rFonts w:ascii="Arial" w:hAnsi="Arial" w:cs="Arial"/>
              </w:rPr>
            </w:pPr>
          </w:p>
          <w:p w:rsidR="00B42120" w:rsidRDefault="00B42120" w:rsidP="00960840">
            <w:pPr>
              <w:rPr>
                <w:rFonts w:ascii="Arial" w:hAnsi="Arial" w:cs="Arial"/>
              </w:rPr>
            </w:pPr>
          </w:p>
          <w:p w:rsidR="00B42120" w:rsidRDefault="00B42120" w:rsidP="00960840">
            <w:pPr>
              <w:rPr>
                <w:rFonts w:ascii="Arial" w:hAnsi="Arial" w:cs="Arial"/>
              </w:rPr>
            </w:pPr>
            <w:r w:rsidRPr="00923C9D">
              <w:rPr>
                <w:rFonts w:ascii="Arial" w:hAnsi="Arial" w:cs="Arial"/>
              </w:rPr>
              <w:t>R$ 4.898,50</w:t>
            </w:r>
          </w:p>
        </w:tc>
      </w:tr>
    </w:tbl>
    <w:p w:rsidR="00B42120" w:rsidRPr="006031C6" w:rsidRDefault="00B42120" w:rsidP="00B42120">
      <w:pPr>
        <w:rPr>
          <w:rFonts w:ascii="Arial" w:hAnsi="Arial" w:cs="Arial"/>
        </w:rPr>
      </w:pPr>
    </w:p>
    <w:p w:rsidR="00B42120" w:rsidRPr="006031C6" w:rsidRDefault="00B42120" w:rsidP="00B42120">
      <w:pPr>
        <w:rPr>
          <w:rFonts w:ascii="Arial" w:hAnsi="Arial" w:cs="Arial"/>
        </w:rPr>
      </w:pPr>
    </w:p>
    <w:p w:rsidR="00B42120" w:rsidRDefault="00B42120" w:rsidP="00B42120">
      <w:pPr>
        <w:jc w:val="center"/>
        <w:rPr>
          <w:rFonts w:ascii="Arial" w:hAnsi="Arial" w:cs="Arial"/>
          <w:b/>
        </w:rPr>
      </w:pPr>
      <w:r w:rsidRPr="00DB421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NEXO </w:t>
      </w:r>
      <w:r w:rsidRPr="00DB421C">
        <w:rPr>
          <w:rFonts w:ascii="Arial" w:hAnsi="Arial" w:cs="Arial"/>
          <w:b/>
        </w:rPr>
        <w:t>II</w:t>
      </w:r>
    </w:p>
    <w:p w:rsidR="00B42120" w:rsidRPr="00DB421C" w:rsidRDefault="00B42120" w:rsidP="00B4212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84"/>
      </w:tblGrid>
      <w:tr w:rsidR="00B42120" w:rsidRPr="007D4990" w:rsidTr="00960840">
        <w:tc>
          <w:tcPr>
            <w:tcW w:w="8644" w:type="dxa"/>
            <w:gridSpan w:val="2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ATRIBUIÇÕES</w:t>
            </w:r>
            <w:r>
              <w:rPr>
                <w:rFonts w:ascii="Arial" w:hAnsi="Arial" w:cs="Arial"/>
                <w:b/>
              </w:rPr>
              <w:t xml:space="preserve"> DO EMPREGO PÚBLICO</w:t>
            </w:r>
          </w:p>
        </w:tc>
      </w:tr>
      <w:tr w:rsidR="00B42120" w:rsidRPr="007D4990" w:rsidTr="00960840">
        <w:tc>
          <w:tcPr>
            <w:tcW w:w="2660" w:type="dxa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5984" w:type="dxa"/>
            <w:shd w:val="clear" w:color="auto" w:fill="BFBFBF"/>
          </w:tcPr>
          <w:p w:rsidR="00B42120" w:rsidRPr="007D4990" w:rsidRDefault="00B42120" w:rsidP="00960840">
            <w:pPr>
              <w:jc w:val="center"/>
              <w:rPr>
                <w:rFonts w:ascii="Arial" w:hAnsi="Arial" w:cs="Arial"/>
                <w:b/>
              </w:rPr>
            </w:pPr>
            <w:r w:rsidRPr="007D4990">
              <w:rPr>
                <w:rFonts w:ascii="Arial" w:hAnsi="Arial" w:cs="Arial"/>
                <w:b/>
              </w:rPr>
              <w:t>ATRIBUIÇÕES</w:t>
            </w:r>
          </w:p>
        </w:tc>
      </w:tr>
      <w:tr w:rsidR="00B42120" w:rsidRPr="007D4990" w:rsidTr="00960840">
        <w:tc>
          <w:tcPr>
            <w:tcW w:w="2660" w:type="dxa"/>
            <w:shd w:val="clear" w:color="auto" w:fill="auto"/>
          </w:tcPr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Pr="007D4990" w:rsidRDefault="00B42120" w:rsidP="00960840">
            <w:pPr>
              <w:jc w:val="center"/>
              <w:rPr>
                <w:rFonts w:ascii="Arial" w:hAnsi="Arial" w:cs="Arial"/>
              </w:rPr>
            </w:pPr>
            <w:r w:rsidRPr="007D4990">
              <w:rPr>
                <w:rFonts w:ascii="Arial" w:hAnsi="Arial" w:cs="Arial"/>
              </w:rPr>
              <w:t>Analista Legislativo</w:t>
            </w:r>
          </w:p>
        </w:tc>
        <w:tc>
          <w:tcPr>
            <w:tcW w:w="5984" w:type="dxa"/>
            <w:shd w:val="clear" w:color="auto" w:fill="auto"/>
          </w:tcPr>
          <w:p w:rsidR="00B42120" w:rsidRDefault="00B42120" w:rsidP="009608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atividades de maior complexidade</w:t>
            </w:r>
            <w:r w:rsidRPr="00CF3779">
              <w:rPr>
                <w:rFonts w:ascii="Arial" w:hAnsi="Arial" w:cs="Arial"/>
              </w:rPr>
              <w:t xml:space="preserve"> nas </w:t>
            </w:r>
            <w:r>
              <w:rPr>
                <w:rFonts w:ascii="Arial" w:hAnsi="Arial" w:cs="Arial"/>
              </w:rPr>
              <w:t>d</w:t>
            </w:r>
            <w:r w:rsidRPr="00CF3779">
              <w:rPr>
                <w:rFonts w:ascii="Arial" w:hAnsi="Arial" w:cs="Arial"/>
              </w:rPr>
              <w:t xml:space="preserve">iversas áreas de </w:t>
            </w:r>
            <w:r>
              <w:rPr>
                <w:rFonts w:ascii="Arial" w:hAnsi="Arial" w:cs="Arial"/>
              </w:rPr>
              <w:t>condução</w:t>
            </w:r>
            <w:r w:rsidRPr="00CF3779">
              <w:rPr>
                <w:rFonts w:ascii="Arial" w:hAnsi="Arial" w:cs="Arial"/>
              </w:rPr>
              <w:t xml:space="preserve"> dos processos administrativos e legislativos;</w:t>
            </w:r>
          </w:p>
          <w:p w:rsidR="00B42120" w:rsidRDefault="00B42120" w:rsidP="009608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coordenar o monitoramento, registro e organização de informações referentes aos processos administrativos e legislativos;</w:t>
            </w:r>
          </w:p>
          <w:p w:rsidR="00B42120" w:rsidRDefault="00B42120" w:rsidP="009608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supervisionar atividades de protocolo, arquivo, registro de informações, confecção e expedição de documentos administrativos e legislativos;</w:t>
            </w:r>
          </w:p>
          <w:p w:rsidR="00B42120" w:rsidRDefault="00B42120" w:rsidP="009608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sistemas de controle de patrimônio, de prestação de informações ao cidadão, de gerenciamento de pessoas e materiais;</w:t>
            </w:r>
          </w:p>
          <w:p w:rsidR="00B42120" w:rsidRDefault="00B42120" w:rsidP="009608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coordenar atividades de logística e compras públicas;</w:t>
            </w:r>
          </w:p>
          <w:p w:rsidR="00B42120" w:rsidRPr="007D4990" w:rsidRDefault="00B42120" w:rsidP="00960840">
            <w:pPr>
              <w:jc w:val="both"/>
              <w:rPr>
                <w:rFonts w:ascii="Arial" w:hAnsi="Arial" w:cs="Arial"/>
              </w:rPr>
            </w:pPr>
            <w:r w:rsidRPr="00CF3779">
              <w:rPr>
                <w:rFonts w:ascii="Arial" w:hAnsi="Arial" w:cs="Arial"/>
              </w:rPr>
              <w:t>atend</w:t>
            </w:r>
            <w:r>
              <w:rPr>
                <w:rFonts w:ascii="Arial" w:hAnsi="Arial" w:cs="Arial"/>
              </w:rPr>
              <w:t xml:space="preserve">er e </w:t>
            </w:r>
            <w:r w:rsidRPr="00CF3779">
              <w:rPr>
                <w:rFonts w:ascii="Arial" w:hAnsi="Arial" w:cs="Arial"/>
              </w:rPr>
              <w:t>orienta</w:t>
            </w:r>
            <w:r>
              <w:rPr>
                <w:rFonts w:ascii="Arial" w:hAnsi="Arial" w:cs="Arial"/>
              </w:rPr>
              <w:t xml:space="preserve">r </w:t>
            </w:r>
            <w:r w:rsidRPr="00CF3779">
              <w:rPr>
                <w:rFonts w:ascii="Arial" w:hAnsi="Arial" w:cs="Arial"/>
              </w:rPr>
              <w:t xml:space="preserve">os parlamentares e população em geral </w:t>
            </w:r>
            <w:r>
              <w:rPr>
                <w:rFonts w:ascii="Arial" w:hAnsi="Arial" w:cs="Arial"/>
              </w:rPr>
              <w:t xml:space="preserve">nos assuntos afetos </w:t>
            </w:r>
            <w:r w:rsidRPr="00CF3779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>s</w:t>
            </w:r>
            <w:r w:rsidRPr="00CF3779">
              <w:rPr>
                <w:rFonts w:ascii="Arial" w:hAnsi="Arial" w:cs="Arial"/>
              </w:rPr>
              <w:t xml:space="preserve"> suas atividades.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42120" w:rsidRPr="007D4990" w:rsidTr="00960840">
        <w:tc>
          <w:tcPr>
            <w:tcW w:w="2660" w:type="dxa"/>
            <w:shd w:val="clear" w:color="auto" w:fill="auto"/>
          </w:tcPr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Default="00B42120" w:rsidP="00960840">
            <w:pPr>
              <w:jc w:val="center"/>
              <w:rPr>
                <w:rFonts w:ascii="Arial" w:hAnsi="Arial" w:cs="Arial"/>
              </w:rPr>
            </w:pPr>
          </w:p>
          <w:p w:rsidR="00B42120" w:rsidRPr="007D4990" w:rsidRDefault="00B42120" w:rsidP="00960840">
            <w:pPr>
              <w:tabs>
                <w:tab w:val="center" w:pos="1222"/>
                <w:tab w:val="right" w:pos="24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7D4990">
              <w:rPr>
                <w:rFonts w:ascii="Arial" w:hAnsi="Arial" w:cs="Arial"/>
              </w:rPr>
              <w:t>Jornalista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984" w:type="dxa"/>
            <w:shd w:val="clear" w:color="auto" w:fill="auto"/>
          </w:tcPr>
          <w:p w:rsidR="00B42120" w:rsidRDefault="00B42120" w:rsidP="00960840">
            <w:pPr>
              <w:jc w:val="both"/>
              <w:rPr>
                <w:rFonts w:ascii="Arial" w:hAnsi="Arial" w:cs="Arial"/>
              </w:rPr>
            </w:pPr>
            <w:r w:rsidRPr="00EF04B5">
              <w:rPr>
                <w:rFonts w:ascii="Arial" w:hAnsi="Arial" w:cs="Arial"/>
              </w:rPr>
              <w:t>planejar, analisar, coordenar e executar ações da área de comunicação social, prestando assessoria e assistência técnica facilitadoras da comunicação interna e externa</w:t>
            </w:r>
            <w:r>
              <w:rPr>
                <w:rFonts w:ascii="Arial" w:hAnsi="Arial" w:cs="Arial"/>
              </w:rPr>
              <w:t xml:space="preserve"> da Câmara, da Mesa Diretora, da Presidência e Parlamentares;</w:t>
            </w:r>
          </w:p>
          <w:p w:rsidR="00B42120" w:rsidRPr="007D4990" w:rsidRDefault="00B42120" w:rsidP="009608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atividades de cerimonial da Câmara Municipal.</w:t>
            </w:r>
          </w:p>
        </w:tc>
      </w:tr>
    </w:tbl>
    <w:p w:rsidR="00B42120" w:rsidRDefault="00B42120" w:rsidP="00B42120">
      <w:pPr>
        <w:rPr>
          <w:rFonts w:ascii="Arial" w:hAnsi="Arial" w:cs="Arial"/>
        </w:rPr>
      </w:pPr>
    </w:p>
    <w:p w:rsidR="00B42120" w:rsidRDefault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RDefault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RDefault="00B42120" w:rsidP="00B42120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42120" w:rsidRDefault="00B42120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Pr="005C5720" w:rsidRDefault="001B51F5" w:rsidP="001B51F5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C5720">
        <w:rPr>
          <w:rFonts w:ascii="Arial" w:hAnsi="Arial" w:cs="Arial"/>
          <w:b/>
          <w:bCs/>
          <w:u w:val="single"/>
        </w:rPr>
        <w:t>EXPOSIÇÃO DE MOTIVOS</w:t>
      </w:r>
    </w:p>
    <w:p w:rsidR="001B51F5" w:rsidRPr="005C5720" w:rsidRDefault="001B51F5" w:rsidP="001B51F5">
      <w:pPr>
        <w:tabs>
          <w:tab w:val="left" w:pos="2400"/>
        </w:tabs>
        <w:spacing w:line="360" w:lineRule="auto"/>
        <w:jc w:val="both"/>
        <w:rPr>
          <w:rFonts w:ascii="Arial" w:hAnsi="Arial" w:cs="Arial"/>
          <w:bCs/>
        </w:rPr>
      </w:pPr>
    </w:p>
    <w:p w:rsidR="001B51F5" w:rsidRPr="005C5720" w:rsidRDefault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5C572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Mesa Diretora</w:t>
      </w:r>
      <w:r w:rsidRPr="005C5720">
        <w:rPr>
          <w:rFonts w:ascii="Arial" w:hAnsi="Arial" w:cs="Arial"/>
          <w:bCs/>
        </w:rPr>
        <w:t>, com fundamento no</w:t>
      </w:r>
      <w:r>
        <w:rPr>
          <w:rFonts w:ascii="Arial" w:hAnsi="Arial" w:cs="Arial"/>
          <w:bCs/>
        </w:rPr>
        <w:t>s</w:t>
      </w:r>
      <w:r w:rsidRPr="005C5720">
        <w:rPr>
          <w:rFonts w:ascii="Arial" w:hAnsi="Arial" w:cs="Arial"/>
          <w:bCs/>
        </w:rPr>
        <w:t xml:space="preserve"> artigo</w:t>
      </w:r>
      <w:r>
        <w:rPr>
          <w:rFonts w:ascii="Arial" w:hAnsi="Arial" w:cs="Arial"/>
          <w:bCs/>
        </w:rPr>
        <w:t>s</w:t>
      </w:r>
      <w:r w:rsidRPr="005C57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32, inciso V </w:t>
      </w:r>
      <w:r w:rsidRPr="005C5720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>49</w:t>
      </w:r>
      <w:r w:rsidRPr="005C572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parágrafo único, </w:t>
      </w:r>
      <w:r w:rsidRPr="005C5720">
        <w:rPr>
          <w:rFonts w:ascii="Arial" w:hAnsi="Arial" w:cs="Arial"/>
          <w:bCs/>
        </w:rPr>
        <w:t xml:space="preserve">inciso </w:t>
      </w:r>
      <w:r>
        <w:rPr>
          <w:rFonts w:ascii="Arial" w:hAnsi="Arial" w:cs="Arial"/>
          <w:bCs/>
        </w:rPr>
        <w:t>X</w:t>
      </w:r>
      <w:r w:rsidRPr="005C5720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I, da Lei Orgânica do Município e artigo 9º, inciso II, do Regimento Interno, </w:t>
      </w:r>
      <w:r w:rsidRPr="005C5720">
        <w:rPr>
          <w:rFonts w:ascii="Arial" w:hAnsi="Arial" w:cs="Arial"/>
          <w:bCs/>
        </w:rPr>
        <w:t xml:space="preserve">apresenta o presente Projeto de Lei </w:t>
      </w:r>
      <w:r>
        <w:rPr>
          <w:rFonts w:ascii="Arial" w:hAnsi="Arial" w:cs="Arial"/>
          <w:bCs/>
        </w:rPr>
        <w:t xml:space="preserve">Complementar </w:t>
      </w:r>
      <w:r w:rsidRPr="005C5720">
        <w:rPr>
          <w:rFonts w:ascii="Arial" w:hAnsi="Arial" w:cs="Arial"/>
          <w:bCs/>
        </w:rPr>
        <w:t xml:space="preserve">com a finalidade </w:t>
      </w:r>
      <w:r>
        <w:rPr>
          <w:rFonts w:ascii="Arial" w:hAnsi="Arial" w:cs="Arial"/>
          <w:bCs/>
        </w:rPr>
        <w:t>criar 4 (quatro) empregos públicos de Analista Legislativo e 1 (um) de Jornalista, no quadro de servidores efetivos da Câmara Municipal de Mogi Mirim.</w:t>
      </w:r>
    </w:p>
    <w:p w:rsidR="001B51F5" w:rsidRDefault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propositura </w:t>
      </w:r>
      <w:r w:rsidRPr="005C5720">
        <w:rPr>
          <w:rFonts w:ascii="Arial" w:hAnsi="Arial" w:cs="Arial"/>
          <w:bCs/>
        </w:rPr>
        <w:t>foi elaborad</w:t>
      </w:r>
      <w:r>
        <w:rPr>
          <w:rFonts w:ascii="Arial" w:hAnsi="Arial" w:cs="Arial"/>
          <w:bCs/>
        </w:rPr>
        <w:t>a</w:t>
      </w:r>
      <w:r w:rsidRPr="005C5720">
        <w:rPr>
          <w:rFonts w:ascii="Arial" w:hAnsi="Arial" w:cs="Arial"/>
          <w:bCs/>
        </w:rPr>
        <w:t xml:space="preserve"> a partir d</w:t>
      </w:r>
      <w:r>
        <w:rPr>
          <w:rFonts w:ascii="Arial" w:hAnsi="Arial" w:cs="Arial"/>
          <w:bCs/>
        </w:rPr>
        <w:t>e orientação de docente da USP (anexa), coordenador do convênio firmado pela Câmara Municipal de Mogi Mirim para reforma administrativa.</w:t>
      </w:r>
    </w:p>
    <w:p w:rsidR="001B51F5" w:rsidRDefault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ela, se pretende atender a necessidade mais premente de provimento de empregos públicos de nível superior, uma vez que há previsão de aposentadorias em breve de servidoras responsáveis pelo setor legislativo, como também iniciar a estruturação de um setor de comunicação e cerimonial na Câmara Municipal.</w:t>
      </w:r>
    </w:p>
    <w:p w:rsidR="001B51F5" w:rsidRPr="005C5720" w:rsidRDefault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presente proposta foi dimensionada ao orçamento atual da Câmara Municipal de tal forma a não se criar impacto financeiro expressivo, conforme orientação da USP.</w:t>
      </w:r>
    </w:p>
    <w:p w:rsidR="001B51F5" w:rsidRPr="005C5720" w:rsidRDefault="001B51F5" w:rsidP="001B51F5">
      <w:pPr>
        <w:tabs>
          <w:tab w:val="left" w:pos="142"/>
          <w:tab w:val="left" w:pos="284"/>
          <w:tab w:val="left" w:pos="240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5C5720">
        <w:rPr>
          <w:rFonts w:ascii="Arial" w:hAnsi="Arial" w:cs="Arial"/>
          <w:bCs/>
        </w:rPr>
        <w:t xml:space="preserve">Sendo, em síntese, estas as razões que justificam a apresentação do presente Projeto </w:t>
      </w:r>
      <w:r>
        <w:rPr>
          <w:rFonts w:ascii="Arial" w:hAnsi="Arial" w:cs="Arial"/>
          <w:bCs/>
        </w:rPr>
        <w:t>de Lei</w:t>
      </w:r>
      <w:r w:rsidRPr="005C5720">
        <w:rPr>
          <w:rFonts w:ascii="Arial" w:hAnsi="Arial" w:cs="Arial"/>
          <w:bCs/>
        </w:rPr>
        <w:t xml:space="preserve">, a Mesa Diretora espera ter o apoio de todos os Vereadores </w:t>
      </w:r>
      <w:r>
        <w:rPr>
          <w:rFonts w:ascii="Arial" w:hAnsi="Arial" w:cs="Arial"/>
          <w:bCs/>
        </w:rPr>
        <w:t>na aprovação desta propositura.</w:t>
      </w:r>
    </w:p>
    <w:p w:rsidR="001B51F5" w:rsidRDefault="001B51F5" w:rsidP="00B42120">
      <w:pPr>
        <w:jc w:val="center"/>
        <w:rPr>
          <w:rFonts w:ascii="Bookman Old Style" w:hAnsi="Bookman Old Style"/>
          <w:b/>
          <w:sz w:val="24"/>
        </w:rPr>
      </w:pP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Sala de Sessões “Vereador Santo Rótolli, em 03 de fevereiro de 2019.</w:t>
      </w:r>
    </w:p>
    <w:p w:rsidR="001B51F5" w:rsidRPr="00B42120" w:rsidRDefault="001B51F5" w:rsidP="001B51F5">
      <w:pPr>
        <w:ind w:right="813" w:firstLine="709"/>
        <w:rPr>
          <w:b/>
          <w:sz w:val="24"/>
          <w:szCs w:val="24"/>
        </w:rPr>
      </w:pPr>
    </w:p>
    <w:p w:rsidR="001B51F5" w:rsidRPr="00B42120" w:rsidRDefault="001B51F5" w:rsidP="001B51F5">
      <w:pPr>
        <w:ind w:right="813" w:firstLine="709"/>
        <w:rPr>
          <w:b/>
          <w:sz w:val="24"/>
          <w:szCs w:val="24"/>
        </w:rPr>
      </w:pPr>
    </w:p>
    <w:p w:rsidR="001B51F5" w:rsidRPr="00B42120" w:rsidRDefault="001B51F5" w:rsidP="001B51F5">
      <w:pPr>
        <w:ind w:right="813"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MANOEL EDUARDO PEREIRA DA CRUZ PALOMINO</w:t>
      </w: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Presidente da Câmara</w:t>
      </w:r>
    </w:p>
    <w:p w:rsidR="001B51F5" w:rsidRPr="00B42120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GERALDO VICENTE BERTANHA</w:t>
      </w: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Vice-Presidente</w:t>
      </w:r>
    </w:p>
    <w:p w:rsidR="001B51F5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CRISTIANO GAIOTO</w:t>
      </w: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Vice-Presidente</w:t>
      </w:r>
    </w:p>
    <w:p w:rsidR="001B51F5" w:rsidRPr="00B42120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LUIS ROBERTO TAVARES</w:t>
      </w: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Secretário</w:t>
      </w:r>
    </w:p>
    <w:p w:rsidR="001B51F5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ind w:firstLine="709"/>
        <w:jc w:val="center"/>
        <w:rPr>
          <w:b/>
          <w:sz w:val="24"/>
          <w:szCs w:val="24"/>
        </w:rPr>
      </w:pPr>
    </w:p>
    <w:p w:rsidR="001B51F5" w:rsidRPr="00B42120" w:rsidRDefault="001B51F5" w:rsidP="001B51F5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VERADOR ANDRÉ ALBEJANTE MAZON</w:t>
      </w:r>
    </w:p>
    <w:p w:rsidR="00B42120" w:rsidRDefault="001B51F5" w:rsidP="00B42120">
      <w:pPr>
        <w:jc w:val="center"/>
        <w:rPr>
          <w:rFonts w:ascii="Bookman Old Style" w:hAnsi="Bookman Old Style"/>
          <w:b/>
          <w:sz w:val="24"/>
        </w:rPr>
      </w:pPr>
      <w:r w:rsidRPr="00B42120">
        <w:rPr>
          <w:b/>
          <w:sz w:val="24"/>
          <w:szCs w:val="24"/>
        </w:rPr>
        <w:t>2º Secretário</w:t>
      </w:r>
    </w:p>
    <w:sectPr w:rsidR="00B42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1B" w:rsidRDefault="00026A1B">
      <w:r>
        <w:separator/>
      </w:r>
    </w:p>
  </w:endnote>
  <w:endnote w:type="continuationSeparator" w:id="0">
    <w:p w:rsidR="00026A1B" w:rsidRDefault="0002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F5" w:rsidRDefault="001B51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1B51F5" w:rsidRDefault="001B51F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46127" w:rsidRPr="0019118D" w:rsidRDefault="00446127">
    <w:pPr>
      <w:pStyle w:val="Rodap"/>
      <w:jc w:val="center"/>
      <w:rPr>
        <w:b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F5" w:rsidRDefault="001B51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1B" w:rsidRDefault="00026A1B">
      <w:r>
        <w:separator/>
      </w:r>
    </w:p>
  </w:footnote>
  <w:footnote w:type="continuationSeparator" w:id="0">
    <w:p w:rsidR="00026A1B" w:rsidRDefault="0002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E5428" w:rsidRDefault="001B51F5" w:rsidP="009E5428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B82F15">
    <w:pPr>
      <w:framePr w:w="2171" w:h="2525" w:hRule="exact" w:hSpace="141" w:wrap="around" w:vAnchor="page" w:hAnchor="page" w:x="625" w:y="526"/>
      <w:ind w:right="360"/>
    </w:pP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F5" w:rsidRDefault="001B51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8E97012"/>
    <w:multiLevelType w:val="hybridMultilevel"/>
    <w:tmpl w:val="A1B4E9FE"/>
    <w:lvl w:ilvl="0" w:tplc="3DFC5FCC">
      <w:start w:val="18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E51C7"/>
    <w:multiLevelType w:val="hybridMultilevel"/>
    <w:tmpl w:val="90D854A6"/>
    <w:lvl w:ilvl="0" w:tplc="F582039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61F85"/>
    <w:multiLevelType w:val="hybridMultilevel"/>
    <w:tmpl w:val="E6E4734E"/>
    <w:lvl w:ilvl="0" w:tplc="96EC8836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6A1B"/>
    <w:rsid w:val="00090B07"/>
    <w:rsid w:val="000A3F07"/>
    <w:rsid w:val="0017112B"/>
    <w:rsid w:val="0017285A"/>
    <w:rsid w:val="0019118D"/>
    <w:rsid w:val="001B51F5"/>
    <w:rsid w:val="001B73BD"/>
    <w:rsid w:val="001D14B9"/>
    <w:rsid w:val="001E0A2F"/>
    <w:rsid w:val="001F2002"/>
    <w:rsid w:val="00286772"/>
    <w:rsid w:val="002C15ED"/>
    <w:rsid w:val="002C6527"/>
    <w:rsid w:val="002C6928"/>
    <w:rsid w:val="002F64D6"/>
    <w:rsid w:val="003135B5"/>
    <w:rsid w:val="003147A1"/>
    <w:rsid w:val="00334034"/>
    <w:rsid w:val="003562BF"/>
    <w:rsid w:val="0037177E"/>
    <w:rsid w:val="00397356"/>
    <w:rsid w:val="003A6BCC"/>
    <w:rsid w:val="003B068E"/>
    <w:rsid w:val="003B0DD3"/>
    <w:rsid w:val="003D7912"/>
    <w:rsid w:val="003D7FB5"/>
    <w:rsid w:val="00446127"/>
    <w:rsid w:val="004A5CA9"/>
    <w:rsid w:val="004D23CE"/>
    <w:rsid w:val="004F252E"/>
    <w:rsid w:val="00557A89"/>
    <w:rsid w:val="006216A2"/>
    <w:rsid w:val="00650D2A"/>
    <w:rsid w:val="00667392"/>
    <w:rsid w:val="006A659B"/>
    <w:rsid w:val="006E3F60"/>
    <w:rsid w:val="006F5EAF"/>
    <w:rsid w:val="00726350"/>
    <w:rsid w:val="00793EEA"/>
    <w:rsid w:val="007A6ADE"/>
    <w:rsid w:val="007B2DAF"/>
    <w:rsid w:val="007B571F"/>
    <w:rsid w:val="007B641A"/>
    <w:rsid w:val="007D2E2B"/>
    <w:rsid w:val="0086714A"/>
    <w:rsid w:val="00894BB6"/>
    <w:rsid w:val="008C4566"/>
    <w:rsid w:val="008D4DB1"/>
    <w:rsid w:val="00903A23"/>
    <w:rsid w:val="00937ACF"/>
    <w:rsid w:val="009468D3"/>
    <w:rsid w:val="0095070B"/>
    <w:rsid w:val="0099668C"/>
    <w:rsid w:val="009D727D"/>
    <w:rsid w:val="009E5428"/>
    <w:rsid w:val="00AC32F1"/>
    <w:rsid w:val="00AF21B3"/>
    <w:rsid w:val="00AF60CF"/>
    <w:rsid w:val="00B42120"/>
    <w:rsid w:val="00B56535"/>
    <w:rsid w:val="00B82F15"/>
    <w:rsid w:val="00C23242"/>
    <w:rsid w:val="00C7625A"/>
    <w:rsid w:val="00CB0A31"/>
    <w:rsid w:val="00CC0D91"/>
    <w:rsid w:val="00CC0F13"/>
    <w:rsid w:val="00CD523D"/>
    <w:rsid w:val="00CD6594"/>
    <w:rsid w:val="00CE01BB"/>
    <w:rsid w:val="00CE049F"/>
    <w:rsid w:val="00CF3596"/>
    <w:rsid w:val="00D17B6B"/>
    <w:rsid w:val="00D20C10"/>
    <w:rsid w:val="00E019AA"/>
    <w:rsid w:val="00E20FBC"/>
    <w:rsid w:val="00E579A0"/>
    <w:rsid w:val="00E77D29"/>
    <w:rsid w:val="00E97133"/>
    <w:rsid w:val="00EA246B"/>
    <w:rsid w:val="00EB55F5"/>
    <w:rsid w:val="00EC3745"/>
    <w:rsid w:val="00EC443B"/>
    <w:rsid w:val="00EF3C83"/>
    <w:rsid w:val="00F205E7"/>
    <w:rsid w:val="00F752FB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F7DACF-4DEC-43E1-B794-F8122E51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paragraph" w:styleId="PargrafodaLista">
    <w:name w:val="List Paragraph"/>
    <w:basedOn w:val="Normal"/>
    <w:uiPriority w:val="34"/>
    <w:qFormat/>
    <w:rsid w:val="001D14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1B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2018-02-20T13:18:00Z</cp:lastPrinted>
  <dcterms:created xsi:type="dcterms:W3CDTF">2019-02-03T22:53:00Z</dcterms:created>
  <dcterms:modified xsi:type="dcterms:W3CDTF">2019-02-03T22:53:00Z</dcterms:modified>
</cp:coreProperties>
</file>