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31B" w:rsidRPr="004747BE" w:rsidRDefault="002F731B" w:rsidP="00135833">
      <w:pPr>
        <w:jc w:val="both"/>
        <w:rPr>
          <w:b/>
          <w:sz w:val="24"/>
          <w:szCs w:val="24"/>
        </w:rPr>
      </w:pPr>
    </w:p>
    <w:p w:rsidR="003679D8" w:rsidRPr="004747BE" w:rsidRDefault="003679D8" w:rsidP="003E2D49">
      <w:pPr>
        <w:spacing w:line="360" w:lineRule="auto"/>
        <w:jc w:val="center"/>
        <w:rPr>
          <w:b/>
          <w:sz w:val="24"/>
          <w:szCs w:val="24"/>
        </w:rPr>
      </w:pPr>
    </w:p>
    <w:p w:rsidR="002F731B" w:rsidRPr="009158B8" w:rsidRDefault="009158B8" w:rsidP="003E2D49">
      <w:pPr>
        <w:spacing w:line="360" w:lineRule="auto"/>
        <w:jc w:val="center"/>
        <w:rPr>
          <w:b/>
          <w:sz w:val="24"/>
          <w:szCs w:val="24"/>
        </w:rPr>
      </w:pPr>
      <w:r w:rsidRPr="009158B8">
        <w:rPr>
          <w:b/>
          <w:sz w:val="24"/>
          <w:szCs w:val="24"/>
        </w:rPr>
        <w:t>LEI Nº 6.067 – DE 01 DE MARÇO DE 2019</w:t>
      </w:r>
    </w:p>
    <w:p w:rsidR="002F731B" w:rsidRPr="004747BE" w:rsidRDefault="004747BE" w:rsidP="002F731B">
      <w:pPr>
        <w:spacing w:line="360" w:lineRule="auto"/>
        <w:jc w:val="center"/>
        <w:rPr>
          <w:b/>
          <w:sz w:val="24"/>
          <w:szCs w:val="24"/>
          <w:u w:val="single"/>
        </w:rPr>
      </w:pPr>
      <w:r w:rsidRPr="004747BE">
        <w:rPr>
          <w:b/>
          <w:sz w:val="24"/>
          <w:szCs w:val="24"/>
        </w:rPr>
        <w:t xml:space="preserve">               </w:t>
      </w:r>
    </w:p>
    <w:p w:rsidR="003679D8" w:rsidRPr="004747BE" w:rsidRDefault="003679D8" w:rsidP="009158B8">
      <w:pPr>
        <w:spacing w:line="360" w:lineRule="auto"/>
        <w:rPr>
          <w:b/>
          <w:sz w:val="24"/>
          <w:szCs w:val="24"/>
        </w:rPr>
      </w:pPr>
    </w:p>
    <w:p w:rsidR="00363080" w:rsidRPr="004747BE" w:rsidRDefault="004747BE" w:rsidP="004747BE">
      <w:pPr>
        <w:autoSpaceDE w:val="0"/>
        <w:autoSpaceDN w:val="0"/>
        <w:adjustRightInd w:val="0"/>
        <w:spacing w:line="360" w:lineRule="auto"/>
        <w:ind w:firstLine="708"/>
        <w:jc w:val="both"/>
        <w:rPr>
          <w:b/>
          <w:sz w:val="24"/>
          <w:szCs w:val="24"/>
        </w:rPr>
      </w:pPr>
      <w:r w:rsidRPr="004747BE">
        <w:rPr>
          <w:b/>
          <w:bCs/>
          <w:iCs/>
          <w:sz w:val="24"/>
          <w:szCs w:val="24"/>
        </w:rPr>
        <w:t xml:space="preserve">INSTITUI A </w:t>
      </w:r>
      <w:r w:rsidRPr="004747BE">
        <w:rPr>
          <w:b/>
          <w:color w:val="000000"/>
          <w:sz w:val="24"/>
          <w:szCs w:val="24"/>
        </w:rPr>
        <w:t>SEMANA MUNICIPAL DA CONSCIENTIZAÇÃO PARA COMBATER O FEMINICÍDIO E OUTROS TIPOS DE VIOLÊNCIA CONTRA A MULHER</w:t>
      </w:r>
      <w:r w:rsidRPr="004747BE">
        <w:rPr>
          <w:b/>
          <w:bCs/>
          <w:iCs/>
          <w:sz w:val="24"/>
          <w:szCs w:val="24"/>
        </w:rPr>
        <w:t>, E DÁ OUTRAS PROVIDÊNCIAS</w:t>
      </w:r>
      <w:r w:rsidRPr="004747BE">
        <w:rPr>
          <w:b/>
          <w:sz w:val="24"/>
          <w:szCs w:val="24"/>
        </w:rPr>
        <w:t>.</w:t>
      </w:r>
    </w:p>
    <w:p w:rsidR="003679D8" w:rsidRDefault="003679D8" w:rsidP="003679D8">
      <w:pPr>
        <w:spacing w:line="360" w:lineRule="auto"/>
        <w:rPr>
          <w:b/>
          <w:sz w:val="24"/>
          <w:szCs w:val="24"/>
        </w:rPr>
      </w:pPr>
    </w:p>
    <w:p w:rsidR="00336182" w:rsidRDefault="00336182" w:rsidP="00336182">
      <w:pPr>
        <w:pStyle w:val="TextosemFormatao"/>
        <w:ind w:firstLine="720"/>
        <w:jc w:val="both"/>
        <w:rPr>
          <w:rFonts w:ascii="Times New Roman" w:hAnsi="Times New Roman"/>
          <w:b/>
          <w:sz w:val="24"/>
          <w:szCs w:val="24"/>
        </w:rPr>
      </w:pPr>
      <w:r>
        <w:rPr>
          <w:rFonts w:ascii="Times New Roman" w:hAnsi="Times New Roman"/>
          <w:b/>
          <w:sz w:val="24"/>
          <w:szCs w:val="24"/>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336182" w:rsidRDefault="00336182" w:rsidP="00336182">
      <w:pPr>
        <w:tabs>
          <w:tab w:val="left" w:pos="1740"/>
        </w:tabs>
        <w:spacing w:line="360" w:lineRule="auto"/>
        <w:ind w:firstLine="708"/>
        <w:jc w:val="right"/>
        <w:rPr>
          <w:b/>
          <w:sz w:val="24"/>
          <w:szCs w:val="24"/>
        </w:rPr>
      </w:pPr>
    </w:p>
    <w:p w:rsidR="00336182" w:rsidRDefault="00336182" w:rsidP="00336182">
      <w:pPr>
        <w:jc w:val="both"/>
        <w:rPr>
          <w:b/>
          <w:sz w:val="24"/>
          <w:szCs w:val="24"/>
        </w:rPr>
      </w:pPr>
      <w:r>
        <w:rPr>
          <w:b/>
          <w:sz w:val="24"/>
          <w:szCs w:val="24"/>
        </w:rPr>
        <w:t xml:space="preserve">             FAÇO SABER que a Câmara Municipal aprovou e eu promulgo a seguinte Lei:</w:t>
      </w:r>
    </w:p>
    <w:p w:rsidR="00285962" w:rsidRPr="004747BE" w:rsidRDefault="007809F3" w:rsidP="004747BE">
      <w:pPr>
        <w:pStyle w:val="NormalWeb"/>
        <w:spacing w:before="0" w:after="0" w:line="360" w:lineRule="auto"/>
        <w:ind w:firstLine="708"/>
        <w:jc w:val="both"/>
      </w:pPr>
      <w:r w:rsidRPr="004747BE">
        <w:t xml:space="preserve">Art. 1º </w:t>
      </w:r>
      <w:r w:rsidR="00602A7E" w:rsidRPr="004747BE">
        <w:t xml:space="preserve">Fica </w:t>
      </w:r>
      <w:r w:rsidR="00254ADD" w:rsidRPr="004747BE">
        <w:t xml:space="preserve">instituída, no âmbito do </w:t>
      </w:r>
      <w:r w:rsidR="00B3451A" w:rsidRPr="004747BE">
        <w:t>Município</w:t>
      </w:r>
      <w:r w:rsidR="00254ADD" w:rsidRPr="004747BE">
        <w:t xml:space="preserve"> de Mo</w:t>
      </w:r>
      <w:r w:rsidR="007B1027" w:rsidRPr="004747BE">
        <w:t>gi Mirim, a Semana Municipal d</w:t>
      </w:r>
      <w:r w:rsidR="007B1027" w:rsidRPr="004747BE">
        <w:rPr>
          <w:color w:val="000000"/>
        </w:rPr>
        <w:t>a C</w:t>
      </w:r>
      <w:r w:rsidR="004747BE" w:rsidRPr="004747BE">
        <w:rPr>
          <w:color w:val="000000"/>
        </w:rPr>
        <w:t>onscientização para combater o f</w:t>
      </w:r>
      <w:r w:rsidR="007B1027" w:rsidRPr="004747BE">
        <w:rPr>
          <w:color w:val="000000"/>
        </w:rPr>
        <w:t>eminicídio e outros tipos de violência contra a mulher</w:t>
      </w:r>
      <w:r w:rsidR="00254ADD" w:rsidRPr="004747BE">
        <w:t xml:space="preserve">, a ser realizada, anualmente, </w:t>
      </w:r>
      <w:r w:rsidR="007B1027" w:rsidRPr="004747BE">
        <w:t xml:space="preserve">na </w:t>
      </w:r>
      <w:r w:rsidR="00CE0A5A" w:rsidRPr="004747BE">
        <w:t xml:space="preserve">quarta semana </w:t>
      </w:r>
      <w:r w:rsidR="00254ADD" w:rsidRPr="004747BE">
        <w:t xml:space="preserve">do mês de </w:t>
      </w:r>
      <w:r w:rsidR="007B1027" w:rsidRPr="004747BE">
        <w:t>novembro</w:t>
      </w:r>
      <w:r w:rsidR="00285962" w:rsidRPr="004747BE">
        <w:t xml:space="preserve">. </w:t>
      </w:r>
    </w:p>
    <w:p w:rsidR="00602A7E" w:rsidRPr="004747BE" w:rsidRDefault="00285962" w:rsidP="004747BE">
      <w:pPr>
        <w:pStyle w:val="NormalWeb"/>
        <w:spacing w:before="0" w:after="0" w:line="360" w:lineRule="auto"/>
        <w:ind w:firstLine="708"/>
        <w:jc w:val="both"/>
      </w:pPr>
      <w:r w:rsidRPr="004747BE">
        <w:t xml:space="preserve">Parágrafo único: </w:t>
      </w:r>
      <w:r w:rsidR="00254ADD" w:rsidRPr="004747BE">
        <w:t xml:space="preserve"> </w:t>
      </w:r>
      <w:r w:rsidRPr="004747BE">
        <w:t xml:space="preserve">A Semana Municipal </w:t>
      </w:r>
      <w:r w:rsidR="00CE0A5A" w:rsidRPr="004747BE">
        <w:t>d</w:t>
      </w:r>
      <w:r w:rsidR="00CE0A5A" w:rsidRPr="004747BE">
        <w:rPr>
          <w:color w:val="000000"/>
        </w:rPr>
        <w:t>a C</w:t>
      </w:r>
      <w:r w:rsidR="004747BE" w:rsidRPr="004747BE">
        <w:rPr>
          <w:color w:val="000000"/>
        </w:rPr>
        <w:t>onscientização para combater o f</w:t>
      </w:r>
      <w:r w:rsidR="00CE0A5A" w:rsidRPr="004747BE">
        <w:rPr>
          <w:color w:val="000000"/>
        </w:rPr>
        <w:t>eminicídio e outros tipos de violência contra a mulher</w:t>
      </w:r>
      <w:r w:rsidRPr="004747BE">
        <w:t xml:space="preserve">, passa a integrar o Calendário Oficial de Datas e Eventos do Município de Mogi Mirim. </w:t>
      </w:r>
    </w:p>
    <w:p w:rsidR="00CE0A5A" w:rsidRPr="004747BE" w:rsidRDefault="00285962" w:rsidP="004747BE">
      <w:pPr>
        <w:autoSpaceDE w:val="0"/>
        <w:autoSpaceDN w:val="0"/>
        <w:adjustRightInd w:val="0"/>
        <w:spacing w:line="360" w:lineRule="auto"/>
        <w:ind w:firstLine="708"/>
        <w:jc w:val="both"/>
        <w:rPr>
          <w:sz w:val="24"/>
          <w:szCs w:val="24"/>
        </w:rPr>
      </w:pPr>
      <w:r w:rsidRPr="004747BE">
        <w:rPr>
          <w:sz w:val="24"/>
          <w:szCs w:val="24"/>
        </w:rPr>
        <w:t xml:space="preserve">Art. 2º Durante a Semana </w:t>
      </w:r>
      <w:r w:rsidR="00CE0A5A" w:rsidRPr="004747BE">
        <w:rPr>
          <w:sz w:val="24"/>
          <w:szCs w:val="24"/>
        </w:rPr>
        <w:t>Municipal d</w:t>
      </w:r>
      <w:r w:rsidR="00CE0A5A" w:rsidRPr="004747BE">
        <w:rPr>
          <w:color w:val="000000"/>
          <w:sz w:val="24"/>
          <w:szCs w:val="24"/>
        </w:rPr>
        <w:t>a C</w:t>
      </w:r>
      <w:r w:rsidR="004747BE" w:rsidRPr="004747BE">
        <w:rPr>
          <w:color w:val="000000"/>
          <w:sz w:val="24"/>
          <w:szCs w:val="24"/>
        </w:rPr>
        <w:t>onscientização para combater o f</w:t>
      </w:r>
      <w:r w:rsidR="00CE0A5A" w:rsidRPr="004747BE">
        <w:rPr>
          <w:color w:val="000000"/>
          <w:sz w:val="24"/>
          <w:szCs w:val="24"/>
        </w:rPr>
        <w:t>eminicídio e outros tipos de violência contra a mulher</w:t>
      </w:r>
      <w:r w:rsidRPr="004747BE">
        <w:rPr>
          <w:sz w:val="24"/>
          <w:szCs w:val="24"/>
        </w:rPr>
        <w:t>,</w:t>
      </w:r>
      <w:r w:rsidR="00CE0A5A" w:rsidRPr="004747BE">
        <w:rPr>
          <w:sz w:val="24"/>
          <w:szCs w:val="24"/>
        </w:rPr>
        <w:t xml:space="preserve"> o município poderá em consonância com a Política Nacional de Combate à Violência Contra a Mulher, intensificar as ações de:  </w:t>
      </w:r>
    </w:p>
    <w:p w:rsidR="00CE0A5A" w:rsidRPr="004747BE" w:rsidRDefault="00CE0A5A" w:rsidP="003679D8">
      <w:pPr>
        <w:autoSpaceDE w:val="0"/>
        <w:autoSpaceDN w:val="0"/>
        <w:adjustRightInd w:val="0"/>
        <w:spacing w:line="360" w:lineRule="auto"/>
        <w:jc w:val="both"/>
        <w:rPr>
          <w:sz w:val="24"/>
          <w:szCs w:val="24"/>
        </w:rPr>
      </w:pPr>
      <w:r w:rsidRPr="004747BE">
        <w:rPr>
          <w:sz w:val="24"/>
          <w:szCs w:val="24"/>
        </w:rPr>
        <w:t xml:space="preserve"> </w:t>
      </w:r>
    </w:p>
    <w:p w:rsidR="00CE0A5A" w:rsidRPr="004747BE" w:rsidRDefault="00CE0A5A" w:rsidP="004747BE">
      <w:pPr>
        <w:autoSpaceDE w:val="0"/>
        <w:autoSpaceDN w:val="0"/>
        <w:adjustRightInd w:val="0"/>
        <w:spacing w:line="360" w:lineRule="auto"/>
        <w:ind w:firstLine="708"/>
        <w:jc w:val="both"/>
        <w:rPr>
          <w:sz w:val="24"/>
          <w:szCs w:val="24"/>
        </w:rPr>
      </w:pPr>
      <w:r w:rsidRPr="004747BE">
        <w:rPr>
          <w:sz w:val="24"/>
          <w:szCs w:val="24"/>
        </w:rPr>
        <w:t xml:space="preserve">I – </w:t>
      </w:r>
      <w:r w:rsidR="00DE797A" w:rsidRPr="004747BE">
        <w:rPr>
          <w:sz w:val="24"/>
          <w:szCs w:val="24"/>
        </w:rPr>
        <w:t>Difusão</w:t>
      </w:r>
      <w:r w:rsidRPr="004747BE">
        <w:rPr>
          <w:sz w:val="24"/>
          <w:szCs w:val="24"/>
        </w:rPr>
        <w:t xml:space="preserve"> de informações sobre o combate ao feminicídio;  </w:t>
      </w:r>
    </w:p>
    <w:p w:rsidR="00CE0A5A" w:rsidRPr="004747BE" w:rsidRDefault="00CE0A5A" w:rsidP="004747BE">
      <w:pPr>
        <w:autoSpaceDE w:val="0"/>
        <w:autoSpaceDN w:val="0"/>
        <w:adjustRightInd w:val="0"/>
        <w:spacing w:line="360" w:lineRule="auto"/>
        <w:ind w:firstLine="708"/>
        <w:jc w:val="both"/>
        <w:rPr>
          <w:sz w:val="24"/>
          <w:szCs w:val="24"/>
        </w:rPr>
      </w:pPr>
      <w:r w:rsidRPr="004747BE">
        <w:rPr>
          <w:sz w:val="24"/>
          <w:szCs w:val="24"/>
        </w:rPr>
        <w:t xml:space="preserve">II – </w:t>
      </w:r>
      <w:r w:rsidR="00DE797A" w:rsidRPr="004747BE">
        <w:rPr>
          <w:sz w:val="24"/>
          <w:szCs w:val="24"/>
        </w:rPr>
        <w:t>Promoção</w:t>
      </w:r>
      <w:r w:rsidRPr="004747BE">
        <w:rPr>
          <w:sz w:val="24"/>
          <w:szCs w:val="24"/>
        </w:rPr>
        <w:t xml:space="preserve"> de eventos para o debate público sobre a Política Nacional de Combate à Violência Contra a Mulher;  </w:t>
      </w:r>
    </w:p>
    <w:p w:rsidR="00CE0A5A" w:rsidRPr="004747BE" w:rsidRDefault="00CE0A5A" w:rsidP="004747BE">
      <w:pPr>
        <w:autoSpaceDE w:val="0"/>
        <w:autoSpaceDN w:val="0"/>
        <w:adjustRightInd w:val="0"/>
        <w:spacing w:line="360" w:lineRule="auto"/>
        <w:ind w:firstLine="708"/>
        <w:jc w:val="both"/>
        <w:rPr>
          <w:sz w:val="24"/>
          <w:szCs w:val="24"/>
        </w:rPr>
      </w:pPr>
      <w:r w:rsidRPr="004747BE">
        <w:rPr>
          <w:sz w:val="24"/>
          <w:szCs w:val="24"/>
        </w:rPr>
        <w:t xml:space="preserve">III – difusão de boas práticas de conscientização, prevenção e combate ao feminicídio; </w:t>
      </w:r>
    </w:p>
    <w:p w:rsidR="00CE0A5A" w:rsidRPr="004747BE" w:rsidRDefault="00CE0A5A" w:rsidP="004747BE">
      <w:pPr>
        <w:autoSpaceDE w:val="0"/>
        <w:autoSpaceDN w:val="0"/>
        <w:adjustRightInd w:val="0"/>
        <w:spacing w:line="360" w:lineRule="auto"/>
        <w:ind w:firstLine="708"/>
        <w:jc w:val="both"/>
        <w:rPr>
          <w:sz w:val="24"/>
          <w:szCs w:val="24"/>
        </w:rPr>
      </w:pPr>
      <w:r w:rsidRPr="004747BE">
        <w:rPr>
          <w:sz w:val="24"/>
          <w:szCs w:val="24"/>
        </w:rPr>
        <w:t xml:space="preserve"> IV – </w:t>
      </w:r>
      <w:r w:rsidR="00DE797A" w:rsidRPr="004747BE">
        <w:rPr>
          <w:sz w:val="24"/>
          <w:szCs w:val="24"/>
        </w:rPr>
        <w:t>Mobilizar</w:t>
      </w:r>
      <w:r w:rsidRPr="004747BE">
        <w:rPr>
          <w:sz w:val="24"/>
          <w:szCs w:val="24"/>
        </w:rPr>
        <w:t xml:space="preserve"> a comunidade para a participação nas ações de prevenção e enfrentamento ao feminicídio;  </w:t>
      </w:r>
    </w:p>
    <w:p w:rsidR="00CE0A5A" w:rsidRPr="004747BE" w:rsidRDefault="00CE0A5A" w:rsidP="004747BE">
      <w:pPr>
        <w:autoSpaceDE w:val="0"/>
        <w:autoSpaceDN w:val="0"/>
        <w:adjustRightInd w:val="0"/>
        <w:spacing w:line="360" w:lineRule="auto"/>
        <w:ind w:firstLine="708"/>
        <w:jc w:val="both"/>
        <w:rPr>
          <w:sz w:val="24"/>
          <w:szCs w:val="24"/>
        </w:rPr>
      </w:pPr>
      <w:r w:rsidRPr="004747BE">
        <w:rPr>
          <w:sz w:val="24"/>
          <w:szCs w:val="24"/>
        </w:rPr>
        <w:t xml:space="preserve">V – </w:t>
      </w:r>
      <w:r w:rsidR="00DE797A" w:rsidRPr="004747BE">
        <w:rPr>
          <w:sz w:val="24"/>
          <w:szCs w:val="24"/>
        </w:rPr>
        <w:t>Divulgar</w:t>
      </w:r>
      <w:r w:rsidRPr="004747BE">
        <w:rPr>
          <w:sz w:val="24"/>
          <w:szCs w:val="24"/>
        </w:rPr>
        <w:t xml:space="preserve"> iniciativas, ações e campanhas de combate ao feminicídio e violência contra a mulher;  </w:t>
      </w:r>
    </w:p>
    <w:p w:rsidR="00285962" w:rsidRPr="004747BE" w:rsidRDefault="00285962" w:rsidP="003679D8">
      <w:pPr>
        <w:autoSpaceDE w:val="0"/>
        <w:autoSpaceDN w:val="0"/>
        <w:adjustRightInd w:val="0"/>
        <w:spacing w:line="360" w:lineRule="auto"/>
        <w:jc w:val="both"/>
        <w:rPr>
          <w:sz w:val="24"/>
          <w:szCs w:val="24"/>
        </w:rPr>
      </w:pPr>
    </w:p>
    <w:p w:rsidR="006474DE" w:rsidRDefault="006474DE" w:rsidP="003679D8">
      <w:pPr>
        <w:autoSpaceDE w:val="0"/>
        <w:autoSpaceDN w:val="0"/>
        <w:adjustRightInd w:val="0"/>
        <w:spacing w:line="360" w:lineRule="auto"/>
        <w:jc w:val="both"/>
        <w:rPr>
          <w:sz w:val="24"/>
          <w:szCs w:val="24"/>
        </w:rPr>
      </w:pPr>
    </w:p>
    <w:p w:rsidR="006474DE" w:rsidRDefault="006474DE" w:rsidP="003679D8">
      <w:pPr>
        <w:autoSpaceDE w:val="0"/>
        <w:autoSpaceDN w:val="0"/>
        <w:adjustRightInd w:val="0"/>
        <w:spacing w:line="360" w:lineRule="auto"/>
        <w:jc w:val="both"/>
        <w:rPr>
          <w:sz w:val="24"/>
          <w:szCs w:val="24"/>
        </w:rPr>
      </w:pPr>
    </w:p>
    <w:p w:rsidR="00CE0A5A" w:rsidRPr="004747BE" w:rsidRDefault="00CE0A5A" w:rsidP="006474DE">
      <w:pPr>
        <w:autoSpaceDE w:val="0"/>
        <w:autoSpaceDN w:val="0"/>
        <w:adjustRightInd w:val="0"/>
        <w:spacing w:line="360" w:lineRule="auto"/>
        <w:ind w:firstLine="708"/>
        <w:jc w:val="both"/>
        <w:rPr>
          <w:sz w:val="24"/>
          <w:szCs w:val="24"/>
        </w:rPr>
      </w:pPr>
      <w:r w:rsidRPr="004747BE">
        <w:rPr>
          <w:sz w:val="24"/>
          <w:szCs w:val="24"/>
        </w:rPr>
        <w:t>Art. 3° A Sociedade Civil Organizada poderá promover campanhas, debates, seminários, palestras, entre outras atividades, para conscientizar a população sob</w:t>
      </w:r>
      <w:r w:rsidR="004747BE" w:rsidRPr="004747BE">
        <w:rPr>
          <w:sz w:val="24"/>
          <w:szCs w:val="24"/>
        </w:rPr>
        <w:t>re a importância do Combate ao f</w:t>
      </w:r>
      <w:r w:rsidRPr="004747BE">
        <w:rPr>
          <w:sz w:val="24"/>
          <w:szCs w:val="24"/>
        </w:rPr>
        <w:t xml:space="preserve">eminicídio, na forma tentada ou consumada, e demais formas de violência contra a mulher. </w:t>
      </w:r>
    </w:p>
    <w:p w:rsidR="00CE0A5A" w:rsidRPr="004747BE" w:rsidRDefault="00CE0A5A" w:rsidP="003679D8">
      <w:pPr>
        <w:autoSpaceDE w:val="0"/>
        <w:autoSpaceDN w:val="0"/>
        <w:adjustRightInd w:val="0"/>
        <w:spacing w:line="360" w:lineRule="auto"/>
        <w:jc w:val="both"/>
        <w:rPr>
          <w:sz w:val="24"/>
          <w:szCs w:val="24"/>
        </w:rPr>
      </w:pPr>
    </w:p>
    <w:p w:rsidR="00CE0A5A" w:rsidRPr="004747BE" w:rsidRDefault="00CE0A5A" w:rsidP="003679D8">
      <w:pPr>
        <w:autoSpaceDE w:val="0"/>
        <w:autoSpaceDN w:val="0"/>
        <w:adjustRightInd w:val="0"/>
        <w:spacing w:line="360" w:lineRule="auto"/>
        <w:jc w:val="both"/>
        <w:rPr>
          <w:sz w:val="24"/>
          <w:szCs w:val="24"/>
        </w:rPr>
      </w:pPr>
      <w:r w:rsidRPr="004747BE">
        <w:rPr>
          <w:sz w:val="24"/>
          <w:szCs w:val="24"/>
        </w:rPr>
        <w:t xml:space="preserve">  </w:t>
      </w:r>
      <w:r w:rsidR="004747BE" w:rsidRPr="004747BE">
        <w:rPr>
          <w:sz w:val="24"/>
          <w:szCs w:val="24"/>
        </w:rPr>
        <w:tab/>
      </w:r>
      <w:r w:rsidRPr="004747BE">
        <w:rPr>
          <w:sz w:val="24"/>
          <w:szCs w:val="24"/>
        </w:rPr>
        <w:t xml:space="preserve">Art. </w:t>
      </w:r>
      <w:r w:rsidR="00DE797A" w:rsidRPr="004747BE">
        <w:rPr>
          <w:sz w:val="24"/>
          <w:szCs w:val="24"/>
        </w:rPr>
        <w:t>4</w:t>
      </w:r>
      <w:r w:rsidRPr="004747BE">
        <w:rPr>
          <w:sz w:val="24"/>
          <w:szCs w:val="24"/>
        </w:rPr>
        <w:t>º Durante a Semana Municipal da C</w:t>
      </w:r>
      <w:r w:rsidR="004747BE" w:rsidRPr="004747BE">
        <w:rPr>
          <w:sz w:val="24"/>
          <w:szCs w:val="24"/>
        </w:rPr>
        <w:t>onscientização para combater o f</w:t>
      </w:r>
      <w:r w:rsidRPr="004747BE">
        <w:rPr>
          <w:sz w:val="24"/>
          <w:szCs w:val="24"/>
        </w:rPr>
        <w:t>eminicídio e outros tipos de violência contra as mulheres, os estabelecimentos de ensino poderão realizar atividades d</w:t>
      </w:r>
      <w:r w:rsidR="00DE797A" w:rsidRPr="004747BE">
        <w:rPr>
          <w:sz w:val="24"/>
          <w:szCs w:val="24"/>
        </w:rPr>
        <w:t>e acordo com o disposto no Art. 2</w:t>
      </w:r>
      <w:r w:rsidRPr="004747BE">
        <w:rPr>
          <w:sz w:val="24"/>
          <w:szCs w:val="24"/>
        </w:rPr>
        <w:t xml:space="preserve">º desta Lei.  </w:t>
      </w:r>
    </w:p>
    <w:p w:rsidR="00DE797A" w:rsidRPr="004747BE" w:rsidRDefault="00DE797A" w:rsidP="003679D8">
      <w:pPr>
        <w:autoSpaceDE w:val="0"/>
        <w:autoSpaceDN w:val="0"/>
        <w:adjustRightInd w:val="0"/>
        <w:spacing w:line="360" w:lineRule="auto"/>
        <w:jc w:val="both"/>
        <w:rPr>
          <w:sz w:val="24"/>
          <w:szCs w:val="24"/>
        </w:rPr>
      </w:pPr>
    </w:p>
    <w:p w:rsidR="002F731B" w:rsidRPr="004747BE" w:rsidRDefault="003679D8" w:rsidP="004747BE">
      <w:pPr>
        <w:autoSpaceDE w:val="0"/>
        <w:autoSpaceDN w:val="0"/>
        <w:adjustRightInd w:val="0"/>
        <w:spacing w:line="360" w:lineRule="auto"/>
        <w:ind w:firstLine="708"/>
        <w:jc w:val="both"/>
        <w:rPr>
          <w:sz w:val="24"/>
          <w:szCs w:val="24"/>
        </w:rPr>
      </w:pPr>
      <w:r w:rsidRPr="004747BE">
        <w:rPr>
          <w:sz w:val="24"/>
          <w:szCs w:val="24"/>
        </w:rPr>
        <w:t xml:space="preserve">Art. 5° </w:t>
      </w:r>
      <w:r w:rsidR="00DE797A" w:rsidRPr="004747BE">
        <w:rPr>
          <w:sz w:val="24"/>
          <w:szCs w:val="24"/>
        </w:rPr>
        <w:t>Esta</w:t>
      </w:r>
      <w:r w:rsidR="004747BE" w:rsidRPr="004747BE">
        <w:rPr>
          <w:sz w:val="24"/>
          <w:szCs w:val="24"/>
        </w:rPr>
        <w:t xml:space="preserve"> Lei entra</w:t>
      </w:r>
      <w:r w:rsidR="002F731B" w:rsidRPr="004747BE">
        <w:rPr>
          <w:sz w:val="24"/>
          <w:szCs w:val="24"/>
        </w:rPr>
        <w:t xml:space="preserve"> em vigor na data de sua publicação, revogando-se as disposições em contrário.</w:t>
      </w:r>
    </w:p>
    <w:p w:rsidR="004747BE" w:rsidRPr="004747BE" w:rsidRDefault="004747BE">
      <w:pPr>
        <w:rPr>
          <w:sz w:val="24"/>
          <w:szCs w:val="24"/>
        </w:rPr>
      </w:pPr>
    </w:p>
    <w:p w:rsidR="00336182" w:rsidRDefault="009158B8" w:rsidP="009158B8">
      <w:pPr>
        <w:rPr>
          <w:b/>
          <w:sz w:val="24"/>
          <w:szCs w:val="24"/>
        </w:rPr>
      </w:pPr>
      <w:r>
        <w:rPr>
          <w:b/>
          <w:sz w:val="24"/>
          <w:szCs w:val="24"/>
        </w:rPr>
        <w:t xml:space="preserve">         </w:t>
      </w:r>
    </w:p>
    <w:p w:rsidR="009158B8" w:rsidRDefault="00336182" w:rsidP="009158B8">
      <w:pPr>
        <w:rPr>
          <w:b/>
          <w:sz w:val="24"/>
          <w:szCs w:val="24"/>
        </w:rPr>
      </w:pPr>
      <w:r>
        <w:rPr>
          <w:b/>
          <w:sz w:val="24"/>
          <w:szCs w:val="24"/>
        </w:rPr>
        <w:t xml:space="preserve">         </w:t>
      </w:r>
      <w:r w:rsidR="009158B8">
        <w:rPr>
          <w:b/>
          <w:sz w:val="24"/>
          <w:szCs w:val="24"/>
        </w:rPr>
        <w:t xml:space="preserve">   VEREADOR MANOEL EDUARDO PEREIRA DA CRUZ PALOMINO</w:t>
      </w:r>
    </w:p>
    <w:p w:rsidR="009158B8" w:rsidRDefault="009158B8" w:rsidP="009158B8">
      <w:pPr>
        <w:rPr>
          <w:b/>
          <w:sz w:val="24"/>
          <w:szCs w:val="24"/>
        </w:rPr>
      </w:pPr>
      <w:r>
        <w:rPr>
          <w:b/>
          <w:sz w:val="24"/>
          <w:szCs w:val="24"/>
        </w:rPr>
        <w:t xml:space="preserve">            Presidente da Câmara</w:t>
      </w:r>
    </w:p>
    <w:p w:rsidR="009158B8" w:rsidRDefault="009158B8" w:rsidP="009158B8">
      <w:pPr>
        <w:ind w:left="720"/>
        <w:rPr>
          <w:b/>
          <w:sz w:val="24"/>
          <w:szCs w:val="24"/>
        </w:rPr>
      </w:pPr>
    </w:p>
    <w:p w:rsidR="009158B8" w:rsidRDefault="009158B8" w:rsidP="009158B8">
      <w:pPr>
        <w:ind w:firstLine="708"/>
        <w:jc w:val="both"/>
        <w:rPr>
          <w:sz w:val="24"/>
          <w:szCs w:val="24"/>
        </w:rPr>
      </w:pPr>
      <w:r>
        <w:rPr>
          <w:sz w:val="24"/>
          <w:szCs w:val="24"/>
        </w:rPr>
        <w:t>Registrada na Secretaria e afixada, em igual data, no Quadro de Avisos da Portaria da Câmara.</w:t>
      </w:r>
    </w:p>
    <w:p w:rsidR="009158B8" w:rsidRDefault="009158B8" w:rsidP="009158B8">
      <w:pPr>
        <w:ind w:firstLine="709"/>
        <w:rPr>
          <w:sz w:val="24"/>
          <w:szCs w:val="24"/>
        </w:rPr>
      </w:pPr>
    </w:p>
    <w:p w:rsidR="004747BE" w:rsidRDefault="004747BE"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bookmarkStart w:id="0" w:name="_GoBack"/>
      <w:bookmarkEnd w:id="0"/>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Default="00336182" w:rsidP="003679D8">
      <w:pPr>
        <w:autoSpaceDE w:val="0"/>
        <w:autoSpaceDN w:val="0"/>
        <w:adjustRightInd w:val="0"/>
        <w:spacing w:line="360" w:lineRule="auto"/>
        <w:jc w:val="both"/>
        <w:rPr>
          <w:b/>
          <w:sz w:val="24"/>
          <w:szCs w:val="24"/>
        </w:rPr>
      </w:pPr>
    </w:p>
    <w:p w:rsidR="00336182" w:rsidRPr="004747BE" w:rsidRDefault="00336182" w:rsidP="003679D8">
      <w:pPr>
        <w:autoSpaceDE w:val="0"/>
        <w:autoSpaceDN w:val="0"/>
        <w:adjustRightInd w:val="0"/>
        <w:spacing w:line="360" w:lineRule="auto"/>
        <w:jc w:val="both"/>
        <w:rPr>
          <w:b/>
          <w:sz w:val="24"/>
          <w:szCs w:val="24"/>
        </w:rPr>
      </w:pPr>
    </w:p>
    <w:p w:rsidR="004747BE" w:rsidRPr="004747BE" w:rsidRDefault="004747BE" w:rsidP="003679D8">
      <w:pPr>
        <w:autoSpaceDE w:val="0"/>
        <w:autoSpaceDN w:val="0"/>
        <w:adjustRightInd w:val="0"/>
        <w:spacing w:line="360" w:lineRule="auto"/>
        <w:jc w:val="both"/>
        <w:rPr>
          <w:b/>
          <w:sz w:val="24"/>
          <w:szCs w:val="24"/>
        </w:rPr>
      </w:pPr>
      <w:r w:rsidRPr="004747BE">
        <w:rPr>
          <w:b/>
          <w:sz w:val="24"/>
          <w:szCs w:val="24"/>
        </w:rPr>
        <w:t>Projeto de Lei nº 91 de 2018</w:t>
      </w:r>
    </w:p>
    <w:p w:rsidR="004747BE" w:rsidRPr="004747BE" w:rsidRDefault="004747BE" w:rsidP="003679D8">
      <w:pPr>
        <w:autoSpaceDE w:val="0"/>
        <w:autoSpaceDN w:val="0"/>
        <w:adjustRightInd w:val="0"/>
        <w:spacing w:line="360" w:lineRule="auto"/>
        <w:jc w:val="both"/>
        <w:rPr>
          <w:b/>
          <w:sz w:val="24"/>
          <w:szCs w:val="24"/>
        </w:rPr>
      </w:pPr>
      <w:r w:rsidRPr="004747BE">
        <w:rPr>
          <w:b/>
          <w:sz w:val="24"/>
          <w:szCs w:val="24"/>
        </w:rPr>
        <w:t>Autoria: Vereador Manoel Eduardo Pereira da Cruz Palomino</w:t>
      </w:r>
    </w:p>
    <w:sectPr w:rsidR="004747BE" w:rsidRPr="004747BE" w:rsidSect="00135833">
      <w:headerReference w:type="even" r:id="rId8"/>
      <w:headerReference w:type="default" r:id="rId9"/>
      <w:footerReference w:type="default" r:id="rId10"/>
      <w:pgSz w:w="11907" w:h="16840" w:code="9"/>
      <w:pgMar w:top="1985"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3B1" w:rsidRDefault="00CC33B1">
      <w:r>
        <w:separator/>
      </w:r>
    </w:p>
  </w:endnote>
  <w:endnote w:type="continuationSeparator" w:id="0">
    <w:p w:rsidR="00CC33B1" w:rsidRDefault="00CC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1B2" w:rsidRDefault="00E171B2">
    <w:pPr>
      <w:pStyle w:val="Rodap"/>
      <w:jc w:val="right"/>
    </w:pPr>
    <w:r>
      <w:fldChar w:fldCharType="begin"/>
    </w:r>
    <w:r>
      <w:instrText>PAGE   \* MERGEFORMAT</w:instrText>
    </w:r>
    <w:r>
      <w:fldChar w:fldCharType="separate"/>
    </w:r>
    <w:r w:rsidR="006474DE">
      <w:rPr>
        <w:noProof/>
      </w:rPr>
      <w:t>2</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3B1" w:rsidRDefault="00CC33B1">
      <w:r>
        <w:separator/>
      </w:r>
    </w:p>
  </w:footnote>
  <w:footnote w:type="continuationSeparator" w:id="0">
    <w:p w:rsidR="00CC33B1" w:rsidRDefault="00CC33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50" w:rsidRDefault="00D34250">
    <w:pPr>
      <w:pStyle w:val="Cabealho"/>
      <w:framePr w:wrap="around" w:vAnchor="text" w:hAnchor="margin" w:xAlign="right" w:y="1"/>
      <w:rPr>
        <w:rStyle w:val="Nmerodepgina"/>
      </w:rPr>
    </w:pPr>
  </w:p>
  <w:p w:rsidR="00D34250" w:rsidRDefault="004C72BE" w:rsidP="00897411">
    <w:pPr>
      <w:framePr w:w="2171" w:h="2525" w:hRule="exact" w:hSpace="141" w:wrap="around" w:vAnchor="page" w:hAnchor="page" w:x="505" w:y="481"/>
      <w:ind w:right="360"/>
    </w:pPr>
    <w:r w:rsidRPr="00963C0D">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DF"/>
    <w:rsid w:val="000024A7"/>
    <w:rsid w:val="000045F0"/>
    <w:rsid w:val="0003718F"/>
    <w:rsid w:val="00065C64"/>
    <w:rsid w:val="000A2BED"/>
    <w:rsid w:val="000A58BE"/>
    <w:rsid w:val="000B2658"/>
    <w:rsid w:val="000B3DAA"/>
    <w:rsid w:val="000F1DF1"/>
    <w:rsid w:val="00135833"/>
    <w:rsid w:val="00136884"/>
    <w:rsid w:val="00151508"/>
    <w:rsid w:val="00154AB9"/>
    <w:rsid w:val="0015753C"/>
    <w:rsid w:val="0017037A"/>
    <w:rsid w:val="0018130F"/>
    <w:rsid w:val="00202204"/>
    <w:rsid w:val="00212E2A"/>
    <w:rsid w:val="0021323C"/>
    <w:rsid w:val="002253C9"/>
    <w:rsid w:val="00234825"/>
    <w:rsid w:val="00251DA7"/>
    <w:rsid w:val="00254ADD"/>
    <w:rsid w:val="002732E1"/>
    <w:rsid w:val="00284074"/>
    <w:rsid w:val="00285962"/>
    <w:rsid w:val="002B1ED5"/>
    <w:rsid w:val="002C0E9E"/>
    <w:rsid w:val="002C2EB2"/>
    <w:rsid w:val="002C4CC3"/>
    <w:rsid w:val="002E57E3"/>
    <w:rsid w:val="002F4463"/>
    <w:rsid w:val="002F731B"/>
    <w:rsid w:val="00301B18"/>
    <w:rsid w:val="003125C1"/>
    <w:rsid w:val="0031778A"/>
    <w:rsid w:val="00336182"/>
    <w:rsid w:val="00347077"/>
    <w:rsid w:val="00354BEB"/>
    <w:rsid w:val="00363080"/>
    <w:rsid w:val="00365693"/>
    <w:rsid w:val="003679D8"/>
    <w:rsid w:val="0037293C"/>
    <w:rsid w:val="003729D3"/>
    <w:rsid w:val="003743A6"/>
    <w:rsid w:val="003863D4"/>
    <w:rsid w:val="0039287B"/>
    <w:rsid w:val="003B0255"/>
    <w:rsid w:val="003D261C"/>
    <w:rsid w:val="003E2D49"/>
    <w:rsid w:val="003F711B"/>
    <w:rsid w:val="00406E8E"/>
    <w:rsid w:val="0041035D"/>
    <w:rsid w:val="004109A0"/>
    <w:rsid w:val="00412BA5"/>
    <w:rsid w:val="00417406"/>
    <w:rsid w:val="004358F7"/>
    <w:rsid w:val="004376E9"/>
    <w:rsid w:val="004423B7"/>
    <w:rsid w:val="004747BE"/>
    <w:rsid w:val="0049125B"/>
    <w:rsid w:val="00493229"/>
    <w:rsid w:val="00495B57"/>
    <w:rsid w:val="004A3C7A"/>
    <w:rsid w:val="004C72BE"/>
    <w:rsid w:val="004D7A19"/>
    <w:rsid w:val="00514FDF"/>
    <w:rsid w:val="0052606A"/>
    <w:rsid w:val="00537CF1"/>
    <w:rsid w:val="005577C9"/>
    <w:rsid w:val="005670F4"/>
    <w:rsid w:val="00577F60"/>
    <w:rsid w:val="005862D1"/>
    <w:rsid w:val="005A1CA9"/>
    <w:rsid w:val="005A2E22"/>
    <w:rsid w:val="005A3479"/>
    <w:rsid w:val="005B1600"/>
    <w:rsid w:val="005C02F7"/>
    <w:rsid w:val="005C25C8"/>
    <w:rsid w:val="005D5AA0"/>
    <w:rsid w:val="00602A7E"/>
    <w:rsid w:val="00605032"/>
    <w:rsid w:val="006224D6"/>
    <w:rsid w:val="006335D7"/>
    <w:rsid w:val="00644509"/>
    <w:rsid w:val="00646CB8"/>
    <w:rsid w:val="006474DE"/>
    <w:rsid w:val="00652784"/>
    <w:rsid w:val="00660024"/>
    <w:rsid w:val="00673A65"/>
    <w:rsid w:val="006941B2"/>
    <w:rsid w:val="00697C8A"/>
    <w:rsid w:val="00697E08"/>
    <w:rsid w:val="006B7D6E"/>
    <w:rsid w:val="006D54D7"/>
    <w:rsid w:val="00705587"/>
    <w:rsid w:val="0073256D"/>
    <w:rsid w:val="0073496D"/>
    <w:rsid w:val="00741DFE"/>
    <w:rsid w:val="007478DC"/>
    <w:rsid w:val="00757188"/>
    <w:rsid w:val="00761D19"/>
    <w:rsid w:val="007809F3"/>
    <w:rsid w:val="00783458"/>
    <w:rsid w:val="00796F0C"/>
    <w:rsid w:val="007A3225"/>
    <w:rsid w:val="007B1027"/>
    <w:rsid w:val="007E555A"/>
    <w:rsid w:val="007F370C"/>
    <w:rsid w:val="00826B4D"/>
    <w:rsid w:val="008300D0"/>
    <w:rsid w:val="00836C90"/>
    <w:rsid w:val="00847318"/>
    <w:rsid w:val="00856C9C"/>
    <w:rsid w:val="00870F18"/>
    <w:rsid w:val="00875123"/>
    <w:rsid w:val="00897411"/>
    <w:rsid w:val="008A2F5A"/>
    <w:rsid w:val="008B4193"/>
    <w:rsid w:val="008C27FD"/>
    <w:rsid w:val="008C5C11"/>
    <w:rsid w:val="008D341F"/>
    <w:rsid w:val="008E6E97"/>
    <w:rsid w:val="0091141E"/>
    <w:rsid w:val="00912E86"/>
    <w:rsid w:val="009158B8"/>
    <w:rsid w:val="0093630D"/>
    <w:rsid w:val="009371E1"/>
    <w:rsid w:val="00937E61"/>
    <w:rsid w:val="00945B61"/>
    <w:rsid w:val="00954455"/>
    <w:rsid w:val="00970249"/>
    <w:rsid w:val="00971B60"/>
    <w:rsid w:val="00985C98"/>
    <w:rsid w:val="00991CA8"/>
    <w:rsid w:val="00992634"/>
    <w:rsid w:val="009B1EF1"/>
    <w:rsid w:val="009B2A88"/>
    <w:rsid w:val="009B3A6C"/>
    <w:rsid w:val="009B4891"/>
    <w:rsid w:val="009C5F5B"/>
    <w:rsid w:val="009D4546"/>
    <w:rsid w:val="00A132F4"/>
    <w:rsid w:val="00A15E0C"/>
    <w:rsid w:val="00A30BEC"/>
    <w:rsid w:val="00A44161"/>
    <w:rsid w:val="00A60738"/>
    <w:rsid w:val="00A62D40"/>
    <w:rsid w:val="00A90CFF"/>
    <w:rsid w:val="00A9695F"/>
    <w:rsid w:val="00AC10CF"/>
    <w:rsid w:val="00AC4D6A"/>
    <w:rsid w:val="00AE0126"/>
    <w:rsid w:val="00AF5932"/>
    <w:rsid w:val="00B04606"/>
    <w:rsid w:val="00B07A3F"/>
    <w:rsid w:val="00B3451A"/>
    <w:rsid w:val="00B7309E"/>
    <w:rsid w:val="00B763D8"/>
    <w:rsid w:val="00B819F4"/>
    <w:rsid w:val="00B92807"/>
    <w:rsid w:val="00B9413E"/>
    <w:rsid w:val="00B9537A"/>
    <w:rsid w:val="00BA2EC0"/>
    <w:rsid w:val="00BA39F3"/>
    <w:rsid w:val="00BB792E"/>
    <w:rsid w:val="00BC49E4"/>
    <w:rsid w:val="00BC4A85"/>
    <w:rsid w:val="00BD1E57"/>
    <w:rsid w:val="00BE1699"/>
    <w:rsid w:val="00C035DC"/>
    <w:rsid w:val="00C12BC6"/>
    <w:rsid w:val="00C37C62"/>
    <w:rsid w:val="00C40D06"/>
    <w:rsid w:val="00C46417"/>
    <w:rsid w:val="00C62641"/>
    <w:rsid w:val="00CC33B1"/>
    <w:rsid w:val="00CE0A5A"/>
    <w:rsid w:val="00CF60D1"/>
    <w:rsid w:val="00D05CA3"/>
    <w:rsid w:val="00D13067"/>
    <w:rsid w:val="00D25874"/>
    <w:rsid w:val="00D326FF"/>
    <w:rsid w:val="00D34250"/>
    <w:rsid w:val="00D42106"/>
    <w:rsid w:val="00D434A5"/>
    <w:rsid w:val="00D50FF9"/>
    <w:rsid w:val="00D63986"/>
    <w:rsid w:val="00D91C03"/>
    <w:rsid w:val="00D955C6"/>
    <w:rsid w:val="00DA0B89"/>
    <w:rsid w:val="00DA4350"/>
    <w:rsid w:val="00DA693B"/>
    <w:rsid w:val="00DA6C8F"/>
    <w:rsid w:val="00DC58EE"/>
    <w:rsid w:val="00DE797A"/>
    <w:rsid w:val="00E171B2"/>
    <w:rsid w:val="00E402AC"/>
    <w:rsid w:val="00E6555B"/>
    <w:rsid w:val="00E65F37"/>
    <w:rsid w:val="00E81BB7"/>
    <w:rsid w:val="00E85792"/>
    <w:rsid w:val="00EA4E05"/>
    <w:rsid w:val="00ED34BE"/>
    <w:rsid w:val="00F2606D"/>
    <w:rsid w:val="00F54056"/>
    <w:rsid w:val="00F65E36"/>
    <w:rsid w:val="00F74C67"/>
    <w:rsid w:val="00FB12CB"/>
    <w:rsid w:val="00FC5D7F"/>
    <w:rsid w:val="00FD35DC"/>
    <w:rsid w:val="00FE0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C8155"/>
  <w15:chartTrackingRefBased/>
  <w15:docId w15:val="{52A7795A-6E6A-44B0-98F7-F6EEA861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semiHidden/>
    <w:unhideWhenUsed/>
    <w:rsid w:val="00602A7E"/>
    <w:rPr>
      <w:strike w:val="0"/>
      <w:dstrike w:val="0"/>
      <w:color w:val="006699"/>
      <w:u w:val="none"/>
      <w:effect w:val="none"/>
    </w:rPr>
  </w:style>
  <w:style w:type="character" w:customStyle="1" w:styleId="TextosemFormataoChar">
    <w:name w:val="Texto sem Formatação Char"/>
    <w:basedOn w:val="Fontepargpadro"/>
    <w:link w:val="TextosemFormatao"/>
    <w:rsid w:val="00336182"/>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0355">
      <w:bodyDiv w:val="1"/>
      <w:marLeft w:val="0"/>
      <w:marRight w:val="0"/>
      <w:marTop w:val="0"/>
      <w:marBottom w:val="0"/>
      <w:divBdr>
        <w:top w:val="none" w:sz="0" w:space="0" w:color="auto"/>
        <w:left w:val="none" w:sz="0" w:space="0" w:color="auto"/>
        <w:bottom w:val="none" w:sz="0" w:space="0" w:color="auto"/>
        <w:right w:val="none" w:sz="0" w:space="0" w:color="auto"/>
      </w:divBdr>
    </w:div>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957878510">
      <w:bodyDiv w:val="1"/>
      <w:marLeft w:val="0"/>
      <w:marRight w:val="0"/>
      <w:marTop w:val="0"/>
      <w:marBottom w:val="0"/>
      <w:divBdr>
        <w:top w:val="none" w:sz="0" w:space="0" w:color="auto"/>
        <w:left w:val="none" w:sz="0" w:space="0" w:color="auto"/>
        <w:bottom w:val="none" w:sz="0" w:space="0" w:color="auto"/>
        <w:right w:val="none" w:sz="0" w:space="0" w:color="auto"/>
      </w:divBdr>
      <w:divsChild>
        <w:div w:id="2138180427">
          <w:marLeft w:val="0"/>
          <w:marRight w:val="0"/>
          <w:marTop w:val="0"/>
          <w:marBottom w:val="0"/>
          <w:divBdr>
            <w:top w:val="none" w:sz="0" w:space="0" w:color="auto"/>
            <w:left w:val="none" w:sz="0" w:space="0" w:color="auto"/>
            <w:bottom w:val="none" w:sz="0" w:space="0" w:color="auto"/>
            <w:right w:val="none" w:sz="0" w:space="0" w:color="auto"/>
          </w:divBdr>
          <w:divsChild>
            <w:div w:id="145587125">
              <w:marLeft w:val="0"/>
              <w:marRight w:val="0"/>
              <w:marTop w:val="0"/>
              <w:marBottom w:val="0"/>
              <w:divBdr>
                <w:top w:val="single" w:sz="2" w:space="0" w:color="FFFFFF"/>
                <w:left w:val="single" w:sz="2" w:space="0" w:color="FFFFFF"/>
                <w:bottom w:val="single" w:sz="2" w:space="0" w:color="FFFFFF"/>
                <w:right w:val="single" w:sz="2" w:space="0" w:color="FFFFFF"/>
              </w:divBdr>
              <w:divsChild>
                <w:div w:id="1429615166">
                  <w:marLeft w:val="900"/>
                  <w:marRight w:val="150"/>
                  <w:marTop w:val="150"/>
                  <w:marBottom w:val="0"/>
                  <w:divBdr>
                    <w:top w:val="none" w:sz="0" w:space="0" w:color="auto"/>
                    <w:left w:val="none" w:sz="0" w:space="0" w:color="auto"/>
                    <w:bottom w:val="none" w:sz="0" w:space="0" w:color="auto"/>
                    <w:right w:val="none" w:sz="0" w:space="0" w:color="auto"/>
                  </w:divBdr>
                  <w:divsChild>
                    <w:div w:id="1001195886">
                      <w:marLeft w:val="0"/>
                      <w:marRight w:val="0"/>
                      <w:marTop w:val="225"/>
                      <w:marBottom w:val="0"/>
                      <w:divBdr>
                        <w:top w:val="none" w:sz="0" w:space="0" w:color="auto"/>
                        <w:left w:val="none" w:sz="0" w:space="0" w:color="auto"/>
                        <w:bottom w:val="none" w:sz="0" w:space="0" w:color="auto"/>
                        <w:right w:val="none" w:sz="0" w:space="0" w:color="auto"/>
                      </w:divBdr>
                      <w:divsChild>
                        <w:div w:id="1980069304">
                          <w:marLeft w:val="0"/>
                          <w:marRight w:val="0"/>
                          <w:marTop w:val="0"/>
                          <w:marBottom w:val="0"/>
                          <w:divBdr>
                            <w:top w:val="none" w:sz="0" w:space="0" w:color="auto"/>
                            <w:left w:val="none" w:sz="0" w:space="0" w:color="auto"/>
                            <w:bottom w:val="none" w:sz="0" w:space="0" w:color="auto"/>
                            <w:right w:val="none" w:sz="0" w:space="0" w:color="auto"/>
                          </w:divBdr>
                          <w:divsChild>
                            <w:div w:id="7777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 w:id="17144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9679-3F65-4CB2-BEC8-9929B9AF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2685</CharactersWithSpaces>
  <SharedDoc>false</SharedDoc>
  <HLinks>
    <vt:vector size="12" baseType="variant">
      <vt:variant>
        <vt:i4>524315</vt:i4>
      </vt:variant>
      <vt:variant>
        <vt:i4>9</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Jânia</cp:lastModifiedBy>
  <cp:revision>6</cp:revision>
  <cp:lastPrinted>2019-03-01T13:28:00Z</cp:lastPrinted>
  <dcterms:created xsi:type="dcterms:W3CDTF">2018-11-09T13:07:00Z</dcterms:created>
  <dcterms:modified xsi:type="dcterms:W3CDTF">2019-03-01T13:28:00Z</dcterms:modified>
</cp:coreProperties>
</file>