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D1" w:rsidRPr="00A7339C" w:rsidRDefault="00D864E2" w:rsidP="0072100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7339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PARECER</w:t>
      </w:r>
      <w:r w:rsidR="00641E37" w:rsidRPr="00A7339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040F47" w:rsidRPr="00A7339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A054D1" w:rsidRPr="00A7339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00</w:t>
      </w:r>
      <w:r w:rsidR="00A7339C" w:rsidRPr="00A7339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3</w:t>
      </w:r>
      <w:r w:rsidR="00A054D1" w:rsidRPr="00A7339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/2019</w:t>
      </w:r>
      <w:r w:rsidR="00040F47" w:rsidRPr="00A7339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</w:t>
      </w:r>
      <w:r w:rsidR="007A138B" w:rsidRPr="00A7339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DA</w:t>
      </w:r>
      <w:r w:rsidR="007A138B" w:rsidRPr="00A7339C">
        <w:rPr>
          <w:rFonts w:ascii="Arial" w:hAnsi="Arial" w:cs="Arial"/>
          <w:sz w:val="24"/>
          <w:szCs w:val="24"/>
          <w:u w:val="single"/>
        </w:rPr>
        <w:t xml:space="preserve"> </w:t>
      </w:r>
      <w:r w:rsidR="001937C0" w:rsidRPr="00A7339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</w:t>
      </w:r>
      <w:r w:rsidR="00721006" w:rsidRPr="00A7339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DE EDUCAÇÃO, SAÚDE E ASSIST</w:t>
      </w:r>
      <w:r w:rsidR="00F049E4" w:rsidRPr="00A7339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ÊNICA SOCIAL, </w:t>
      </w:r>
      <w:r w:rsidR="001937C0" w:rsidRPr="00A7339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REFEREN</w:t>
      </w:r>
      <w:r w:rsidR="007A138B" w:rsidRPr="00A7339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TE AO PROJETO DE LEI</w:t>
      </w:r>
      <w:r w:rsidR="002C2EDB" w:rsidRPr="00A7339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Nº</w:t>
      </w:r>
      <w:r w:rsidR="00A7339C" w:rsidRPr="00A7339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009</w:t>
      </w:r>
      <w:r w:rsidR="001937C0" w:rsidRPr="00A7339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</w:t>
      </w:r>
      <w:r w:rsidR="00F049E4" w:rsidRPr="00A7339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2019</w:t>
      </w:r>
      <w:r w:rsidR="001937C0" w:rsidRPr="00A7339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.</w:t>
      </w:r>
    </w:p>
    <w:p w:rsidR="00A054D1" w:rsidRPr="00A7339C" w:rsidRDefault="00A054D1" w:rsidP="0072100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22DC2" w:rsidRPr="003D028A" w:rsidRDefault="00F049E4" w:rsidP="00167B80">
      <w:pPr>
        <w:ind w:firstLine="708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A7339C">
        <w:rPr>
          <w:rFonts w:ascii="Arial" w:hAnsi="Arial" w:cs="Arial"/>
          <w:sz w:val="24"/>
          <w:szCs w:val="24"/>
          <w:shd w:val="clear" w:color="auto" w:fill="FFFFFF"/>
        </w:rPr>
        <w:t xml:space="preserve">O Prefeito Municipal, Arquiteto Carlos Nelson Bueno </w:t>
      </w:r>
      <w:r w:rsidR="00500826" w:rsidRPr="00A7339C">
        <w:rPr>
          <w:rFonts w:ascii="Arial" w:hAnsi="Arial" w:cs="Arial"/>
          <w:sz w:val="24"/>
          <w:szCs w:val="24"/>
          <w:shd w:val="clear" w:color="auto" w:fill="FFFFFF"/>
        </w:rPr>
        <w:t xml:space="preserve">envia a esta Casa, o </w:t>
      </w:r>
      <w:r w:rsidR="00500826" w:rsidRPr="003D028A">
        <w:rPr>
          <w:rFonts w:ascii="Arial" w:hAnsi="Arial" w:cs="Arial"/>
          <w:sz w:val="24"/>
          <w:szCs w:val="24"/>
          <w:shd w:val="clear" w:color="auto" w:fill="FFFFFF"/>
        </w:rPr>
        <w:t>Projeto d</w:t>
      </w:r>
      <w:r w:rsidR="00C237D5" w:rsidRPr="003D028A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05133D" w:rsidRPr="003D028A">
        <w:rPr>
          <w:rFonts w:ascii="Arial" w:hAnsi="Arial" w:cs="Arial"/>
          <w:sz w:val="24"/>
          <w:szCs w:val="24"/>
          <w:shd w:val="clear" w:color="auto" w:fill="FFFFFF"/>
        </w:rPr>
        <w:t xml:space="preserve"> Lei nº </w:t>
      </w:r>
      <w:r w:rsidR="00A7339C" w:rsidRPr="003D028A">
        <w:rPr>
          <w:rFonts w:ascii="Arial" w:hAnsi="Arial" w:cs="Arial"/>
          <w:sz w:val="24"/>
          <w:szCs w:val="24"/>
          <w:shd w:val="clear" w:color="auto" w:fill="FFFFFF"/>
        </w:rPr>
        <w:t>009</w:t>
      </w:r>
      <w:r w:rsidRPr="003D028A">
        <w:rPr>
          <w:rFonts w:ascii="Arial" w:hAnsi="Arial" w:cs="Arial"/>
          <w:sz w:val="24"/>
          <w:szCs w:val="24"/>
          <w:shd w:val="clear" w:color="auto" w:fill="FFFFFF"/>
        </w:rPr>
        <w:t xml:space="preserve"> de 2019</w:t>
      </w:r>
      <w:r w:rsidR="00500826" w:rsidRPr="003D028A">
        <w:rPr>
          <w:rFonts w:ascii="Arial" w:hAnsi="Arial" w:cs="Arial"/>
          <w:sz w:val="24"/>
          <w:szCs w:val="24"/>
          <w:shd w:val="clear" w:color="auto" w:fill="FFFFFF"/>
        </w:rPr>
        <w:t xml:space="preserve"> que </w:t>
      </w:r>
      <w:r w:rsidR="00500826" w:rsidRPr="003D028A">
        <w:rPr>
          <w:rFonts w:ascii="Arial" w:hAnsi="Arial" w:cs="Arial"/>
          <w:b/>
          <w:i/>
          <w:sz w:val="24"/>
          <w:szCs w:val="24"/>
          <w:shd w:val="clear" w:color="auto" w:fill="FFFFFF"/>
        </w:rPr>
        <w:t>“</w:t>
      </w:r>
      <w:r w:rsidR="00893322" w:rsidRPr="003D028A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Dispõe sobre </w:t>
      </w:r>
      <w:r w:rsidR="00A7339C" w:rsidRPr="003D028A">
        <w:rPr>
          <w:rFonts w:ascii="Arial" w:hAnsi="Arial" w:cs="Arial"/>
          <w:b/>
          <w:i/>
          <w:sz w:val="24"/>
          <w:szCs w:val="24"/>
          <w:shd w:val="clear" w:color="auto" w:fill="FFFFFF"/>
        </w:rPr>
        <w:t>Reformulação do fundo de Amparo e Incentivo à Biblioteca Pública (FAIB</w:t>
      </w:r>
      <w:proofErr w:type="gramStart"/>
      <w:r w:rsidR="00A7339C" w:rsidRPr="003D028A">
        <w:rPr>
          <w:rFonts w:ascii="Arial" w:hAnsi="Arial" w:cs="Arial"/>
          <w:b/>
          <w:i/>
          <w:sz w:val="24"/>
          <w:szCs w:val="24"/>
          <w:shd w:val="clear" w:color="auto" w:fill="FFFFFF"/>
        </w:rPr>
        <w:t>)</w:t>
      </w:r>
      <w:r w:rsidR="00893322" w:rsidRPr="003D028A">
        <w:rPr>
          <w:rFonts w:ascii="Arial" w:hAnsi="Arial" w:cs="Arial"/>
          <w:b/>
          <w:i/>
          <w:sz w:val="24"/>
          <w:szCs w:val="24"/>
          <w:shd w:val="clear" w:color="auto" w:fill="FFFFFF"/>
        </w:rPr>
        <w:t>.</w:t>
      </w:r>
      <w:r w:rsidRPr="003D028A">
        <w:rPr>
          <w:rFonts w:ascii="Arial" w:hAnsi="Arial" w:cs="Arial"/>
          <w:b/>
          <w:i/>
          <w:sz w:val="24"/>
          <w:szCs w:val="24"/>
          <w:shd w:val="clear" w:color="auto" w:fill="FFFFFF"/>
        </w:rPr>
        <w:t>”</w:t>
      </w:r>
      <w:proofErr w:type="gramEnd"/>
      <w:r w:rsidRPr="003D028A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  </w:t>
      </w:r>
    </w:p>
    <w:p w:rsidR="00DC087E" w:rsidRPr="003D028A" w:rsidRDefault="006C728B" w:rsidP="00167B8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D028A">
        <w:rPr>
          <w:rFonts w:ascii="Arial" w:hAnsi="Arial" w:cs="Arial"/>
          <w:sz w:val="24"/>
          <w:szCs w:val="24"/>
          <w:shd w:val="clear" w:color="auto" w:fill="FFFFFF"/>
        </w:rPr>
        <w:t xml:space="preserve">Conforme artigo 39 </w:t>
      </w:r>
      <w:r w:rsidR="00167B80" w:rsidRPr="003D028A">
        <w:rPr>
          <w:rFonts w:ascii="Arial" w:hAnsi="Arial" w:cs="Arial"/>
          <w:sz w:val="24"/>
          <w:szCs w:val="24"/>
          <w:shd w:val="clear" w:color="auto" w:fill="FFFFFF"/>
        </w:rPr>
        <w:t xml:space="preserve">do Regimento Interno, a matéria em tela </w:t>
      </w:r>
      <w:r w:rsidR="003D028A" w:rsidRPr="003D028A">
        <w:rPr>
          <w:rFonts w:ascii="Arial" w:hAnsi="Arial" w:cs="Arial"/>
          <w:sz w:val="24"/>
          <w:szCs w:val="24"/>
          <w:shd w:val="clear" w:color="auto" w:fill="FFFFFF"/>
        </w:rPr>
        <w:t>teve</w:t>
      </w:r>
      <w:r w:rsidR="00167B80" w:rsidRPr="003D028A">
        <w:rPr>
          <w:rFonts w:ascii="Arial" w:hAnsi="Arial" w:cs="Arial"/>
          <w:sz w:val="24"/>
          <w:szCs w:val="24"/>
          <w:shd w:val="clear" w:color="auto" w:fill="FFFFFF"/>
        </w:rPr>
        <w:t xml:space="preserve"> apreciação </w:t>
      </w:r>
      <w:r w:rsidR="00B14434" w:rsidRPr="003D028A">
        <w:rPr>
          <w:rFonts w:ascii="Arial" w:hAnsi="Arial" w:cs="Arial"/>
          <w:sz w:val="24"/>
          <w:szCs w:val="24"/>
          <w:shd w:val="clear" w:color="auto" w:fill="FFFFFF"/>
        </w:rPr>
        <w:t>da c</w:t>
      </w:r>
      <w:r w:rsidRPr="003D028A">
        <w:rPr>
          <w:rFonts w:ascii="Arial" w:hAnsi="Arial" w:cs="Arial"/>
          <w:sz w:val="24"/>
          <w:szCs w:val="24"/>
          <w:shd w:val="clear" w:color="auto" w:fill="FFFFFF"/>
        </w:rPr>
        <w:t>omissão acima citada,</w:t>
      </w:r>
      <w:r w:rsidR="00167B80" w:rsidRPr="003D028A">
        <w:rPr>
          <w:rFonts w:ascii="Arial" w:hAnsi="Arial" w:cs="Arial"/>
          <w:sz w:val="24"/>
          <w:szCs w:val="24"/>
          <w:shd w:val="clear" w:color="auto" w:fill="FFFFFF"/>
        </w:rPr>
        <w:t xml:space="preserve"> tendo como relator o Vereador Alexandre Cintra, Presidente da Comissão de Educação, Saúde e Assistência Social.</w:t>
      </w:r>
    </w:p>
    <w:p w:rsidR="00E31C70" w:rsidRDefault="00060158" w:rsidP="00FF6B3A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D028A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276A31" w:rsidRPr="003D028A">
        <w:rPr>
          <w:rFonts w:ascii="Arial" w:hAnsi="Arial" w:cs="Arial"/>
          <w:sz w:val="24"/>
          <w:szCs w:val="24"/>
          <w:shd w:val="clear" w:color="auto" w:fill="FFFFFF"/>
        </w:rPr>
        <w:t>propositura busca</w:t>
      </w:r>
      <w:r w:rsidRPr="003D028A">
        <w:rPr>
          <w:rFonts w:ascii="Arial" w:hAnsi="Arial" w:cs="Arial"/>
          <w:sz w:val="24"/>
          <w:szCs w:val="24"/>
          <w:shd w:val="clear" w:color="auto" w:fill="FFFFFF"/>
        </w:rPr>
        <w:t xml:space="preserve"> autorização</w:t>
      </w:r>
      <w:r w:rsidR="0005133D" w:rsidRPr="003D028A">
        <w:rPr>
          <w:rFonts w:ascii="Arial" w:hAnsi="Arial" w:cs="Arial"/>
          <w:sz w:val="24"/>
          <w:szCs w:val="24"/>
          <w:shd w:val="clear" w:color="auto" w:fill="FFFFFF"/>
        </w:rPr>
        <w:t xml:space="preserve"> Legislativa para que o município</w:t>
      </w:r>
      <w:r w:rsidR="000F3BD1" w:rsidRPr="003D02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D028A">
        <w:rPr>
          <w:rFonts w:ascii="Arial" w:hAnsi="Arial" w:cs="Arial"/>
          <w:sz w:val="24"/>
          <w:szCs w:val="24"/>
          <w:shd w:val="clear" w:color="auto" w:fill="FFFFFF"/>
        </w:rPr>
        <w:t>possa</w:t>
      </w:r>
      <w:r w:rsidR="0005133D" w:rsidRPr="003D02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F3741" w:rsidRPr="003D028A">
        <w:rPr>
          <w:rFonts w:ascii="Arial" w:hAnsi="Arial" w:cs="Arial"/>
          <w:sz w:val="24"/>
          <w:szCs w:val="24"/>
          <w:shd w:val="clear" w:color="auto" w:fill="FFFFFF"/>
        </w:rPr>
        <w:t>efetuar</w:t>
      </w:r>
      <w:r w:rsidR="00416499" w:rsidRPr="003D028A">
        <w:rPr>
          <w:rFonts w:ascii="Arial" w:hAnsi="Arial" w:cs="Arial"/>
          <w:sz w:val="24"/>
          <w:szCs w:val="24"/>
          <w:shd w:val="clear" w:color="auto" w:fill="FFFFFF"/>
        </w:rPr>
        <w:t xml:space="preserve"> adequações</w:t>
      </w:r>
      <w:r w:rsidR="0038556A" w:rsidRPr="003D02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31C70">
        <w:rPr>
          <w:rFonts w:ascii="Arial" w:hAnsi="Arial" w:cs="Arial"/>
          <w:sz w:val="24"/>
          <w:szCs w:val="24"/>
          <w:shd w:val="clear" w:color="auto" w:fill="FFFFFF"/>
        </w:rPr>
        <w:t>na estrutura administrativa</w:t>
      </w:r>
      <w:r w:rsidR="00697BAA">
        <w:rPr>
          <w:rFonts w:ascii="Arial" w:hAnsi="Arial" w:cs="Arial"/>
          <w:sz w:val="24"/>
          <w:szCs w:val="24"/>
          <w:shd w:val="clear" w:color="auto" w:fill="FFFFFF"/>
        </w:rPr>
        <w:t xml:space="preserve"> ou seja,</w:t>
      </w:r>
      <w:r w:rsidR="00E31C70">
        <w:rPr>
          <w:rFonts w:ascii="Arial" w:hAnsi="Arial" w:cs="Arial"/>
          <w:sz w:val="24"/>
          <w:szCs w:val="24"/>
          <w:shd w:val="clear" w:color="auto" w:fill="FFFFFF"/>
        </w:rPr>
        <w:t xml:space="preserve"> uma reformulação na composição e na natureza legal do Fund</w:t>
      </w:r>
      <w:r w:rsidR="00024C84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697BAA">
        <w:rPr>
          <w:rFonts w:ascii="Arial" w:hAnsi="Arial" w:cs="Arial"/>
          <w:sz w:val="24"/>
          <w:szCs w:val="24"/>
          <w:shd w:val="clear" w:color="auto" w:fill="FFFFFF"/>
        </w:rPr>
        <w:t xml:space="preserve"> revogando-se leis </w:t>
      </w:r>
      <w:r w:rsidR="00E448E3">
        <w:rPr>
          <w:rFonts w:ascii="Arial" w:hAnsi="Arial" w:cs="Arial"/>
          <w:sz w:val="24"/>
          <w:szCs w:val="24"/>
          <w:shd w:val="clear" w:color="auto" w:fill="FFFFFF"/>
        </w:rPr>
        <w:t xml:space="preserve">municipais </w:t>
      </w:r>
      <w:r w:rsidR="00697BAA">
        <w:rPr>
          <w:rFonts w:ascii="Arial" w:hAnsi="Arial" w:cs="Arial"/>
          <w:sz w:val="24"/>
          <w:szCs w:val="24"/>
          <w:shd w:val="clear" w:color="auto" w:fill="FFFFFF"/>
        </w:rPr>
        <w:t>anteriores</w:t>
      </w:r>
      <w:r w:rsidR="00E448E3">
        <w:rPr>
          <w:rFonts w:ascii="Arial" w:hAnsi="Arial" w:cs="Arial"/>
          <w:sz w:val="24"/>
          <w:szCs w:val="24"/>
          <w:shd w:val="clear" w:color="auto" w:fill="FFFFFF"/>
        </w:rPr>
        <w:t>, nº 3.965/2004 e nº 5.107/2011, de forma a facilitar</w:t>
      </w:r>
      <w:r w:rsidR="00024C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31C70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EF22A9">
        <w:rPr>
          <w:rFonts w:ascii="Arial" w:hAnsi="Arial" w:cs="Arial"/>
          <w:sz w:val="24"/>
          <w:szCs w:val="24"/>
          <w:shd w:val="clear" w:color="auto" w:fill="FFFFFF"/>
        </w:rPr>
        <w:t>trabalho da</w:t>
      </w:r>
      <w:r w:rsidR="00E448E3">
        <w:rPr>
          <w:rFonts w:ascii="Arial" w:hAnsi="Arial" w:cs="Arial"/>
          <w:sz w:val="24"/>
          <w:szCs w:val="24"/>
          <w:shd w:val="clear" w:color="auto" w:fill="FFFFFF"/>
        </w:rPr>
        <w:t xml:space="preserve"> Secretaria Municipal de Cultura e Turismo</w:t>
      </w:r>
      <w:r w:rsidR="00D3347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E448E3">
        <w:rPr>
          <w:rFonts w:ascii="Arial" w:hAnsi="Arial" w:cs="Arial"/>
          <w:sz w:val="24"/>
          <w:szCs w:val="24"/>
          <w:shd w:val="clear" w:color="auto" w:fill="FFFFFF"/>
        </w:rPr>
        <w:t xml:space="preserve"> cujo </w:t>
      </w:r>
      <w:r w:rsidR="00024C84">
        <w:rPr>
          <w:rFonts w:ascii="Arial" w:hAnsi="Arial" w:cs="Arial"/>
          <w:sz w:val="24"/>
          <w:szCs w:val="24"/>
          <w:shd w:val="clear" w:color="auto" w:fill="FFFFFF"/>
        </w:rPr>
        <w:t xml:space="preserve">objetivo </w:t>
      </w:r>
      <w:r w:rsidR="00EF22A9">
        <w:rPr>
          <w:rFonts w:ascii="Arial" w:hAnsi="Arial" w:cs="Arial"/>
          <w:sz w:val="24"/>
          <w:szCs w:val="24"/>
          <w:shd w:val="clear" w:color="auto" w:fill="FFFFFF"/>
        </w:rPr>
        <w:t>é melhorar</w:t>
      </w:r>
      <w:r w:rsidR="00024C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31C70">
        <w:rPr>
          <w:rFonts w:ascii="Arial" w:hAnsi="Arial" w:cs="Arial"/>
          <w:sz w:val="24"/>
          <w:szCs w:val="24"/>
          <w:shd w:val="clear" w:color="auto" w:fill="FFFFFF"/>
        </w:rPr>
        <w:t>o atendimento aos munícipes.</w:t>
      </w:r>
    </w:p>
    <w:p w:rsidR="00641E37" w:rsidRPr="00CA01E7" w:rsidRDefault="00DC087E" w:rsidP="00606ED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A01E7">
        <w:rPr>
          <w:rFonts w:ascii="Arial" w:hAnsi="Arial" w:cs="Arial"/>
          <w:sz w:val="24"/>
          <w:szCs w:val="24"/>
          <w:shd w:val="clear" w:color="auto" w:fill="FFFFFF"/>
        </w:rPr>
        <w:t>Em cump</w:t>
      </w:r>
      <w:r w:rsidR="000F3BD1" w:rsidRPr="00CA01E7">
        <w:rPr>
          <w:rFonts w:ascii="Arial" w:hAnsi="Arial" w:cs="Arial"/>
          <w:sz w:val="24"/>
          <w:szCs w:val="24"/>
          <w:shd w:val="clear" w:color="auto" w:fill="FFFFFF"/>
        </w:rPr>
        <w:t xml:space="preserve">rimento ao que fundamenta o </w:t>
      </w:r>
      <w:bookmarkStart w:id="0" w:name="_GoBack"/>
      <w:bookmarkEnd w:id="0"/>
      <w:r w:rsidR="00EF22A9" w:rsidRPr="00CA01E7">
        <w:rPr>
          <w:rFonts w:ascii="Arial" w:hAnsi="Arial" w:cs="Arial"/>
          <w:sz w:val="24"/>
          <w:szCs w:val="24"/>
          <w:shd w:val="clear" w:color="auto" w:fill="FFFFFF"/>
        </w:rPr>
        <w:t xml:space="preserve">artigo </w:t>
      </w:r>
      <w:proofErr w:type="gramStart"/>
      <w:r w:rsidR="00EF22A9" w:rsidRPr="00CA01E7">
        <w:rPr>
          <w:rFonts w:ascii="Arial" w:hAnsi="Arial" w:cs="Arial"/>
          <w:sz w:val="24"/>
          <w:szCs w:val="24"/>
          <w:shd w:val="clear" w:color="auto" w:fill="FFFFFF"/>
        </w:rPr>
        <w:t>39</w:t>
      </w:r>
      <w:r w:rsidR="000F3BD1" w:rsidRPr="00CA01E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A01E7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gramEnd"/>
      <w:r w:rsidRPr="00CA01E7">
        <w:rPr>
          <w:rFonts w:ascii="Arial" w:hAnsi="Arial" w:cs="Arial"/>
          <w:sz w:val="24"/>
          <w:szCs w:val="24"/>
          <w:shd w:val="clear" w:color="auto" w:fill="FFFFFF"/>
        </w:rPr>
        <w:t xml:space="preserve"> da Resolução nº 276, de 9 de novembro de 2010, (Regimento Interno vigente), esta</w:t>
      </w:r>
      <w:r w:rsidR="00641E37" w:rsidRPr="00CA01E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F3BD1" w:rsidRPr="00CA01E7">
        <w:rPr>
          <w:rFonts w:ascii="Arial" w:hAnsi="Arial" w:cs="Arial"/>
          <w:sz w:val="24"/>
          <w:szCs w:val="24"/>
          <w:shd w:val="clear" w:color="auto" w:fill="FFFFFF"/>
        </w:rPr>
        <w:t>Comissão</w:t>
      </w:r>
      <w:r w:rsidRPr="00CA01E7">
        <w:rPr>
          <w:rFonts w:ascii="Arial" w:hAnsi="Arial" w:cs="Arial"/>
          <w:sz w:val="24"/>
          <w:szCs w:val="24"/>
          <w:shd w:val="clear" w:color="auto" w:fill="FFFFFF"/>
        </w:rPr>
        <w:t xml:space="preserve"> após análise, </w:t>
      </w:r>
      <w:r w:rsidR="000F3BD1" w:rsidRPr="00CA01E7">
        <w:rPr>
          <w:rFonts w:ascii="Arial" w:hAnsi="Arial" w:cs="Arial"/>
          <w:sz w:val="24"/>
          <w:szCs w:val="24"/>
          <w:shd w:val="clear" w:color="auto" w:fill="FFFFFF"/>
        </w:rPr>
        <w:t>concluiu</w:t>
      </w:r>
      <w:r w:rsidR="002C2EDB" w:rsidRPr="00CA01E7">
        <w:rPr>
          <w:rFonts w:ascii="Arial" w:hAnsi="Arial" w:cs="Arial"/>
          <w:sz w:val="24"/>
          <w:szCs w:val="24"/>
          <w:shd w:val="clear" w:color="auto" w:fill="FFFFFF"/>
        </w:rPr>
        <w:t xml:space="preserve"> que</w:t>
      </w:r>
      <w:r w:rsidRPr="00CA01E7">
        <w:rPr>
          <w:rFonts w:ascii="Arial" w:hAnsi="Arial" w:cs="Arial"/>
          <w:sz w:val="24"/>
          <w:szCs w:val="24"/>
          <w:shd w:val="clear" w:color="auto" w:fill="FFFFFF"/>
        </w:rPr>
        <w:t xml:space="preserve"> o objetivo desta </w:t>
      </w:r>
      <w:r w:rsidR="00AA7300" w:rsidRPr="00CA01E7">
        <w:rPr>
          <w:rFonts w:ascii="Arial" w:hAnsi="Arial" w:cs="Arial"/>
          <w:sz w:val="24"/>
          <w:szCs w:val="24"/>
          <w:shd w:val="clear" w:color="auto" w:fill="FFFFFF"/>
        </w:rPr>
        <w:t>propositura está respaldado pelo</w:t>
      </w:r>
      <w:r w:rsidRPr="00CA01E7">
        <w:rPr>
          <w:rFonts w:ascii="Arial" w:hAnsi="Arial" w:cs="Arial"/>
          <w:sz w:val="24"/>
          <w:szCs w:val="24"/>
          <w:shd w:val="clear" w:color="auto" w:fill="FFFFFF"/>
        </w:rPr>
        <w:t>s diplomas legais</w:t>
      </w:r>
      <w:r w:rsidR="00CA01E7">
        <w:rPr>
          <w:rFonts w:ascii="Arial" w:hAnsi="Arial" w:cs="Arial"/>
          <w:sz w:val="24"/>
          <w:szCs w:val="24"/>
          <w:shd w:val="clear" w:color="auto" w:fill="FFFFFF"/>
        </w:rPr>
        <w:t>, não havendo nenhum óbice à aprovação da presente propositura</w:t>
      </w:r>
      <w:r w:rsidRPr="00CA01E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1E37" w:rsidRPr="00CA01E7" w:rsidRDefault="00641E37" w:rsidP="00641E37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A01E7">
        <w:rPr>
          <w:rFonts w:ascii="Arial" w:hAnsi="Arial" w:cs="Arial"/>
          <w:bCs/>
          <w:sz w:val="24"/>
          <w:szCs w:val="24"/>
        </w:rPr>
        <w:t>Diante ao exposto esta</w:t>
      </w:r>
      <w:r w:rsidR="000F3BD1" w:rsidRPr="00CA01E7">
        <w:rPr>
          <w:rFonts w:ascii="Arial" w:hAnsi="Arial" w:cs="Arial"/>
          <w:bCs/>
          <w:sz w:val="24"/>
          <w:szCs w:val="24"/>
        </w:rPr>
        <w:t xml:space="preserve"> comissão remete</w:t>
      </w:r>
      <w:r w:rsidRPr="00CA01E7">
        <w:rPr>
          <w:rFonts w:ascii="Arial" w:hAnsi="Arial" w:cs="Arial"/>
          <w:bCs/>
          <w:sz w:val="24"/>
          <w:szCs w:val="24"/>
        </w:rPr>
        <w:t xml:space="preserve"> o presente Projeto de Lei ao Douto Plenário para exame e deliberação.</w:t>
      </w:r>
    </w:p>
    <w:p w:rsidR="00322DC2" w:rsidRPr="00A7339C" w:rsidRDefault="003820AE" w:rsidP="00606ED0">
      <w:pPr>
        <w:jc w:val="both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  <w:r w:rsidRPr="00A7339C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ab/>
      </w:r>
      <w:r w:rsidR="00322DC2" w:rsidRPr="00A7339C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 xml:space="preserve"> </w:t>
      </w:r>
    </w:p>
    <w:p w:rsidR="00322DC2" w:rsidRPr="00A7339C" w:rsidRDefault="0071026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7339C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606ED0" w:rsidRPr="00A7339C">
        <w:rPr>
          <w:rFonts w:ascii="Arial" w:hAnsi="Arial" w:cs="Arial"/>
          <w:sz w:val="24"/>
          <w:szCs w:val="24"/>
          <w:shd w:val="clear" w:color="auto" w:fill="FFFFFF"/>
        </w:rPr>
        <w:t xml:space="preserve">ala das Comissões, </w:t>
      </w:r>
      <w:r w:rsidR="00A7339C" w:rsidRPr="00A7339C">
        <w:rPr>
          <w:rFonts w:ascii="Arial" w:hAnsi="Arial" w:cs="Arial"/>
          <w:sz w:val="24"/>
          <w:szCs w:val="24"/>
          <w:shd w:val="clear" w:color="auto" w:fill="FFFFFF"/>
        </w:rPr>
        <w:t>13</w:t>
      </w:r>
      <w:r w:rsidR="00935BAA" w:rsidRPr="00A733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7339C" w:rsidRPr="00A7339C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proofErr w:type="gramStart"/>
      <w:r w:rsidR="00A7339C" w:rsidRPr="00A7339C">
        <w:rPr>
          <w:rFonts w:ascii="Arial" w:hAnsi="Arial" w:cs="Arial"/>
          <w:sz w:val="24"/>
          <w:szCs w:val="24"/>
          <w:shd w:val="clear" w:color="auto" w:fill="FFFFFF"/>
        </w:rPr>
        <w:t>Março</w:t>
      </w:r>
      <w:proofErr w:type="gramEnd"/>
      <w:r w:rsidR="00060158" w:rsidRPr="00A7339C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 w:rsidR="00641E37" w:rsidRPr="00A733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5BAA" w:rsidRPr="00A7339C">
        <w:rPr>
          <w:rFonts w:ascii="Arial" w:hAnsi="Arial" w:cs="Arial"/>
          <w:sz w:val="24"/>
          <w:szCs w:val="24"/>
          <w:shd w:val="clear" w:color="auto" w:fill="FFFFFF"/>
        </w:rPr>
        <w:t>2019</w:t>
      </w:r>
      <w:r w:rsidR="002C2EDB" w:rsidRPr="00A7339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1E37" w:rsidRPr="00A7339C" w:rsidRDefault="00641E37" w:rsidP="002C2EDB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641E37" w:rsidRPr="00A7339C" w:rsidRDefault="00641E37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A7339C" w:rsidRDefault="00935BAA" w:rsidP="00606E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A7339C" w:rsidRDefault="00935BAA" w:rsidP="00935BAA">
      <w:pPr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A7339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COMISSÃO DE EDUCAÇÃO, SAÚDE E ASSISTÊNCIA SOCIAL</w:t>
      </w:r>
    </w:p>
    <w:p w:rsidR="00935BAA" w:rsidRPr="00A7339C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A7339C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A7339C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A7339C" w:rsidRDefault="00935BAA" w:rsidP="00935BA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35BAA" w:rsidRPr="00A7339C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7339C">
        <w:rPr>
          <w:rFonts w:ascii="Arial" w:hAnsi="Arial" w:cs="Arial"/>
          <w:b/>
          <w:sz w:val="24"/>
          <w:szCs w:val="24"/>
          <w:shd w:val="clear" w:color="auto" w:fill="FFFFFF"/>
        </w:rPr>
        <w:t>VEREADOR ALEXANDRE CINTRA</w:t>
      </w:r>
    </w:p>
    <w:p w:rsidR="00935BAA" w:rsidRPr="00A7339C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7339C">
        <w:rPr>
          <w:rFonts w:ascii="Arial" w:hAnsi="Arial" w:cs="Arial"/>
          <w:b/>
          <w:sz w:val="24"/>
          <w:szCs w:val="24"/>
          <w:shd w:val="clear" w:color="auto" w:fill="FFFFFF"/>
        </w:rPr>
        <w:t>Relator – Presidente</w:t>
      </w:r>
    </w:p>
    <w:p w:rsidR="00935BAA" w:rsidRPr="00A7339C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A7339C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A7339C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A7339C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92779" w:rsidRPr="00A7339C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7339C">
        <w:rPr>
          <w:rFonts w:ascii="Arial" w:hAnsi="Arial" w:cs="Arial"/>
          <w:b/>
          <w:sz w:val="24"/>
          <w:szCs w:val="24"/>
          <w:shd w:val="clear" w:color="auto" w:fill="FFFFFF"/>
        </w:rPr>
        <w:t>VEREADOR</w:t>
      </w:r>
      <w:r w:rsidR="00F92779" w:rsidRPr="00A7339C">
        <w:rPr>
          <w:rFonts w:ascii="Arial" w:hAnsi="Arial" w:cs="Arial"/>
          <w:b/>
          <w:sz w:val="24"/>
          <w:szCs w:val="24"/>
          <w:shd w:val="clear" w:color="auto" w:fill="FFFFFF"/>
        </w:rPr>
        <w:t>A SÔNIA REGINA RODRIGUES</w:t>
      </w:r>
    </w:p>
    <w:p w:rsidR="00935BAA" w:rsidRPr="00A7339C" w:rsidRDefault="00F92779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7339C">
        <w:rPr>
          <w:rFonts w:ascii="Arial" w:hAnsi="Arial" w:cs="Arial"/>
          <w:b/>
          <w:sz w:val="24"/>
          <w:szCs w:val="24"/>
          <w:shd w:val="clear" w:color="auto" w:fill="FFFFFF"/>
        </w:rPr>
        <w:t>Vice</w:t>
      </w:r>
      <w:r w:rsidR="00935BAA" w:rsidRPr="00A7339C">
        <w:rPr>
          <w:rFonts w:ascii="Arial" w:hAnsi="Arial" w:cs="Arial"/>
          <w:b/>
          <w:sz w:val="24"/>
          <w:szCs w:val="24"/>
          <w:shd w:val="clear" w:color="auto" w:fill="FFFFFF"/>
        </w:rPr>
        <w:t>-Presidente</w:t>
      </w:r>
    </w:p>
    <w:p w:rsidR="00935BAA" w:rsidRPr="00A7339C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A7339C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06B98" w:rsidRPr="00A7339C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5BAA" w:rsidRPr="00A7339C" w:rsidRDefault="00106B98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7339C">
        <w:rPr>
          <w:rFonts w:ascii="Arial" w:hAnsi="Arial" w:cs="Arial"/>
          <w:b/>
          <w:sz w:val="24"/>
          <w:szCs w:val="24"/>
          <w:shd w:val="clear" w:color="auto" w:fill="FFFFFF"/>
        </w:rPr>
        <w:t>VEREADOR  GERALDO VICENTE BERTANHA</w:t>
      </w:r>
    </w:p>
    <w:p w:rsidR="00935BAA" w:rsidRPr="00A7339C" w:rsidRDefault="00935BAA" w:rsidP="00935B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7339C">
        <w:rPr>
          <w:rFonts w:ascii="Arial" w:hAnsi="Arial" w:cs="Arial"/>
          <w:b/>
          <w:sz w:val="24"/>
          <w:szCs w:val="24"/>
          <w:shd w:val="clear" w:color="auto" w:fill="FFFFFF"/>
        </w:rPr>
        <w:t>Membro</w:t>
      </w:r>
    </w:p>
    <w:p w:rsidR="00935BAA" w:rsidRPr="00A7339C" w:rsidRDefault="00935BAA" w:rsidP="00606ED0">
      <w:pPr>
        <w:jc w:val="center"/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</w:p>
    <w:sectPr w:rsidR="00935BAA" w:rsidRPr="00A7339C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C4" w:rsidRDefault="00A511C4">
      <w:r>
        <w:separator/>
      </w:r>
    </w:p>
  </w:endnote>
  <w:endnote w:type="continuationSeparator" w:id="0">
    <w:p w:rsidR="00A511C4" w:rsidRDefault="00A5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C4" w:rsidRDefault="00A511C4">
      <w:r>
        <w:separator/>
      </w:r>
    </w:p>
  </w:footnote>
  <w:footnote w:type="continuationSeparator" w:id="0">
    <w:p w:rsidR="00A511C4" w:rsidRDefault="00A51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F0083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24C84"/>
    <w:rsid w:val="00030166"/>
    <w:rsid w:val="00040F47"/>
    <w:rsid w:val="0005133D"/>
    <w:rsid w:val="000540DA"/>
    <w:rsid w:val="00060158"/>
    <w:rsid w:val="000976B4"/>
    <w:rsid w:val="000A4D25"/>
    <w:rsid w:val="000B7A09"/>
    <w:rsid w:val="000D55E7"/>
    <w:rsid w:val="000E6798"/>
    <w:rsid w:val="000F3BD1"/>
    <w:rsid w:val="00101B9F"/>
    <w:rsid w:val="00106B98"/>
    <w:rsid w:val="00112C57"/>
    <w:rsid w:val="00140D08"/>
    <w:rsid w:val="00147AEE"/>
    <w:rsid w:val="001619CA"/>
    <w:rsid w:val="00167B80"/>
    <w:rsid w:val="0017441F"/>
    <w:rsid w:val="00192E74"/>
    <w:rsid w:val="001937C0"/>
    <w:rsid w:val="00196B66"/>
    <w:rsid w:val="001A3D71"/>
    <w:rsid w:val="001C71C2"/>
    <w:rsid w:val="001E1D6B"/>
    <w:rsid w:val="001E2EBD"/>
    <w:rsid w:val="001E3F23"/>
    <w:rsid w:val="001E77E6"/>
    <w:rsid w:val="001F2BDF"/>
    <w:rsid w:val="002039EF"/>
    <w:rsid w:val="0020649F"/>
    <w:rsid w:val="00243C97"/>
    <w:rsid w:val="00276A31"/>
    <w:rsid w:val="00296D03"/>
    <w:rsid w:val="002A0BB0"/>
    <w:rsid w:val="002B10FD"/>
    <w:rsid w:val="002C1FFF"/>
    <w:rsid w:val="002C2EDB"/>
    <w:rsid w:val="002D1211"/>
    <w:rsid w:val="002E3A67"/>
    <w:rsid w:val="002F3741"/>
    <w:rsid w:val="00322DC2"/>
    <w:rsid w:val="00330565"/>
    <w:rsid w:val="0036442D"/>
    <w:rsid w:val="003820AE"/>
    <w:rsid w:val="0038556A"/>
    <w:rsid w:val="00386407"/>
    <w:rsid w:val="003D028A"/>
    <w:rsid w:val="003D3D63"/>
    <w:rsid w:val="004000E0"/>
    <w:rsid w:val="00416499"/>
    <w:rsid w:val="00456FF9"/>
    <w:rsid w:val="004948B0"/>
    <w:rsid w:val="004A4781"/>
    <w:rsid w:val="004D2785"/>
    <w:rsid w:val="004E3D04"/>
    <w:rsid w:val="00500826"/>
    <w:rsid w:val="005039C5"/>
    <w:rsid w:val="005276A6"/>
    <w:rsid w:val="0053796D"/>
    <w:rsid w:val="005731E3"/>
    <w:rsid w:val="0059457C"/>
    <w:rsid w:val="005A12D3"/>
    <w:rsid w:val="00601E0D"/>
    <w:rsid w:val="00606ED0"/>
    <w:rsid w:val="006215C6"/>
    <w:rsid w:val="006251B4"/>
    <w:rsid w:val="00641E37"/>
    <w:rsid w:val="0064254D"/>
    <w:rsid w:val="00670F4C"/>
    <w:rsid w:val="00672EA7"/>
    <w:rsid w:val="00675341"/>
    <w:rsid w:val="00697BAA"/>
    <w:rsid w:val="006A68A7"/>
    <w:rsid w:val="006C728B"/>
    <w:rsid w:val="006D4E9B"/>
    <w:rsid w:val="006D5126"/>
    <w:rsid w:val="006E44A8"/>
    <w:rsid w:val="0071026A"/>
    <w:rsid w:val="00721006"/>
    <w:rsid w:val="007942A5"/>
    <w:rsid w:val="007A138B"/>
    <w:rsid w:val="007C101A"/>
    <w:rsid w:val="007E659B"/>
    <w:rsid w:val="00803470"/>
    <w:rsid w:val="0081647E"/>
    <w:rsid w:val="00876386"/>
    <w:rsid w:val="00893322"/>
    <w:rsid w:val="008B1BCA"/>
    <w:rsid w:val="008E5347"/>
    <w:rsid w:val="00907F48"/>
    <w:rsid w:val="0092314C"/>
    <w:rsid w:val="00934085"/>
    <w:rsid w:val="009340AB"/>
    <w:rsid w:val="00935BAA"/>
    <w:rsid w:val="00961D45"/>
    <w:rsid w:val="00972613"/>
    <w:rsid w:val="009C04D8"/>
    <w:rsid w:val="009C47E2"/>
    <w:rsid w:val="009C7110"/>
    <w:rsid w:val="009E72EC"/>
    <w:rsid w:val="00A054D1"/>
    <w:rsid w:val="00A115A9"/>
    <w:rsid w:val="00A16C4F"/>
    <w:rsid w:val="00A3162E"/>
    <w:rsid w:val="00A511C4"/>
    <w:rsid w:val="00A57266"/>
    <w:rsid w:val="00A60110"/>
    <w:rsid w:val="00A7339C"/>
    <w:rsid w:val="00A80E3E"/>
    <w:rsid w:val="00A928FC"/>
    <w:rsid w:val="00AA7300"/>
    <w:rsid w:val="00AC143F"/>
    <w:rsid w:val="00AC6A8E"/>
    <w:rsid w:val="00AE12DE"/>
    <w:rsid w:val="00AE74C4"/>
    <w:rsid w:val="00AF41F9"/>
    <w:rsid w:val="00B14434"/>
    <w:rsid w:val="00B14A09"/>
    <w:rsid w:val="00B172C1"/>
    <w:rsid w:val="00B23AD5"/>
    <w:rsid w:val="00B35EF0"/>
    <w:rsid w:val="00B63503"/>
    <w:rsid w:val="00B7236C"/>
    <w:rsid w:val="00B834EE"/>
    <w:rsid w:val="00B86DC0"/>
    <w:rsid w:val="00BA32AD"/>
    <w:rsid w:val="00C11ED8"/>
    <w:rsid w:val="00C179DE"/>
    <w:rsid w:val="00C17E7A"/>
    <w:rsid w:val="00C237D5"/>
    <w:rsid w:val="00C25DFD"/>
    <w:rsid w:val="00C31EC6"/>
    <w:rsid w:val="00C341B5"/>
    <w:rsid w:val="00C376AB"/>
    <w:rsid w:val="00C553AA"/>
    <w:rsid w:val="00C56BDF"/>
    <w:rsid w:val="00C753A3"/>
    <w:rsid w:val="00C924BE"/>
    <w:rsid w:val="00C94C25"/>
    <w:rsid w:val="00CA01E7"/>
    <w:rsid w:val="00CA604A"/>
    <w:rsid w:val="00CA6594"/>
    <w:rsid w:val="00CD56A0"/>
    <w:rsid w:val="00CF0857"/>
    <w:rsid w:val="00D220ED"/>
    <w:rsid w:val="00D3347A"/>
    <w:rsid w:val="00D56402"/>
    <w:rsid w:val="00D67B4D"/>
    <w:rsid w:val="00D7488F"/>
    <w:rsid w:val="00D85684"/>
    <w:rsid w:val="00D864E2"/>
    <w:rsid w:val="00DB5560"/>
    <w:rsid w:val="00DC087E"/>
    <w:rsid w:val="00DE301F"/>
    <w:rsid w:val="00E10E7E"/>
    <w:rsid w:val="00E27F11"/>
    <w:rsid w:val="00E31C70"/>
    <w:rsid w:val="00E448E3"/>
    <w:rsid w:val="00E544D9"/>
    <w:rsid w:val="00E70299"/>
    <w:rsid w:val="00E91531"/>
    <w:rsid w:val="00EB74DD"/>
    <w:rsid w:val="00EC046F"/>
    <w:rsid w:val="00ED6A45"/>
    <w:rsid w:val="00EE654A"/>
    <w:rsid w:val="00EF22A9"/>
    <w:rsid w:val="00F00838"/>
    <w:rsid w:val="00F049E4"/>
    <w:rsid w:val="00F53521"/>
    <w:rsid w:val="00F615D6"/>
    <w:rsid w:val="00F92779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0E0C9-2AAD-4C04-ADED-6BAAE009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86D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86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Alexandre</cp:lastModifiedBy>
  <cp:revision>26</cp:revision>
  <cp:lastPrinted>2019-02-25T16:30:00Z</cp:lastPrinted>
  <dcterms:created xsi:type="dcterms:W3CDTF">2019-02-14T12:37:00Z</dcterms:created>
  <dcterms:modified xsi:type="dcterms:W3CDTF">2019-03-14T11:17:00Z</dcterms:modified>
</cp:coreProperties>
</file>