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59773F" w:rsidRPr="00F279F2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>CARLOS NELSON BUENO,</w:t>
      </w:r>
      <w:r w:rsidR="00153EC9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INFORMAÇÕES </w:t>
      </w:r>
      <w:r>
        <w:rPr>
          <w:rFonts w:ascii="Bookman Old Style" w:hAnsi="Bookman Old Style"/>
          <w:b/>
          <w:caps/>
          <w:sz w:val="24"/>
          <w:szCs w:val="24"/>
        </w:rPr>
        <w:t>sobre o projeto e cronograma de reforma do posto de saúde da familia do gabrielzinho,</w:t>
      </w:r>
      <w:r w:rsidR="00DD29E1">
        <w:rPr>
          <w:rFonts w:ascii="Bookman Old Style" w:hAnsi="Bookman Old Style"/>
          <w:b/>
          <w:caps/>
          <w:sz w:val="24"/>
          <w:szCs w:val="24"/>
        </w:rPr>
        <w:t xml:space="preserve"> FECHADO A MAIS DE 4 ANOS, localizado na zona rural,</w:t>
      </w:r>
      <w:r>
        <w:rPr>
          <w:rFonts w:ascii="Bookman Old Style" w:hAnsi="Bookman Old Style"/>
          <w:b/>
          <w:caps/>
          <w:sz w:val="24"/>
          <w:szCs w:val="24"/>
        </w:rPr>
        <w:t xml:space="preserve"> bem como a </w:t>
      </w:r>
      <w:r w:rsidR="00F21ADC">
        <w:rPr>
          <w:rFonts w:ascii="Bookman Old Style" w:hAnsi="Bookman Old Style"/>
          <w:b/>
          <w:caps/>
          <w:sz w:val="24"/>
          <w:szCs w:val="24"/>
        </w:rPr>
        <w:t>previsão</w:t>
      </w:r>
      <w:r>
        <w:rPr>
          <w:rFonts w:ascii="Bookman Old Style" w:hAnsi="Bookman Old Style"/>
          <w:b/>
          <w:caps/>
          <w:sz w:val="24"/>
          <w:szCs w:val="24"/>
        </w:rPr>
        <w:t xml:space="preserve"> de </w:t>
      </w:r>
      <w:r w:rsidR="00DD29E1">
        <w:rPr>
          <w:rFonts w:ascii="Bookman Old Style" w:hAnsi="Bookman Old Style"/>
          <w:b/>
          <w:caps/>
          <w:sz w:val="24"/>
          <w:szCs w:val="24"/>
        </w:rPr>
        <w:t>reabertura dO psf.</w:t>
      </w:r>
      <w:bookmarkStart w:id="0" w:name="_GoBack"/>
      <w:bookmarkEnd w:id="0"/>
    </w:p>
    <w:p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59773F" w:rsidRPr="00554BF4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  <w:r w:rsidRPr="0038375F">
        <w:rPr>
          <w:rFonts w:ascii="Bookman Old Style" w:hAnsi="Bookman Old Style" w:cs="Estrangelo Edessa"/>
          <w:b/>
          <w:sz w:val="24"/>
        </w:rPr>
        <w:t xml:space="preserve">     </w:t>
      </w:r>
    </w:p>
    <w:p w:rsidR="0059773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:rsidR="0059773F" w:rsidRPr="0038375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59773F" w:rsidRPr="0038375F" w:rsidRDefault="0059773F" w:rsidP="0059773F">
      <w:pPr>
        <w:tabs>
          <w:tab w:val="left" w:pos="2370"/>
        </w:tabs>
        <w:rPr>
          <w:rFonts w:ascii="Bookman Old Style" w:hAnsi="Bookman Old Style" w:cs="Estrangelo Edessa"/>
          <w:sz w:val="28"/>
        </w:rPr>
      </w:pPr>
    </w:p>
    <w:p w:rsidR="0059773F" w:rsidRPr="0038375F" w:rsidRDefault="0059773F" w:rsidP="0059773F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59773F" w:rsidRPr="0038375F" w:rsidRDefault="0059773F" w:rsidP="0059773F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59773F" w:rsidRPr="0038375F" w:rsidRDefault="0059773F" w:rsidP="0059773F">
      <w:pPr>
        <w:rPr>
          <w:rFonts w:ascii="Bookman Old Style" w:hAnsi="Bookman Old Style" w:cs="Estrangelo Edessa"/>
          <w:b/>
          <w:sz w:val="24"/>
        </w:rPr>
      </w:pPr>
    </w:p>
    <w:p w:rsidR="0059773F" w:rsidRDefault="0059773F" w:rsidP="005977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a interdição do Prédio do PSF Gabrielzinho há </w:t>
      </w:r>
      <w:r w:rsidR="00153EC9">
        <w:rPr>
          <w:rFonts w:ascii="Bookman Old Style" w:hAnsi="Bookman Old Style"/>
          <w:sz w:val="24"/>
          <w:szCs w:val="24"/>
        </w:rPr>
        <w:t>mais de</w:t>
      </w:r>
      <w:r>
        <w:rPr>
          <w:rFonts w:ascii="Bookman Old Style" w:hAnsi="Bookman Old Style"/>
          <w:sz w:val="24"/>
          <w:szCs w:val="24"/>
        </w:rPr>
        <w:t xml:space="preserve"> quatro anos, motivado pela precariedade das instalações e infraestrutura do prédio. </w:t>
      </w:r>
    </w:p>
    <w:p w:rsidR="0059773F" w:rsidRDefault="0059773F" w:rsidP="0059773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9773F" w:rsidRPr="00F279F2" w:rsidRDefault="0059773F" w:rsidP="005977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que o local foi cedido ao Executivo Municipal, sob a lei nº 5.660 de 2015, assim sendo, a Prefeitura tem todo o respaldo jurídico para realizar as obras. </w:t>
      </w:r>
    </w:p>
    <w:p w:rsidR="0059773F" w:rsidRPr="00F279F2" w:rsidRDefault="0059773F" w:rsidP="0059773F">
      <w:pPr>
        <w:jc w:val="right"/>
        <w:rPr>
          <w:rFonts w:ascii="Bookman Old Style" w:hAnsi="Bookman Old Style"/>
          <w:sz w:val="24"/>
          <w:szCs w:val="24"/>
        </w:rPr>
      </w:pPr>
    </w:p>
    <w:p w:rsidR="0059773F" w:rsidRPr="00F279F2" w:rsidRDefault="0059773F" w:rsidP="0059773F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</w:t>
      </w:r>
      <w:r>
        <w:rPr>
          <w:rFonts w:ascii="Bookman Old Style" w:hAnsi="Bookman Old Style"/>
          <w:sz w:val="24"/>
          <w:szCs w:val="24"/>
        </w:rPr>
        <w:t xml:space="preserve">competente </w:t>
      </w:r>
      <w:r w:rsidRPr="00F279F2">
        <w:rPr>
          <w:rFonts w:ascii="Bookman Old Style" w:hAnsi="Bookman Old Style"/>
          <w:sz w:val="24"/>
          <w:szCs w:val="24"/>
        </w:rPr>
        <w:t xml:space="preserve">deem informações sobre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quais providências estão ou serão realizadas</w:t>
      </w:r>
      <w:r w:rsidRPr="00F279F2">
        <w:rPr>
          <w:rFonts w:ascii="Bookman Old Style" w:hAnsi="Bookman Old Style"/>
          <w:sz w:val="24"/>
          <w:szCs w:val="24"/>
        </w:rPr>
        <w:t xml:space="preserve"> no local acima citado, bem como o prazo</w:t>
      </w:r>
      <w:r>
        <w:rPr>
          <w:rFonts w:ascii="Bookman Old Style" w:hAnsi="Bookman Old Style"/>
          <w:sz w:val="24"/>
          <w:szCs w:val="24"/>
        </w:rPr>
        <w:t xml:space="preserve"> estimado de reabertura</w:t>
      </w:r>
      <w:r w:rsidRPr="00F279F2">
        <w:rPr>
          <w:rFonts w:ascii="Bookman Old Style" w:hAnsi="Bookman Old Style"/>
          <w:sz w:val="24"/>
          <w:szCs w:val="24"/>
        </w:rPr>
        <w:t>, tendo em vista a necess</w:t>
      </w:r>
      <w:r>
        <w:rPr>
          <w:rFonts w:ascii="Bookman Old Style" w:hAnsi="Bookman Old Style"/>
          <w:sz w:val="24"/>
          <w:szCs w:val="24"/>
        </w:rPr>
        <w:t xml:space="preserve">idade de uso dos moradores da região. </w:t>
      </w:r>
    </w:p>
    <w:p w:rsidR="008C0632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C0632" w:rsidRPr="009C7EB6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F21ADC">
        <w:rPr>
          <w:rFonts w:ascii="Bookman Old Style" w:hAnsi="Bookman Old Style"/>
          <w:b/>
          <w:sz w:val="24"/>
          <w:szCs w:val="24"/>
        </w:rPr>
        <w:t>27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21ADC">
        <w:rPr>
          <w:rFonts w:ascii="Bookman Old Style" w:hAnsi="Bookman Old Style"/>
          <w:b/>
          <w:sz w:val="24"/>
          <w:szCs w:val="24"/>
        </w:rPr>
        <w:t>mai</w:t>
      </w:r>
      <w:r w:rsidR="00606E59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29" w:rsidRDefault="00571F29">
      <w:r>
        <w:separator/>
      </w:r>
    </w:p>
  </w:endnote>
  <w:endnote w:type="continuationSeparator" w:id="0">
    <w:p w:rsidR="00571F29" w:rsidRDefault="0057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9773F" w:rsidRDefault="009C7EB6" w:rsidP="00EB22C5">
    <w:pPr>
      <w:pStyle w:val="Rodap"/>
      <w:jc w:val="center"/>
      <w:rPr>
        <w:rFonts w:ascii="Bookman Old Style" w:hAnsi="Bookman Old Style"/>
        <w:b/>
        <w:sz w:val="16"/>
      </w:rPr>
    </w:pPr>
    <w:r w:rsidRPr="0059773F">
      <w:rPr>
        <w:rFonts w:ascii="Bookman Old Style" w:hAnsi="Bookman Old Style"/>
        <w:b/>
        <w:sz w:val="16"/>
      </w:rPr>
      <w:t>Plenário: Rua Dr. José Alves, 129 – Centro – Mogi Mirim/SP</w:t>
    </w:r>
  </w:p>
  <w:p w:rsidR="00EB22C5" w:rsidRPr="0059773F" w:rsidRDefault="009C7EB6" w:rsidP="00EB22C5">
    <w:pPr>
      <w:pStyle w:val="Rodap"/>
      <w:jc w:val="center"/>
      <w:rPr>
        <w:rFonts w:ascii="Bookman Old Style" w:hAnsi="Bookman Old Style"/>
        <w:b/>
        <w:sz w:val="16"/>
      </w:rPr>
    </w:pPr>
    <w:r w:rsidRPr="0059773F">
      <w:rPr>
        <w:rFonts w:ascii="Bookman Old Style" w:hAnsi="Bookman Old Style"/>
        <w:b/>
        <w:sz w:val="16"/>
      </w:rPr>
      <w:t xml:space="preserve">Administrativo: </w:t>
    </w:r>
    <w:r w:rsidR="00EB22C5" w:rsidRPr="0059773F">
      <w:rPr>
        <w:rFonts w:ascii="Bookman Old Style" w:hAnsi="Bookman Old Style"/>
        <w:b/>
        <w:sz w:val="16"/>
      </w:rPr>
      <w:t>Praça São José, 226 - Centro - Fone: 19 3814.1200 –</w:t>
    </w:r>
    <w:r w:rsidRPr="0059773F">
      <w:rPr>
        <w:rFonts w:ascii="Bookman Old Style" w:hAnsi="Bookman Old Style"/>
        <w:b/>
        <w:sz w:val="16"/>
      </w:rPr>
      <w:t xml:space="preserve"> Mogi Mirim/</w:t>
    </w:r>
    <w:r w:rsidR="00EB22C5" w:rsidRPr="0059773F">
      <w:rPr>
        <w:rFonts w:ascii="Bookman Old Style" w:hAnsi="Bookman Old Style"/>
        <w:b/>
        <w:sz w:val="16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29" w:rsidRDefault="00571F29">
      <w:r>
        <w:separator/>
      </w:r>
    </w:p>
  </w:footnote>
  <w:footnote w:type="continuationSeparator" w:id="0">
    <w:p w:rsidR="00571F29" w:rsidRDefault="0057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53EC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1F29"/>
    <w:rsid w:val="0057282A"/>
    <w:rsid w:val="0057477E"/>
    <w:rsid w:val="005829C9"/>
    <w:rsid w:val="0059773F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1169D"/>
    <w:rsid w:val="008272F8"/>
    <w:rsid w:val="008407E7"/>
    <w:rsid w:val="00843AE4"/>
    <w:rsid w:val="00845261"/>
    <w:rsid w:val="00865DD6"/>
    <w:rsid w:val="008A34FD"/>
    <w:rsid w:val="008B1F9C"/>
    <w:rsid w:val="008B53A3"/>
    <w:rsid w:val="008C0632"/>
    <w:rsid w:val="008F0438"/>
    <w:rsid w:val="00901157"/>
    <w:rsid w:val="00903A23"/>
    <w:rsid w:val="00912432"/>
    <w:rsid w:val="009263D3"/>
    <w:rsid w:val="0093395A"/>
    <w:rsid w:val="009468D3"/>
    <w:rsid w:val="00957A2E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29E1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1ADC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854F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2C94-AE4E-4519-854F-07A6648D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5</cp:revision>
  <cp:lastPrinted>2018-12-06T14:20:00Z</cp:lastPrinted>
  <dcterms:created xsi:type="dcterms:W3CDTF">2019-02-13T12:26:00Z</dcterms:created>
  <dcterms:modified xsi:type="dcterms:W3CDTF">2019-05-22T16:03:00Z</dcterms:modified>
</cp:coreProperties>
</file>