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Pr="0070602C" w:rsidRDefault="008732C9" w:rsidP="00252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2520E6" w:rsidRPr="002520E6">
        <w:rPr>
          <w:rFonts w:ascii="Verdana" w:hAnsi="Verdana"/>
          <w:color w:val="000000"/>
          <w:bdr w:val="none" w:sz="0" w:space="0" w:color="auto" w:frame="1"/>
        </w:rPr>
        <w:t>Requer</w:t>
      </w:r>
      <w:r w:rsidR="002520E6" w:rsidRPr="002520E6">
        <w:rPr>
          <w:rFonts w:ascii="Arial" w:hAnsi="Arial" w:cs="Arial"/>
        </w:rPr>
        <w:t xml:space="preserve"> </w:t>
      </w:r>
      <w:r w:rsidR="002520E6">
        <w:rPr>
          <w:rFonts w:ascii="Arial" w:hAnsi="Arial" w:cs="Arial"/>
        </w:rPr>
        <w:t xml:space="preserve">ao </w:t>
      </w:r>
      <w:r w:rsidR="00FF091A" w:rsidRPr="002520E6">
        <w:rPr>
          <w:rFonts w:ascii="Verdana" w:hAnsi="Verdana"/>
          <w:color w:val="000000"/>
          <w:bdr w:val="none" w:sz="0" w:space="0" w:color="auto" w:frame="1"/>
        </w:rPr>
        <w:t>Presidente</w:t>
      </w:r>
      <w:r w:rsidR="00FF091A">
        <w:rPr>
          <w:rFonts w:ascii="Verdana" w:hAnsi="Verdana"/>
          <w:color w:val="000000"/>
          <w:bdr w:val="none" w:sz="0" w:space="0" w:color="auto" w:frame="1"/>
        </w:rPr>
        <w:t xml:space="preserve"> da Comissão de Infraestrutura </w:t>
      </w:r>
      <w:r w:rsidR="00FF091A">
        <w:rPr>
          <w:rFonts w:ascii="Verdana" w:hAnsi="Verdana"/>
          <w:color w:val="000000"/>
          <w:bdr w:val="none" w:sz="0" w:space="0" w:color="auto" w:frame="1"/>
        </w:rPr>
        <w:t xml:space="preserve">da Assembleia Legislativa do Estado de São Paulo, </w:t>
      </w:r>
      <w:r w:rsidR="002520E6">
        <w:rPr>
          <w:rFonts w:ascii="Arial" w:hAnsi="Arial" w:cs="Arial"/>
        </w:rPr>
        <w:t>Exmo</w:t>
      </w:r>
      <w:r w:rsidR="000D493D">
        <w:rPr>
          <w:rFonts w:ascii="Arial" w:hAnsi="Arial" w:cs="Arial"/>
        </w:rPr>
        <w:t>.</w:t>
      </w:r>
      <w:r w:rsidR="002520E6">
        <w:rPr>
          <w:rFonts w:ascii="Arial" w:hAnsi="Arial" w:cs="Arial"/>
        </w:rPr>
        <w:t xml:space="preserve"> Senhor Deputado Luiz Fernando </w:t>
      </w:r>
      <w:r w:rsidR="000D493D">
        <w:rPr>
          <w:rFonts w:ascii="Arial" w:hAnsi="Arial" w:cs="Arial"/>
        </w:rPr>
        <w:t>Teixeira</w:t>
      </w:r>
      <w:r w:rsidR="002520E6">
        <w:rPr>
          <w:rFonts w:ascii="Arial" w:hAnsi="Arial" w:cs="Arial"/>
        </w:rPr>
        <w:t xml:space="preserve"> Ferreira </w:t>
      </w:r>
      <w:r w:rsidR="002520E6">
        <w:rPr>
          <w:rFonts w:ascii="Verdana" w:hAnsi="Verdana"/>
          <w:color w:val="000000"/>
          <w:bdr w:val="none" w:sz="0" w:space="0" w:color="auto" w:frame="1"/>
        </w:rPr>
        <w:t xml:space="preserve">a possibilidade da </w:t>
      </w:r>
      <w:r w:rsidR="00FF091A">
        <w:rPr>
          <w:rFonts w:ascii="Verdana" w:hAnsi="Verdana"/>
          <w:color w:val="000000"/>
          <w:bdr w:val="none" w:sz="0" w:space="0" w:color="auto" w:frame="1"/>
        </w:rPr>
        <w:t xml:space="preserve">realização de </w:t>
      </w:r>
      <w:r w:rsidR="007C7EDF">
        <w:rPr>
          <w:rFonts w:ascii="Verdana" w:hAnsi="Verdana"/>
          <w:color w:val="000000"/>
          <w:bdr w:val="none" w:sz="0" w:space="0" w:color="auto" w:frame="1"/>
        </w:rPr>
        <w:t>Audiência P</w:t>
      </w:r>
      <w:r w:rsidR="002520E6" w:rsidRPr="002520E6">
        <w:rPr>
          <w:rFonts w:ascii="Verdana" w:hAnsi="Verdana"/>
          <w:color w:val="000000"/>
          <w:bdr w:val="none" w:sz="0" w:space="0" w:color="auto" w:frame="1"/>
        </w:rPr>
        <w:t>ública</w:t>
      </w:r>
      <w:r w:rsidR="00FF091A">
        <w:rPr>
          <w:rFonts w:ascii="Verdana" w:hAnsi="Verdana"/>
          <w:color w:val="000000"/>
          <w:bdr w:val="none" w:sz="0" w:space="0" w:color="auto" w:frame="1"/>
        </w:rPr>
        <w:t xml:space="preserve"> da referida Comissão</w:t>
      </w:r>
      <w:r w:rsidR="002520E6" w:rsidRPr="002520E6">
        <w:rPr>
          <w:rFonts w:ascii="Verdana" w:hAnsi="Verdana"/>
          <w:color w:val="000000"/>
          <w:bdr w:val="none" w:sz="0" w:space="0" w:color="auto" w:frame="1"/>
        </w:rPr>
        <w:t xml:space="preserve"> no plenário da Câmara Municipal de Mogi Mirim </w:t>
      </w:r>
      <w:r w:rsidR="00FF091A">
        <w:rPr>
          <w:rFonts w:ascii="Verdana" w:hAnsi="Verdana"/>
          <w:color w:val="000000"/>
          <w:bdr w:val="none" w:sz="0" w:space="0" w:color="auto" w:frame="1"/>
        </w:rPr>
        <w:t xml:space="preserve">para debater o </w:t>
      </w:r>
      <w:r w:rsidR="002520E6">
        <w:rPr>
          <w:rFonts w:ascii="Verdana" w:hAnsi="Verdana"/>
          <w:color w:val="000000"/>
          <w:bdr w:val="none" w:sz="0" w:space="0" w:color="auto" w:frame="1"/>
        </w:rPr>
        <w:t xml:space="preserve">projeto </w:t>
      </w:r>
      <w:r w:rsidR="00820ACB">
        <w:rPr>
          <w:rFonts w:ascii="Verdana" w:hAnsi="Verdana"/>
          <w:color w:val="000000"/>
          <w:bdr w:val="none" w:sz="0" w:space="0" w:color="auto" w:frame="1"/>
        </w:rPr>
        <w:t>de Lei nº 441/2018</w:t>
      </w:r>
      <w:r w:rsidR="00FF091A">
        <w:rPr>
          <w:rFonts w:ascii="Verdana" w:hAnsi="Verdana"/>
          <w:color w:val="000000"/>
          <w:bdr w:val="none" w:sz="0" w:space="0" w:color="auto" w:frame="1"/>
        </w:rPr>
        <w:t>, que aguarda parecer desta comissão</w:t>
      </w:r>
      <w:r w:rsidR="00820ACB">
        <w:rPr>
          <w:rFonts w:ascii="Verdana" w:hAnsi="Verdana"/>
          <w:color w:val="000000"/>
          <w:bdr w:val="none" w:sz="0" w:space="0" w:color="auto" w:frame="1"/>
        </w:rPr>
        <w:t>.</w:t>
      </w:r>
    </w:p>
    <w:p w:rsidR="008732C9" w:rsidRDefault="008732C9" w:rsidP="002520E6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2520E6" w:rsidRPr="002520E6" w:rsidRDefault="000D493D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bCs/>
          <w:i/>
        </w:rPr>
        <w:t xml:space="preserve">           </w:t>
      </w:r>
      <w:r w:rsidR="002520E6">
        <w:rPr>
          <w:rFonts w:ascii="Verdana" w:hAnsi="Verdana"/>
          <w:bCs/>
          <w:i/>
        </w:rPr>
        <w:t xml:space="preserve"> </w:t>
      </w:r>
      <w:r w:rsidR="002520E6" w:rsidRPr="002520E6">
        <w:rPr>
          <w:rFonts w:ascii="Verdana" w:hAnsi="Verdana"/>
          <w:color w:val="000000"/>
          <w:bdr w:val="none" w:sz="0" w:space="0" w:color="auto" w:frame="1"/>
        </w:rPr>
        <w:t>Requer</w:t>
      </w:r>
      <w:r w:rsidR="002520E6" w:rsidRPr="002520E6">
        <w:rPr>
          <w:rFonts w:ascii="Arial" w:hAnsi="Arial" w:cs="Arial"/>
        </w:rPr>
        <w:t xml:space="preserve"> </w:t>
      </w:r>
      <w:r w:rsidR="002520E6">
        <w:rPr>
          <w:rFonts w:ascii="Arial" w:hAnsi="Arial" w:cs="Arial"/>
        </w:rPr>
        <w:t>ao Exmo</w:t>
      </w:r>
      <w:r w:rsidR="00FF091A">
        <w:rPr>
          <w:rFonts w:ascii="Arial" w:hAnsi="Arial" w:cs="Arial"/>
        </w:rPr>
        <w:t>.</w:t>
      </w:r>
      <w:r w:rsidR="002520E6">
        <w:rPr>
          <w:rFonts w:ascii="Arial" w:hAnsi="Arial" w:cs="Arial"/>
        </w:rPr>
        <w:t xml:space="preserve"> Senhor D</w:t>
      </w:r>
      <w:r w:rsidR="00FF091A">
        <w:rPr>
          <w:rFonts w:ascii="Arial" w:hAnsi="Arial" w:cs="Arial"/>
        </w:rPr>
        <w:t>eputado Estadual Luiz Fernando T</w:t>
      </w:r>
      <w:r w:rsidR="00CD0B49">
        <w:rPr>
          <w:rFonts w:ascii="Arial" w:hAnsi="Arial" w:cs="Arial"/>
        </w:rPr>
        <w:t>e</w:t>
      </w:r>
      <w:r w:rsidR="00FF091A">
        <w:rPr>
          <w:rFonts w:ascii="Arial" w:hAnsi="Arial" w:cs="Arial"/>
        </w:rPr>
        <w:t>i</w:t>
      </w:r>
      <w:r w:rsidR="00CD0B49">
        <w:rPr>
          <w:rFonts w:ascii="Arial" w:hAnsi="Arial" w:cs="Arial"/>
        </w:rPr>
        <w:t>xeira</w:t>
      </w:r>
      <w:r w:rsidR="002520E6">
        <w:rPr>
          <w:rFonts w:ascii="Arial" w:hAnsi="Arial" w:cs="Arial"/>
        </w:rPr>
        <w:t xml:space="preserve">. Ferreira </w:t>
      </w:r>
      <w:r w:rsidR="002520E6" w:rsidRPr="002520E6">
        <w:rPr>
          <w:rFonts w:ascii="Verdana" w:hAnsi="Verdana"/>
          <w:color w:val="000000"/>
          <w:bdr w:val="none" w:sz="0" w:space="0" w:color="auto" w:frame="1"/>
        </w:rPr>
        <w:t>Presidente</w:t>
      </w:r>
      <w:r w:rsidR="002520E6">
        <w:rPr>
          <w:rFonts w:ascii="Verdana" w:hAnsi="Verdana"/>
          <w:color w:val="000000"/>
          <w:bdr w:val="none" w:sz="0" w:space="0" w:color="auto" w:frame="1"/>
        </w:rPr>
        <w:t xml:space="preserve"> da Comissão de Infraestrutura a possibilidade da </w:t>
      </w:r>
      <w:r w:rsidR="002520E6" w:rsidRPr="002520E6">
        <w:rPr>
          <w:rFonts w:ascii="Verdana" w:hAnsi="Verdana"/>
          <w:color w:val="000000"/>
          <w:bdr w:val="none" w:sz="0" w:space="0" w:color="auto" w:frame="1"/>
        </w:rPr>
        <w:t xml:space="preserve">realização de uma audiência pública no plenário da Câmara Municipal de Mogi Mirim </w:t>
      </w:r>
      <w:r w:rsidR="00FF091A">
        <w:rPr>
          <w:rFonts w:ascii="Verdana" w:hAnsi="Verdana"/>
          <w:color w:val="000000"/>
          <w:bdr w:val="none" w:sz="0" w:space="0" w:color="auto" w:frame="1"/>
        </w:rPr>
        <w:t xml:space="preserve">referente ao </w:t>
      </w:r>
      <w:r>
        <w:rPr>
          <w:rFonts w:ascii="Verdana" w:hAnsi="Verdana"/>
          <w:color w:val="000000"/>
          <w:bdr w:val="none" w:sz="0" w:space="0" w:color="auto" w:frame="1"/>
        </w:rPr>
        <w:t xml:space="preserve">projeto de lei </w:t>
      </w:r>
      <w:r w:rsidR="00FF091A">
        <w:rPr>
          <w:rFonts w:ascii="Verdana" w:hAnsi="Verdana"/>
          <w:color w:val="000000"/>
          <w:bdr w:val="none" w:sz="0" w:space="0" w:color="auto" w:frame="1"/>
        </w:rPr>
        <w:t xml:space="preserve">em análise pela mesma, de </w:t>
      </w:r>
      <w:r>
        <w:rPr>
          <w:rFonts w:ascii="Verdana" w:hAnsi="Verdana"/>
          <w:color w:val="000000"/>
          <w:bdr w:val="none" w:sz="0" w:space="0" w:color="auto" w:frame="1"/>
        </w:rPr>
        <w:t>nº 441/2018.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Considerando que em Mogi Mirim existe um movimento em defesa do Patrimônio histórico, esportivo, cultural e de lazer em defesa do Mogi Mirim Esporte Clube MMEC;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Considerando que o movimento ao longo dos últimos anos tem lutado com muita garra e coragem para que MMEC continue sendo uma referência para a nossa população e, sobretudo, para o mundo do futebol em nosso Brasil;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Considerando que o MMEC há mais de cem anos tem sido uma referência nacional e ultrapassa as linhas do campo de futebol e tem um significado superior aos onze jogadores que atuam nos jogos.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Considerando que centenas de mogimirianos assinaram abaixo assinado em defesa do MMEC e vários sócios entraram com Representações junto aos órgãos públicos de fiscalização e também na Federação de Futebol e na Confederação Brasileira de Futebol;</w:t>
      </w:r>
    </w:p>
    <w:p w:rsidR="00A90B90" w:rsidRDefault="002520E6" w:rsidP="00FF09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</w:t>
      </w:r>
      <w:r w:rsidR="00820ACB">
        <w:rPr>
          <w:rFonts w:ascii="Verdana" w:hAnsi="Verdana"/>
          <w:color w:val="000000"/>
          <w:bdr w:val="none" w:sz="0" w:space="0" w:color="auto" w:frame="1"/>
        </w:rPr>
        <w:t>Considerando o Manifesto:</w:t>
      </w:r>
      <w:r w:rsidRPr="002520E6">
        <w:rPr>
          <w:rFonts w:ascii="Verdana" w:hAnsi="Verdana"/>
          <w:color w:val="000000"/>
          <w:bdr w:val="none" w:sz="0" w:space="0" w:color="auto" w:frame="1"/>
        </w:rPr>
        <w:t xml:space="preserve"> A quem pode interessar a extinção do MMEC? (</w:t>
      </w:r>
      <w:proofErr w:type="gramStart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</w:t>
      </w:r>
      <w:proofErr w:type="gramEnd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01</w:t>
      </w:r>
      <w:r w:rsidRPr="002520E6">
        <w:rPr>
          <w:rFonts w:ascii="Verdana" w:hAnsi="Verdana"/>
          <w:color w:val="000000"/>
          <w:bdr w:val="none" w:sz="0" w:space="0" w:color="auto" w:frame="1"/>
        </w:rPr>
        <w:t>) venho expor a seguir e requer a seguir o que segue:-</w:t>
      </w:r>
    </w:p>
    <w:p w:rsidR="00A90B90" w:rsidRDefault="00A90B90" w:rsidP="000D493D">
      <w:pPr>
        <w:pStyle w:val="Recuodecorpodetexto"/>
        <w:jc w:val="right"/>
        <w:rPr>
          <w:sz w:val="20"/>
          <w:szCs w:val="20"/>
        </w:rPr>
      </w:pPr>
    </w:p>
    <w:p w:rsidR="004945C5" w:rsidRDefault="004945C5" w:rsidP="000D493D">
      <w:pPr>
        <w:pStyle w:val="Recuodecorpodetexto"/>
        <w:jc w:val="right"/>
        <w:rPr>
          <w:sz w:val="20"/>
          <w:szCs w:val="20"/>
        </w:rPr>
      </w:pPr>
    </w:p>
    <w:p w:rsidR="004945C5" w:rsidRDefault="004945C5" w:rsidP="000D493D">
      <w:pPr>
        <w:pStyle w:val="Recuodecorpodetexto"/>
        <w:jc w:val="right"/>
        <w:rPr>
          <w:sz w:val="20"/>
          <w:szCs w:val="20"/>
        </w:rPr>
      </w:pPr>
    </w:p>
    <w:p w:rsidR="004945C5" w:rsidRDefault="004945C5" w:rsidP="000D493D">
      <w:pPr>
        <w:pStyle w:val="Recuodecorpodetexto"/>
        <w:jc w:val="right"/>
        <w:rPr>
          <w:sz w:val="20"/>
          <w:szCs w:val="20"/>
        </w:rPr>
      </w:pPr>
    </w:p>
    <w:p w:rsidR="000D493D" w:rsidRDefault="000D493D" w:rsidP="000D493D">
      <w:pPr>
        <w:pStyle w:val="Recuodecorpodetexto"/>
        <w:jc w:val="right"/>
        <w:rPr>
          <w:sz w:val="20"/>
          <w:szCs w:val="20"/>
        </w:rPr>
      </w:pPr>
      <w:r w:rsidRPr="000D493D">
        <w:rPr>
          <w:sz w:val="20"/>
          <w:szCs w:val="20"/>
        </w:rPr>
        <w:t>Continuaç</w:t>
      </w:r>
      <w:r w:rsidR="00CD0B49">
        <w:rPr>
          <w:sz w:val="20"/>
          <w:szCs w:val="20"/>
        </w:rPr>
        <w:t>ão do Requerimento nº    de 2019</w:t>
      </w:r>
    </w:p>
    <w:p w:rsidR="00A90B90" w:rsidRPr="000D493D" w:rsidRDefault="00A90B90" w:rsidP="000D493D">
      <w:pPr>
        <w:pStyle w:val="Recuodecorpodetexto"/>
        <w:jc w:val="right"/>
        <w:rPr>
          <w:sz w:val="20"/>
          <w:szCs w:val="20"/>
        </w:rPr>
      </w:pPr>
    </w:p>
    <w:p w:rsidR="000D493D" w:rsidRDefault="000D493D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</w:p>
    <w:p w:rsidR="00FF091A" w:rsidRDefault="00FF091A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</w:p>
    <w:p w:rsidR="00FF091A" w:rsidRDefault="00FF091A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 xml:space="preserve"> O Mogi Mirim Esporte Clube, MMEC foi fundado em 14 de outubro de 1903 e reorganizado </w:t>
      </w:r>
      <w:r w:rsidR="00CD0B49" w:rsidRPr="002520E6">
        <w:rPr>
          <w:rFonts w:ascii="Verdana" w:hAnsi="Verdana"/>
          <w:color w:val="000000"/>
          <w:bdr w:val="none" w:sz="0" w:space="0" w:color="auto" w:frame="1"/>
        </w:rPr>
        <w:t>em primeiro</w:t>
      </w:r>
      <w:r w:rsidRPr="002520E6">
        <w:rPr>
          <w:rFonts w:ascii="Verdana" w:hAnsi="Verdana"/>
          <w:color w:val="000000"/>
          <w:bdr w:val="none" w:sz="0" w:space="0" w:color="auto" w:frame="1"/>
        </w:rPr>
        <w:t xml:space="preserve"> de fevereiro de 1932.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 xml:space="preserve">        Em 1937, as Centrais Elétrica de Rio Claro, através de seu diretor </w:t>
      </w:r>
      <w:proofErr w:type="spellStart"/>
      <w:r w:rsidRPr="002520E6">
        <w:rPr>
          <w:rFonts w:ascii="Verdana" w:hAnsi="Verdana"/>
          <w:color w:val="000000"/>
          <w:bdr w:val="none" w:sz="0" w:space="0" w:color="auto" w:frame="1"/>
        </w:rPr>
        <w:t>Vail</w:t>
      </w:r>
      <w:proofErr w:type="spellEnd"/>
      <w:r w:rsidRPr="002520E6">
        <w:rPr>
          <w:rFonts w:ascii="Verdana" w:hAnsi="Verdana"/>
          <w:color w:val="000000"/>
          <w:bdr w:val="none" w:sz="0" w:space="0" w:color="auto" w:frame="1"/>
        </w:rPr>
        <w:t xml:space="preserve"> Chaves,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cedeu </w:t>
      </w:r>
      <w:r w:rsidRPr="002520E6">
        <w:rPr>
          <w:rFonts w:ascii="Verdana" w:hAnsi="Verdana"/>
          <w:color w:val="000000"/>
          <w:bdr w:val="none" w:sz="0" w:space="0" w:color="auto" w:frame="1"/>
        </w:rPr>
        <w:t>à área de dois (02) alqueires, onde está localizado o Estádio do MMEC, de um total de cento e vinte e um (121) alqueires que era de sua propriedade.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Posteriormente, toda a área foi transferida ao governo do Estado de São Paulo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que</w:t>
      </w:r>
      <w:r w:rsidRPr="002520E6">
        <w:rPr>
          <w:rFonts w:ascii="Verdana" w:hAnsi="Verdana"/>
          <w:color w:val="000000"/>
          <w:bdr w:val="none" w:sz="0" w:space="0" w:color="auto" w:frame="1"/>
        </w:rPr>
        <w:t>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doou</w:t>
      </w:r>
      <w:r w:rsidRPr="002520E6">
        <w:rPr>
          <w:rFonts w:ascii="Verdana" w:hAnsi="Verdana"/>
          <w:color w:val="000000"/>
          <w:bdr w:val="none" w:sz="0" w:space="0" w:color="auto" w:frame="1"/>
        </w:rPr>
        <w:t> cento e dezenove (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119) </w:t>
      </w:r>
      <w:r w:rsidRPr="002520E6">
        <w:rPr>
          <w:rFonts w:ascii="Verdana" w:hAnsi="Verdana"/>
          <w:color w:val="000000"/>
          <w:bdr w:val="none" w:sz="0" w:space="0" w:color="auto" w:frame="1"/>
        </w:rPr>
        <w:t>alqueires à Prefeitura e dois (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02) alqueires, </w:t>
      </w:r>
      <w:r w:rsidRPr="002520E6">
        <w:rPr>
          <w:rFonts w:ascii="Verdana" w:hAnsi="Verdana"/>
          <w:color w:val="000000"/>
          <w:bdr w:val="none" w:sz="0" w:space="0" w:color="auto" w:frame="1"/>
        </w:rPr>
        <w:t>(48.400m2) ao MMEC.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Considerando que a Lei Nº 15 de 25 de novembro de 1947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autorizou</w:t>
      </w:r>
      <w:r w:rsidRPr="002520E6">
        <w:rPr>
          <w:rFonts w:ascii="Verdana" w:hAnsi="Verdana"/>
          <w:color w:val="000000"/>
          <w:bdr w:val="none" w:sz="0" w:space="0" w:color="auto" w:frame="1"/>
        </w:rPr>
        <w:t> a doação do citado terreno observando-se todas as regras legais vigentes naquela ocasião. Diz a Lei Nº 15/47, “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Autoriza a Fazendo do Estado a doar ao Mogi Mirim Esporte Clube</w:t>
      </w:r>
      <w:r w:rsidRPr="002520E6">
        <w:rPr>
          <w:rFonts w:ascii="Verdana" w:hAnsi="Verdana"/>
          <w:color w:val="000000"/>
          <w:bdr w:val="none" w:sz="0" w:space="0" w:color="auto" w:frame="1"/>
        </w:rPr>
        <w:t> um terreno situado no município de Mogi Mirim’’.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(</w:t>
      </w:r>
      <w:proofErr w:type="gramStart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</w:t>
      </w:r>
      <w:proofErr w:type="gramEnd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02).</w:t>
      </w:r>
      <w:r w:rsidRPr="002520E6">
        <w:rPr>
          <w:rFonts w:ascii="Verdana" w:hAnsi="Verdana"/>
          <w:color w:val="000000"/>
          <w:bdr w:val="none" w:sz="0" w:space="0" w:color="auto" w:frame="1"/>
        </w:rPr>
        <w:t> Através da Escritura Pública de Doação (Lavrada no Cartório de Notas, sob Nº 156, fls. 15 do segundo tabelionato). O MMEC passou a ser senhor e legitimo possuidor completamente livre e desembaraçado de todo e qualquer ônus. Assim sendo, naquela oportunidade, ocorreu o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Ato Jurídico perfeito e acabado. (</w:t>
      </w:r>
      <w:proofErr w:type="gramStart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</w:t>
      </w:r>
      <w:proofErr w:type="gramEnd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03)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Em 26 de dezembro de 2006, foi promulgada a Lei Nº 12.497 (Projeto de Lei Nº 224/2006), revogando 1.701 Leis, dentre ela a de Nº 15/1947 que autorizou a doação de terreno ao MMEC.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(</w:t>
      </w:r>
      <w:proofErr w:type="gramStart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</w:t>
      </w:r>
      <w:proofErr w:type="gramEnd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04). Justificativa (anexo 05). </w:t>
      </w:r>
      <w:r w:rsidRPr="002520E6">
        <w:rPr>
          <w:rFonts w:ascii="Verdana" w:hAnsi="Verdana"/>
          <w:color w:val="000000"/>
          <w:bdr w:val="none" w:sz="0" w:space="0" w:color="auto" w:frame="1"/>
        </w:rPr>
        <w:t> Todas foram revogadas, por terem vigência temporária ou por ter produzido o efeito.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Este foi o entendimento do Deputado Barros Munhoz na justificativa do Projeto de Lei Nº 684</w:t>
      </w:r>
      <w:r w:rsidRPr="002520E6">
        <w:rPr>
          <w:rFonts w:ascii="Verdana" w:hAnsi="Verdana"/>
          <w:color w:val="000000"/>
          <w:bdr w:val="none" w:sz="0" w:space="0" w:color="auto" w:frame="1"/>
        </w:rPr>
        <w:t xml:space="preserve"> que objetivava restabelecer a vigência da Lei Nº 15/1947, </w:t>
      </w:r>
      <w:proofErr w:type="gramStart"/>
      <w:r w:rsidRPr="002520E6">
        <w:rPr>
          <w:rFonts w:ascii="Verdana" w:hAnsi="Verdana"/>
          <w:color w:val="000000"/>
          <w:bdr w:val="none" w:sz="0" w:space="0" w:color="auto" w:frame="1"/>
        </w:rPr>
        <w:t>Nesse</w:t>
      </w:r>
      <w:proofErr w:type="gramEnd"/>
      <w:r w:rsidRPr="002520E6">
        <w:rPr>
          <w:rFonts w:ascii="Verdana" w:hAnsi="Verdana"/>
          <w:color w:val="000000"/>
          <w:bdr w:val="none" w:sz="0" w:space="0" w:color="auto" w:frame="1"/>
        </w:rPr>
        <w:t xml:space="preserve"> projeto, o Deputado reconheceu que houve a existência de alguns lapsos jurídicos e que o grupo de trabalho entendeu, equivocadamente, que a Lei cujo escopo havia se concretizado integralmente poderiam ser revogadas posto ter sido seu objetivo alcançado. (</w:t>
      </w:r>
      <w:proofErr w:type="gramStart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</w:t>
      </w:r>
      <w:proofErr w:type="gramEnd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06</w:t>
      </w:r>
      <w:r w:rsidRPr="002520E6">
        <w:rPr>
          <w:rFonts w:ascii="Verdana" w:hAnsi="Verdana"/>
          <w:color w:val="000000"/>
          <w:bdr w:val="none" w:sz="0" w:space="0" w:color="auto" w:frame="1"/>
        </w:rPr>
        <w:t>). O ofício DBM/SP Of. Nº 476/2017, (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 07</w:t>
      </w:r>
      <w:r w:rsidRPr="002520E6">
        <w:rPr>
          <w:rFonts w:ascii="Verdana" w:hAnsi="Verdana"/>
          <w:color w:val="000000"/>
          <w:bdr w:val="none" w:sz="0" w:space="0" w:color="auto" w:frame="1"/>
        </w:rPr>
        <w:t>) também reforça a justificativa do Projeto de Lei Nº 684. (</w:t>
      </w:r>
      <w:proofErr w:type="gramStart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</w:t>
      </w:r>
      <w:proofErr w:type="gramEnd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08</w:t>
      </w:r>
      <w:r w:rsidRPr="002520E6">
        <w:rPr>
          <w:rFonts w:ascii="Verdana" w:hAnsi="Verdana"/>
          <w:color w:val="000000"/>
          <w:bdr w:val="none" w:sz="0" w:space="0" w:color="auto" w:frame="1"/>
        </w:rPr>
        <w:t>)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Tal projeto</w:t>
      </w:r>
      <w:r w:rsidRPr="002520E6">
        <w:rPr>
          <w:rFonts w:ascii="Verdana" w:hAnsi="Verdana"/>
          <w:color w:val="000000"/>
          <w:bdr w:val="none" w:sz="0" w:space="0" w:color="auto" w:frame="1"/>
        </w:rPr>
        <w:t> foi retirado.</w:t>
      </w:r>
    </w:p>
    <w:p w:rsidR="00A90B90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 Posteriormente foi apresentado outro Projeto de Lei Nº 441/2018, (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anexo 09</w:t>
      </w:r>
      <w:r w:rsidRPr="002520E6">
        <w:rPr>
          <w:rFonts w:ascii="Verdana" w:hAnsi="Verdana"/>
          <w:color w:val="000000"/>
          <w:bdr w:val="none" w:sz="0" w:space="0" w:color="auto" w:frame="1"/>
        </w:rPr>
        <w:t xml:space="preserve">) pelo mesmo Deputado, que visa autorizar a Fazendo do Estado a alienar mediante doação ao Município de Mogi Mirim, os direitos possessórios sobre o imóvel que pertence ao MMEC. Busca agora, sua </w:t>
      </w:r>
    </w:p>
    <w:p w:rsidR="00A90B90" w:rsidRDefault="00A90B90" w:rsidP="00A90B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</w:p>
    <w:p w:rsidR="00A90B90" w:rsidRDefault="00A90B90" w:rsidP="00A90B90">
      <w:pPr>
        <w:pStyle w:val="Recuodecorpodetexto"/>
        <w:jc w:val="right"/>
        <w:rPr>
          <w:sz w:val="20"/>
          <w:szCs w:val="20"/>
        </w:rPr>
      </w:pPr>
    </w:p>
    <w:p w:rsidR="00A90B90" w:rsidRDefault="00A90B90" w:rsidP="00A90B90">
      <w:pPr>
        <w:pStyle w:val="Recuodecorpodetexto"/>
        <w:jc w:val="right"/>
        <w:rPr>
          <w:sz w:val="20"/>
          <w:szCs w:val="20"/>
        </w:rPr>
      </w:pPr>
    </w:p>
    <w:p w:rsidR="00A90B90" w:rsidRPr="000D493D" w:rsidRDefault="00A90B90" w:rsidP="00A90B90">
      <w:pPr>
        <w:pStyle w:val="Recuodecorpodetexto"/>
        <w:jc w:val="right"/>
        <w:rPr>
          <w:sz w:val="20"/>
          <w:szCs w:val="20"/>
        </w:rPr>
      </w:pPr>
      <w:r w:rsidRPr="000D493D">
        <w:rPr>
          <w:sz w:val="20"/>
          <w:szCs w:val="20"/>
        </w:rPr>
        <w:t>Continuaç</w:t>
      </w:r>
      <w:r>
        <w:rPr>
          <w:sz w:val="20"/>
          <w:szCs w:val="20"/>
        </w:rPr>
        <w:t>ão do Requerimento nº    de 2019</w:t>
      </w:r>
    </w:p>
    <w:p w:rsidR="00A90B90" w:rsidRDefault="00A90B90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</w:p>
    <w:p w:rsidR="00A90B90" w:rsidRDefault="00A90B90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</w:p>
    <w:p w:rsidR="002520E6" w:rsidRPr="00A90B90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  <w:proofErr w:type="gramStart"/>
      <w:r w:rsidRPr="002520E6">
        <w:rPr>
          <w:rFonts w:ascii="Verdana" w:hAnsi="Verdana"/>
          <w:color w:val="000000"/>
          <w:bdr w:val="none" w:sz="0" w:space="0" w:color="auto" w:frame="1"/>
        </w:rPr>
        <w:t>revogação</w:t>
      </w:r>
      <w:proofErr w:type="gramEnd"/>
      <w:r w:rsidRPr="002520E6">
        <w:rPr>
          <w:rFonts w:ascii="Verdana" w:hAnsi="Verdana"/>
          <w:color w:val="000000"/>
          <w:bdr w:val="none" w:sz="0" w:space="0" w:color="auto" w:frame="1"/>
        </w:rPr>
        <w:t>,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depois de mais de 70 (setenta)</w:t>
      </w:r>
      <w:r w:rsidRPr="002520E6">
        <w:rPr>
          <w:rFonts w:ascii="Verdana" w:hAnsi="Verdana"/>
          <w:color w:val="000000"/>
          <w:bdr w:val="none" w:sz="0" w:space="0" w:color="auto" w:frame="1"/>
        </w:rPr>
        <w:t xml:space="preserve"> anos, sem pensar nas </w:t>
      </w:r>
      <w:r w:rsidR="00CD0B49" w:rsidRPr="002520E6">
        <w:rPr>
          <w:rFonts w:ascii="Verdana" w:hAnsi="Verdana"/>
          <w:color w:val="000000"/>
          <w:bdr w:val="none" w:sz="0" w:space="0" w:color="auto" w:frame="1"/>
        </w:rPr>
        <w:t>consequências</w:t>
      </w:r>
      <w:r w:rsidRPr="002520E6">
        <w:rPr>
          <w:rFonts w:ascii="Verdana" w:hAnsi="Verdana"/>
          <w:color w:val="000000"/>
          <w:bdr w:val="none" w:sz="0" w:space="0" w:color="auto" w:frame="1"/>
        </w:rPr>
        <w:t xml:space="preserve"> práticas e em sendo aprovado, produzira insegurança jurídica, já que a doação concretizou com a escritura devidamente lavrada e registrada.</w:t>
      </w:r>
    </w:p>
    <w:p w:rsidR="000D493D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  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Registre-se que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anteriormente ao projeto atual do Deputado Barros Munhoz (441/18),</w:t>
      </w:r>
      <w:r w:rsidRPr="002520E6">
        <w:rPr>
          <w:rFonts w:ascii="Verdana" w:hAnsi="Verdana"/>
          <w:color w:val="000000"/>
          <w:bdr w:val="none" w:sz="0" w:space="0" w:color="auto" w:frame="1"/>
        </w:rPr>
        <w:t> foi apresentado o de Nº 338/2018 pelo Deputado Carlão Pignatari, no qual visa restabelecer a Lei Nº 15/1947 que autoriza a Fazenda do Estado a doar ao MMEC o terreno ocupado por essa associação em Mogi Mirim. (</w:t>
      </w:r>
      <w:proofErr w:type="gramStart"/>
      <w:r w:rsidRPr="002520E6">
        <w:rPr>
          <w:rFonts w:ascii="Verdana" w:hAnsi="Verdana"/>
          <w:color w:val="000000"/>
          <w:bdr w:val="none" w:sz="0" w:space="0" w:color="auto" w:frame="1"/>
        </w:rPr>
        <w:t>anexo</w:t>
      </w:r>
      <w:proofErr w:type="gramEnd"/>
      <w:r w:rsidRPr="002520E6">
        <w:rPr>
          <w:rFonts w:ascii="Verdana" w:hAnsi="Verdana"/>
          <w:color w:val="000000"/>
          <w:bdr w:val="none" w:sz="0" w:space="0" w:color="auto" w:frame="1"/>
        </w:rPr>
        <w:t xml:space="preserve"> 09).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01F1E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    Por todo o exposto, venho através do requerimento com base na 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FUNDAMENTAÇÃO JURÍDICA a seguir requerer a realização de uma audiência </w:t>
      </w:r>
      <w:r w:rsidR="00A90B90" w:rsidRPr="002520E6">
        <w:rPr>
          <w:rFonts w:ascii="Verdana" w:hAnsi="Verdana"/>
          <w:b/>
          <w:bCs/>
          <w:color w:val="000000"/>
          <w:bdr w:val="none" w:sz="0" w:space="0" w:color="auto" w:frame="1"/>
        </w:rPr>
        <w:t>pública</w:t>
      </w:r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da Comissão de Infraestrutura da </w:t>
      </w:r>
      <w:proofErr w:type="spellStart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>Assembléia</w:t>
      </w:r>
      <w:proofErr w:type="spellEnd"/>
      <w:r w:rsidRPr="002520E6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 Legislativa no Plenário da Câmara Municipal de Mogi Mirim.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   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 xml:space="preserve">             A Lei de introdução a do Código Civil em seu artigo 6º </w:t>
      </w:r>
      <w:proofErr w:type="gramStart"/>
      <w:r w:rsidRPr="002520E6">
        <w:rPr>
          <w:rFonts w:ascii="Verdana" w:hAnsi="Verdana"/>
          <w:color w:val="000000"/>
          <w:bdr w:val="none" w:sz="0" w:space="0" w:color="auto" w:frame="1"/>
        </w:rPr>
        <w:t>estabelece:-</w:t>
      </w:r>
      <w:proofErr w:type="gramEnd"/>
      <w:r w:rsidRPr="002520E6">
        <w:rPr>
          <w:rFonts w:ascii="Verdana" w:hAnsi="Verdana"/>
          <w:color w:val="000000"/>
          <w:bdr w:val="none" w:sz="0" w:space="0" w:color="auto" w:frame="1"/>
        </w:rPr>
        <w:t xml:space="preserve"> “Art. 6º ‘’ A Lei em vigor terá efeito imediato e geral, respeitado o ato jurídico perfeito, o direito adquirido e a coisa julgada”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   Parágrafo 1º. Reputa-se ato Jurídico’ Perfeito e já consumado segundo a Lei vigente ao tempo em que se efetuou”.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   Portanto, não pode gerar lesão ao disposto no art. 6º. A Lei nova não pode reger os efeitos futuros gerado por contrato a ela anteriormente celebrados, sob pena de afetar a própria causa – ato ou fato ocorrido no passado, que lhes deu origem.</w:t>
      </w:r>
    </w:p>
    <w:p w:rsidR="002520E6" w:rsidRPr="002520E6" w:rsidRDefault="002520E6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>             Essa progressão retroativa da lei nova, mesmo tratando-se de retroatividade mínima, existe na vedação constitucional que protege a incolumidade do ato jurídico perfeito. A clausula de salvaguardo do ato jurídico perfeito está no Art. 5º inciso XXXVI da Constituição Federal, aplica-se a qualquer lei editada pelo Poder Público, ainda que se trate de Lei de ordem pública.</w:t>
      </w:r>
    </w:p>
    <w:p w:rsidR="00A90B90" w:rsidRPr="00FF091A" w:rsidRDefault="002520E6" w:rsidP="00FF09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  <w:r w:rsidRPr="002520E6">
        <w:rPr>
          <w:rFonts w:ascii="Verdana" w:hAnsi="Verdana"/>
          <w:color w:val="000000"/>
          <w:bdr w:val="none" w:sz="0" w:space="0" w:color="auto" w:frame="1"/>
        </w:rPr>
        <w:t xml:space="preserve">             Somente o Poder Judiciário poderia, se houvesse um vício insanável, alterar o teor de uma escritura, observando-se </w:t>
      </w:r>
      <w:proofErr w:type="gramStart"/>
      <w:r w:rsidRPr="002520E6">
        <w:rPr>
          <w:rFonts w:ascii="Verdana" w:hAnsi="Verdana"/>
          <w:color w:val="000000"/>
          <w:bdr w:val="none" w:sz="0" w:space="0" w:color="auto" w:frame="1"/>
        </w:rPr>
        <w:t>os prazo</w:t>
      </w:r>
      <w:proofErr w:type="gramEnd"/>
      <w:r w:rsidRPr="002520E6">
        <w:rPr>
          <w:rFonts w:ascii="Verdana" w:hAnsi="Verdana"/>
          <w:color w:val="000000"/>
          <w:bdr w:val="none" w:sz="0" w:space="0" w:color="auto" w:frame="1"/>
        </w:rPr>
        <w:t xml:space="preserve"> da prescrição e decadência.</w:t>
      </w:r>
    </w:p>
    <w:p w:rsidR="00A90B90" w:rsidRDefault="00A90B90" w:rsidP="000D493D">
      <w:pPr>
        <w:pStyle w:val="Recuodecorpodetexto"/>
        <w:ind w:hanging="284"/>
      </w:pPr>
    </w:p>
    <w:p w:rsidR="00FF091A" w:rsidRDefault="00FF091A" w:rsidP="00FF091A">
      <w:pPr>
        <w:pStyle w:val="Recuodecorpodetexto"/>
        <w:ind w:firstLine="0"/>
      </w:pPr>
    </w:p>
    <w:p w:rsidR="00A90B90" w:rsidRDefault="00A90B90" w:rsidP="000D493D">
      <w:pPr>
        <w:pStyle w:val="Recuodecorpodetexto"/>
        <w:ind w:hanging="284"/>
      </w:pPr>
    </w:p>
    <w:p w:rsidR="004945C5" w:rsidRDefault="004945C5" w:rsidP="00A90B90">
      <w:pPr>
        <w:pStyle w:val="Recuodecorpodetexto"/>
        <w:jc w:val="right"/>
        <w:rPr>
          <w:sz w:val="20"/>
          <w:szCs w:val="20"/>
        </w:rPr>
      </w:pPr>
    </w:p>
    <w:p w:rsidR="004945C5" w:rsidRDefault="004945C5" w:rsidP="00A90B90">
      <w:pPr>
        <w:pStyle w:val="Recuodecorpodetexto"/>
        <w:jc w:val="right"/>
        <w:rPr>
          <w:sz w:val="20"/>
          <w:szCs w:val="20"/>
        </w:rPr>
      </w:pPr>
    </w:p>
    <w:p w:rsidR="004945C5" w:rsidRDefault="004945C5" w:rsidP="00A90B90">
      <w:pPr>
        <w:pStyle w:val="Recuodecorpodetexto"/>
        <w:jc w:val="right"/>
        <w:rPr>
          <w:sz w:val="20"/>
          <w:szCs w:val="20"/>
        </w:rPr>
      </w:pPr>
    </w:p>
    <w:p w:rsidR="004945C5" w:rsidRDefault="004945C5" w:rsidP="00A90B90">
      <w:pPr>
        <w:pStyle w:val="Recuodecorpodetexto"/>
        <w:jc w:val="right"/>
        <w:rPr>
          <w:sz w:val="20"/>
          <w:szCs w:val="20"/>
        </w:rPr>
      </w:pPr>
    </w:p>
    <w:p w:rsidR="00A90B90" w:rsidRDefault="00A90B90" w:rsidP="00A90B90">
      <w:pPr>
        <w:pStyle w:val="Recuodecorpodetexto"/>
        <w:jc w:val="right"/>
        <w:rPr>
          <w:sz w:val="20"/>
          <w:szCs w:val="20"/>
        </w:rPr>
      </w:pPr>
      <w:r w:rsidRPr="000D493D">
        <w:rPr>
          <w:sz w:val="20"/>
          <w:szCs w:val="20"/>
        </w:rPr>
        <w:t>Continuaç</w:t>
      </w:r>
      <w:r>
        <w:rPr>
          <w:sz w:val="20"/>
          <w:szCs w:val="20"/>
        </w:rPr>
        <w:t>ão do Requerimento nº    de 2019</w:t>
      </w:r>
    </w:p>
    <w:p w:rsidR="00A90B90" w:rsidRDefault="00A90B90" w:rsidP="00A90B9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bdr w:val="none" w:sz="0" w:space="0" w:color="auto" w:frame="1"/>
        </w:rPr>
      </w:pPr>
      <w:bookmarkStart w:id="0" w:name="_GoBack"/>
      <w:bookmarkEnd w:id="0"/>
    </w:p>
    <w:p w:rsidR="00A90B90" w:rsidRDefault="00A90B90" w:rsidP="000D493D">
      <w:pPr>
        <w:pStyle w:val="Recuodecorpodetexto"/>
        <w:ind w:hanging="284"/>
      </w:pPr>
    </w:p>
    <w:p w:rsidR="000D493D" w:rsidRPr="00DE5614" w:rsidRDefault="000D493D" w:rsidP="000D493D">
      <w:pPr>
        <w:pStyle w:val="Recuodecorpodetexto"/>
        <w:ind w:hanging="284"/>
      </w:pPr>
      <w:r>
        <w:t xml:space="preserve">   </w:t>
      </w:r>
      <w:r w:rsidRPr="00DE5614">
        <w:t>Diante do exposto</w:t>
      </w:r>
      <w:r w:rsidRPr="00DE5614">
        <w:rPr>
          <w:b/>
        </w:rPr>
        <w:t xml:space="preserve"> REQUEREMOS</w:t>
      </w:r>
      <w:r w:rsidRPr="00DE5614">
        <w:t xml:space="preserve"> a Mesa na forma regimental de estilo após ouvir o Douto Plenário, seja oficiado ao EXMO </w:t>
      </w:r>
      <w:r w:rsidRPr="00DE5614">
        <w:rPr>
          <w:b/>
        </w:rPr>
        <w:t xml:space="preserve">SENHOR </w:t>
      </w:r>
      <w:r>
        <w:rPr>
          <w:b/>
        </w:rPr>
        <w:t>LUIZ FERNANDO TEXEIRA FERREIRA</w:t>
      </w:r>
      <w:r w:rsidRPr="00DE5614">
        <w:rPr>
          <w:i/>
        </w:rPr>
        <w:t xml:space="preserve">, </w:t>
      </w:r>
      <w:r w:rsidRPr="000D493D">
        <w:t>D</w:t>
      </w:r>
      <w:r>
        <w:t>eputado Estadual.</w:t>
      </w:r>
      <w:r w:rsidRPr="00DE5614">
        <w:t xml:space="preserve"> </w:t>
      </w:r>
    </w:p>
    <w:p w:rsidR="000D493D" w:rsidRDefault="000D493D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A90B90" w:rsidRPr="002520E6" w:rsidRDefault="00A90B90" w:rsidP="002520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F788D" w:rsidRPr="0070602C" w:rsidRDefault="002B715D" w:rsidP="002520E6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0602C">
        <w:rPr>
          <w:bCs/>
          <w:iCs/>
        </w:rPr>
        <w:t xml:space="preserve">  </w:t>
      </w:r>
      <w:r w:rsidR="001171B8" w:rsidRPr="0070602C">
        <w:rPr>
          <w:bCs/>
          <w:iCs/>
        </w:rPr>
        <w:t xml:space="preserve"> </w:t>
      </w:r>
      <w:r w:rsidR="008732C9" w:rsidRPr="0070602C">
        <w:t>Sala das Sessões “Vereado</w:t>
      </w:r>
      <w:r w:rsidR="00F71851" w:rsidRPr="0070602C">
        <w:t xml:space="preserve">r Santo </w:t>
      </w:r>
      <w:proofErr w:type="spellStart"/>
      <w:r w:rsidR="00F71851" w:rsidRPr="0070602C">
        <w:t>R</w:t>
      </w:r>
      <w:r w:rsidRPr="0070602C">
        <w:t>ó</w:t>
      </w:r>
      <w:r w:rsidR="00F71851" w:rsidRPr="0070602C">
        <w:t>t</w:t>
      </w:r>
      <w:r w:rsidRPr="0070602C">
        <w:t>t</w:t>
      </w:r>
      <w:r w:rsidR="00F71851" w:rsidRPr="0070602C">
        <w:t>oli</w:t>
      </w:r>
      <w:proofErr w:type="spellEnd"/>
      <w:r w:rsidR="00F71851" w:rsidRPr="0070602C">
        <w:t xml:space="preserve">”, aos </w:t>
      </w:r>
      <w:r w:rsidR="000D493D">
        <w:t>22 de mai</w:t>
      </w:r>
      <w:r w:rsidR="00790D7D" w:rsidRPr="0070602C">
        <w:t>o</w:t>
      </w:r>
      <w:r w:rsidR="000652FE" w:rsidRPr="0070602C">
        <w:t xml:space="preserve"> </w:t>
      </w:r>
      <w:r w:rsidR="008732C9" w:rsidRPr="0070602C">
        <w:t>de 20</w:t>
      </w:r>
      <w:r w:rsidR="00CD4A75" w:rsidRPr="0070602C">
        <w:t>1</w:t>
      </w:r>
      <w:r w:rsidR="003A43CE" w:rsidRPr="0070602C">
        <w:t>9</w:t>
      </w:r>
      <w:r w:rsidR="008732C9" w:rsidRPr="0070602C">
        <w:t>.</w:t>
      </w:r>
    </w:p>
    <w:p w:rsidR="00190A45" w:rsidRDefault="001171B8" w:rsidP="006F788D">
      <w:pPr>
        <w:pStyle w:val="Recuodecorpodetexto"/>
        <w:spacing w:line="360" w:lineRule="auto"/>
        <w:ind w:firstLine="0"/>
        <w:rPr>
          <w:b/>
          <w:bCs/>
          <w:sz w:val="24"/>
        </w:rPr>
      </w:pPr>
      <w:r w:rsidRPr="0070602C">
        <w:rPr>
          <w:b/>
          <w:bCs/>
          <w:sz w:val="24"/>
        </w:rPr>
        <w:t xml:space="preserve">  </w:t>
      </w:r>
      <w:r w:rsidR="006F788D" w:rsidRPr="0070602C">
        <w:rPr>
          <w:b/>
          <w:bCs/>
          <w:sz w:val="24"/>
        </w:rPr>
        <w:t xml:space="preserve">                       </w:t>
      </w:r>
    </w:p>
    <w:p w:rsidR="004945C5" w:rsidRDefault="004945C5" w:rsidP="006F788D">
      <w:pPr>
        <w:pStyle w:val="Recuodecorpodetexto"/>
        <w:spacing w:line="360" w:lineRule="auto"/>
        <w:ind w:firstLine="0"/>
        <w:rPr>
          <w:b/>
          <w:bCs/>
          <w:sz w:val="24"/>
        </w:rPr>
      </w:pPr>
    </w:p>
    <w:p w:rsidR="004945C5" w:rsidRDefault="004945C5" w:rsidP="006F788D">
      <w:pPr>
        <w:pStyle w:val="Recuodecorpodetexto"/>
        <w:spacing w:line="360" w:lineRule="auto"/>
        <w:ind w:firstLine="0"/>
        <w:rPr>
          <w:b/>
          <w:bCs/>
          <w:sz w:val="24"/>
        </w:rPr>
      </w:pPr>
    </w:p>
    <w:p w:rsidR="004945C5" w:rsidRDefault="004945C5" w:rsidP="006F788D">
      <w:pPr>
        <w:pStyle w:val="Recuodecorpodetexto"/>
        <w:spacing w:line="360" w:lineRule="auto"/>
        <w:ind w:firstLine="0"/>
        <w:rPr>
          <w:b/>
          <w:bCs/>
          <w:sz w:val="24"/>
        </w:rPr>
      </w:pPr>
    </w:p>
    <w:p w:rsidR="004945C5" w:rsidRPr="0070602C" w:rsidRDefault="004945C5" w:rsidP="006F788D">
      <w:pPr>
        <w:pStyle w:val="Recuodecorpodetexto"/>
        <w:spacing w:line="360" w:lineRule="auto"/>
        <w:ind w:firstLine="0"/>
        <w:rPr>
          <w:b/>
          <w:bCs/>
          <w:sz w:val="24"/>
        </w:rPr>
      </w:pPr>
    </w:p>
    <w:p w:rsidR="0070602C" w:rsidRDefault="0070602C" w:rsidP="003A43CE">
      <w:pPr>
        <w:pStyle w:val="Recuodecorpodetexto"/>
        <w:spacing w:line="360" w:lineRule="auto"/>
        <w:ind w:firstLine="0"/>
        <w:jc w:val="center"/>
        <w:rPr>
          <w:b/>
          <w:bCs/>
          <w:sz w:val="24"/>
        </w:rPr>
      </w:pPr>
    </w:p>
    <w:p w:rsidR="00A90B90" w:rsidRPr="000F444D" w:rsidRDefault="00A90B90" w:rsidP="00A90B90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VEREADOR ANDRÉ ALBEJANTE MAZON</w:t>
      </w:r>
    </w:p>
    <w:p w:rsidR="00A90B90" w:rsidRPr="000F444D" w:rsidRDefault="00A90B90" w:rsidP="00A90B90">
      <w:pPr>
        <w:jc w:val="center"/>
        <w:rPr>
          <w:rFonts w:ascii="Calibri" w:hAnsi="Calibri"/>
          <w:sz w:val="28"/>
          <w:szCs w:val="28"/>
        </w:rPr>
      </w:pPr>
      <w:r w:rsidRPr="000F444D">
        <w:rPr>
          <w:rFonts w:ascii="Calibri" w:hAnsi="Calibri"/>
          <w:sz w:val="28"/>
          <w:szCs w:val="28"/>
        </w:rPr>
        <w:t>PTB – Partido Trabalhista Brasileiro</w:t>
      </w:r>
    </w:p>
    <w:p w:rsidR="00A90B90" w:rsidRPr="009576BD" w:rsidRDefault="00A90B90" w:rsidP="00A90B90">
      <w:pPr>
        <w:jc w:val="center"/>
      </w:pPr>
      <w:r w:rsidRPr="005603F0">
        <w:rPr>
          <w:rFonts w:ascii="Calibri" w:hAnsi="Calibri"/>
          <w:noProof/>
        </w:rPr>
        <w:drawing>
          <wp:inline distT="0" distB="0" distL="0" distR="0">
            <wp:extent cx="400050" cy="390525"/>
            <wp:effectExtent l="0" t="0" r="0" b="9525"/>
            <wp:docPr id="2" name="Imagem 2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fornian FB" w:hAnsi="Californian FB"/>
          <w:b/>
          <w:bCs/>
          <w:sz w:val="22"/>
          <w:szCs w:val="22"/>
        </w:rPr>
        <w:tab/>
      </w:r>
    </w:p>
    <w:p w:rsidR="0070602C" w:rsidRPr="0070602C" w:rsidRDefault="0070602C" w:rsidP="00A90B90">
      <w:pPr>
        <w:pStyle w:val="Recuodecorpodetexto"/>
        <w:spacing w:line="360" w:lineRule="auto"/>
        <w:ind w:firstLine="0"/>
        <w:jc w:val="left"/>
        <w:rPr>
          <w:b/>
          <w:bCs/>
          <w:sz w:val="24"/>
        </w:rPr>
      </w:pPr>
    </w:p>
    <w:sectPr w:rsidR="0070602C" w:rsidRPr="0070602C" w:rsidSect="00F56D3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2D" w:rsidRDefault="004C632D">
      <w:r>
        <w:separator/>
      </w:r>
    </w:p>
  </w:endnote>
  <w:endnote w:type="continuationSeparator" w:id="0">
    <w:p w:rsidR="004C632D" w:rsidRDefault="004C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C9" w:rsidRDefault="008732C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A90B90">
      <w:rPr>
        <w:sz w:val="18"/>
      </w:rPr>
      <w:t>3814-1225</w:t>
    </w:r>
    <w:r>
      <w:rPr>
        <w:sz w:val="18"/>
      </w:rPr>
      <w:t xml:space="preserve"> -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2D" w:rsidRDefault="004C632D">
      <w:r>
        <w:separator/>
      </w:r>
    </w:p>
  </w:footnote>
  <w:footnote w:type="continuationSeparator" w:id="0">
    <w:p w:rsidR="004C632D" w:rsidRDefault="004C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3C913AF8"/>
    <w:multiLevelType w:val="hybridMultilevel"/>
    <w:tmpl w:val="05D65E44"/>
    <w:lvl w:ilvl="0" w:tplc="3DDC75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D493D"/>
    <w:rsid w:val="000E4DCB"/>
    <w:rsid w:val="001171B8"/>
    <w:rsid w:val="00120C48"/>
    <w:rsid w:val="0013185D"/>
    <w:rsid w:val="0013374E"/>
    <w:rsid w:val="001472F5"/>
    <w:rsid w:val="00164240"/>
    <w:rsid w:val="001827A8"/>
    <w:rsid w:val="00190A45"/>
    <w:rsid w:val="001A33CB"/>
    <w:rsid w:val="001C2C42"/>
    <w:rsid w:val="001E3098"/>
    <w:rsid w:val="00250CAB"/>
    <w:rsid w:val="002520E6"/>
    <w:rsid w:val="00266C8B"/>
    <w:rsid w:val="00270D71"/>
    <w:rsid w:val="00282627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63F9"/>
    <w:rsid w:val="003675AB"/>
    <w:rsid w:val="003A1C62"/>
    <w:rsid w:val="003A43CE"/>
    <w:rsid w:val="003A6DC7"/>
    <w:rsid w:val="003C21A9"/>
    <w:rsid w:val="003E450B"/>
    <w:rsid w:val="003E6D69"/>
    <w:rsid w:val="003F0138"/>
    <w:rsid w:val="003F169D"/>
    <w:rsid w:val="00405959"/>
    <w:rsid w:val="00413D6B"/>
    <w:rsid w:val="00435281"/>
    <w:rsid w:val="004451BC"/>
    <w:rsid w:val="004945C5"/>
    <w:rsid w:val="004B319F"/>
    <w:rsid w:val="004C632D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7645A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11B4"/>
    <w:rsid w:val="00672028"/>
    <w:rsid w:val="006965B0"/>
    <w:rsid w:val="006A1B08"/>
    <w:rsid w:val="006B0891"/>
    <w:rsid w:val="006E5A80"/>
    <w:rsid w:val="006F788D"/>
    <w:rsid w:val="0070602C"/>
    <w:rsid w:val="00714EA5"/>
    <w:rsid w:val="007759EC"/>
    <w:rsid w:val="00790D7D"/>
    <w:rsid w:val="007C6DE8"/>
    <w:rsid w:val="007C7EDF"/>
    <w:rsid w:val="007D0DCD"/>
    <w:rsid w:val="007E0550"/>
    <w:rsid w:val="007E3D31"/>
    <w:rsid w:val="007F11E2"/>
    <w:rsid w:val="00815D7E"/>
    <w:rsid w:val="00820ACB"/>
    <w:rsid w:val="00835D77"/>
    <w:rsid w:val="008732C9"/>
    <w:rsid w:val="008806A3"/>
    <w:rsid w:val="008B2E6C"/>
    <w:rsid w:val="00900C0D"/>
    <w:rsid w:val="00923BD9"/>
    <w:rsid w:val="009440A1"/>
    <w:rsid w:val="009502BD"/>
    <w:rsid w:val="0098297F"/>
    <w:rsid w:val="00985171"/>
    <w:rsid w:val="009A1C85"/>
    <w:rsid w:val="009A25D4"/>
    <w:rsid w:val="009B3A60"/>
    <w:rsid w:val="009C0DAF"/>
    <w:rsid w:val="009D7B70"/>
    <w:rsid w:val="009F4220"/>
    <w:rsid w:val="00A06BA8"/>
    <w:rsid w:val="00A55B92"/>
    <w:rsid w:val="00A578D6"/>
    <w:rsid w:val="00A73DC8"/>
    <w:rsid w:val="00A84924"/>
    <w:rsid w:val="00A85F65"/>
    <w:rsid w:val="00A90B90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67373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0B49"/>
    <w:rsid w:val="00CD4A75"/>
    <w:rsid w:val="00CE76AF"/>
    <w:rsid w:val="00D5354B"/>
    <w:rsid w:val="00D95964"/>
    <w:rsid w:val="00DB219E"/>
    <w:rsid w:val="00DC5BB7"/>
    <w:rsid w:val="00DD17B0"/>
    <w:rsid w:val="00DE2F7E"/>
    <w:rsid w:val="00DE4846"/>
    <w:rsid w:val="00E04CFD"/>
    <w:rsid w:val="00E1253F"/>
    <w:rsid w:val="00E36152"/>
    <w:rsid w:val="00E416D3"/>
    <w:rsid w:val="00E47FC2"/>
    <w:rsid w:val="00E66B21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3CF6"/>
    <w:rsid w:val="00FB6073"/>
    <w:rsid w:val="00FB6AD9"/>
    <w:rsid w:val="00FF091A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1BB73"/>
  <w15:docId w15:val="{E66B609A-37FB-4BE3-8F4D-7863929E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50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D6060-0450-4060-A62D-C92B4C8D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1034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ASSUNTO:</vt:lpstr>
      <vt:lpstr>SALA DAS SESSÕES____/____/_____</vt:lpstr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Carlos di Martini</cp:lastModifiedBy>
  <cp:revision>6</cp:revision>
  <cp:lastPrinted>2019-05-08T16:44:00Z</cp:lastPrinted>
  <dcterms:created xsi:type="dcterms:W3CDTF">2019-05-22T16:57:00Z</dcterms:created>
  <dcterms:modified xsi:type="dcterms:W3CDTF">2019-05-24T14:52:00Z</dcterms:modified>
</cp:coreProperties>
</file>