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BA798D">
        <w:rPr>
          <w:rFonts w:ascii="Arial" w:hAnsi="Arial" w:cs="Arial"/>
          <w:b/>
          <w:bCs/>
          <w:sz w:val="24"/>
          <w:szCs w:val="24"/>
        </w:rPr>
        <w:t>PATROCINIA CARVALHO GONÇALVES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BA798D">
        <w:rPr>
          <w:rFonts w:ascii="Arial" w:hAnsi="Arial" w:cs="Arial"/>
          <w:b/>
          <w:bCs/>
          <w:sz w:val="24"/>
          <w:szCs w:val="24"/>
        </w:rPr>
        <w:t>11 DE JUNHO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DE59BF">
        <w:rPr>
          <w:rFonts w:ascii="Arial" w:hAnsi="Arial" w:cs="Arial"/>
          <w:b/>
          <w:bCs/>
          <w:sz w:val="28"/>
          <w:szCs w:val="28"/>
        </w:rPr>
        <w:t xml:space="preserve"> </w:t>
      </w:r>
      <w:r w:rsidR="00BA798D">
        <w:rPr>
          <w:rFonts w:ascii="Arial" w:hAnsi="Arial" w:cs="Arial"/>
          <w:b/>
          <w:bCs/>
          <w:sz w:val="28"/>
          <w:szCs w:val="28"/>
        </w:rPr>
        <w:t xml:space="preserve">  </w:t>
      </w:r>
      <w:r w:rsidR="009124A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17E1A">
        <w:rPr>
          <w:rFonts w:ascii="Arial" w:hAnsi="Arial" w:cs="Arial"/>
          <w:b/>
          <w:sz w:val="24"/>
          <w:szCs w:val="24"/>
        </w:rPr>
        <w:t>A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BA798D">
        <w:rPr>
          <w:rFonts w:ascii="Arial" w:hAnsi="Arial" w:cs="Arial"/>
          <w:b/>
          <w:sz w:val="24"/>
          <w:szCs w:val="24"/>
        </w:rPr>
        <w:t>PATROCINIA CARVALHO GONÇALVES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BA798D">
        <w:rPr>
          <w:rFonts w:ascii="Arial" w:hAnsi="Arial" w:cs="Arial"/>
          <w:sz w:val="24"/>
          <w:szCs w:val="24"/>
        </w:rPr>
        <w:t>11 de Junho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C17E1A">
        <w:rPr>
          <w:rFonts w:ascii="Arial" w:hAnsi="Arial" w:cs="Arial"/>
          <w:sz w:val="24"/>
          <w:szCs w:val="24"/>
        </w:rPr>
        <w:t xml:space="preserve"> ilustre cidadã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BA798D">
        <w:rPr>
          <w:rFonts w:ascii="Arial" w:hAnsi="Arial" w:cs="Arial"/>
          <w:b/>
          <w:sz w:val="24"/>
          <w:szCs w:val="24"/>
        </w:rPr>
        <w:t>a SRA. PATROCINIA CARVALHO GONÇALVES</w:t>
      </w:r>
      <w:r w:rsidR="00C17E1A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BA798D">
        <w:rPr>
          <w:rFonts w:ascii="Arial" w:hAnsi="Arial" w:cs="Arial"/>
          <w:sz w:val="24"/>
          <w:szCs w:val="24"/>
        </w:rPr>
        <w:t>17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BA798D">
        <w:rPr>
          <w:rFonts w:ascii="Arial" w:hAnsi="Arial" w:cs="Arial"/>
          <w:sz w:val="24"/>
          <w:szCs w:val="24"/>
        </w:rPr>
        <w:t>de Junho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EC0C4A" w:rsidRDefault="00EC0C4A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E926EC" w:rsidRDefault="00E926EC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     </w:t>
      </w:r>
    </w:p>
    <w:p w:rsidR="00E926EC" w:rsidRDefault="00204446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9715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6EC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A6" w:rsidRDefault="00B754A6">
      <w:r>
        <w:separator/>
      </w:r>
    </w:p>
  </w:endnote>
  <w:endnote w:type="continuationSeparator" w:id="0">
    <w:p w:rsidR="00B754A6" w:rsidRDefault="00B7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A6" w:rsidRDefault="00B754A6">
      <w:r>
        <w:separator/>
      </w:r>
    </w:p>
  </w:footnote>
  <w:footnote w:type="continuationSeparator" w:id="0">
    <w:p w:rsidR="00B754A6" w:rsidRDefault="00B75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14702452" wp14:editId="2D2E1CA8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EEEA-2E83-4760-942F-34E1B155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4</cp:revision>
  <cp:lastPrinted>2018-07-25T17:25:00Z</cp:lastPrinted>
  <dcterms:created xsi:type="dcterms:W3CDTF">2019-06-13T11:48:00Z</dcterms:created>
  <dcterms:modified xsi:type="dcterms:W3CDTF">2019-06-13T17:51:00Z</dcterms:modified>
</cp:coreProperties>
</file>