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B8752B" w:rsidRPr="00514E29" w:rsidRDefault="006B6D6A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caps/>
          <w:sz w:val="22"/>
          <w:szCs w:val="22"/>
        </w:rPr>
      </w:pPr>
      <w:r w:rsidRPr="007C4EA3">
        <w:rPr>
          <w:rFonts w:ascii="Verdana" w:hAnsi="Verdana" w:cs="Estrangelo Edessa"/>
          <w:b/>
          <w:sz w:val="24"/>
          <w:szCs w:val="24"/>
        </w:rPr>
        <w:t>ASSUNTO:</w:t>
      </w:r>
      <w:r w:rsidRPr="00610A11">
        <w:rPr>
          <w:rFonts w:ascii="Verdana" w:hAnsi="Verdana" w:cs="Estrangelo Edessa"/>
          <w:b/>
          <w:sz w:val="28"/>
          <w:szCs w:val="28"/>
        </w:rPr>
        <w:t xml:space="preserve"> </w:t>
      </w:r>
      <w:r w:rsidR="0017270D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Requeiro </w:t>
      </w:r>
      <w:r w:rsidR="0029754A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informações </w:t>
      </w:r>
      <w:r w:rsidR="00324D1B">
        <w:rPr>
          <w:rFonts w:ascii="Bookman Old Style" w:hAnsi="Bookman Old Style" w:cs="Estrangelo Edessa"/>
          <w:b/>
          <w:caps/>
          <w:sz w:val="22"/>
          <w:szCs w:val="22"/>
        </w:rPr>
        <w:t>d</w:t>
      </w:r>
      <w:r w:rsidR="00514E29" w:rsidRPr="00514E29">
        <w:rPr>
          <w:rFonts w:ascii="Bookman Old Style" w:hAnsi="Bookman Old Style" w:cs="Estrangelo Edessa"/>
          <w:b/>
          <w:caps/>
          <w:sz w:val="22"/>
          <w:szCs w:val="22"/>
        </w:rPr>
        <w:t>a</w:t>
      </w:r>
      <w:r w:rsidR="00324D1B">
        <w:rPr>
          <w:rFonts w:ascii="Bookman Old Style" w:hAnsi="Bookman Old Style" w:cs="Estrangelo Edessa"/>
          <w:b/>
          <w:caps/>
          <w:sz w:val="22"/>
          <w:szCs w:val="22"/>
        </w:rPr>
        <w:t xml:space="preserve"> secretaria de </w:t>
      </w:r>
      <w:r w:rsidR="00353E8C">
        <w:rPr>
          <w:rFonts w:ascii="Bookman Old Style" w:hAnsi="Bookman Old Style" w:cs="Estrangelo Edessa"/>
          <w:b/>
          <w:caps/>
          <w:sz w:val="22"/>
          <w:szCs w:val="22"/>
        </w:rPr>
        <w:t>Admin</w:t>
      </w:r>
      <w:r w:rsidR="006C52F0">
        <w:rPr>
          <w:rFonts w:ascii="Bookman Old Style" w:hAnsi="Bookman Old Style" w:cs="Estrangelo Edessa"/>
          <w:b/>
          <w:caps/>
          <w:sz w:val="22"/>
          <w:szCs w:val="22"/>
        </w:rPr>
        <w:t xml:space="preserve">istração </w:t>
      </w:r>
      <w:r w:rsidR="00317C01">
        <w:rPr>
          <w:rFonts w:ascii="Bookman Old Style" w:hAnsi="Bookman Old Style" w:cs="Estrangelo Edessa"/>
          <w:b/>
          <w:caps/>
          <w:sz w:val="22"/>
          <w:szCs w:val="22"/>
        </w:rPr>
        <w:t xml:space="preserve">esclarecendo </w:t>
      </w:r>
      <w:r w:rsidR="006C52F0">
        <w:rPr>
          <w:rFonts w:ascii="Bookman Old Style" w:hAnsi="Bookman Old Style" w:cs="Estrangelo Edessa"/>
          <w:b/>
          <w:caps/>
          <w:sz w:val="22"/>
          <w:szCs w:val="22"/>
        </w:rPr>
        <w:t xml:space="preserve">sobre o </w:t>
      </w:r>
      <w:r w:rsidR="00317C01">
        <w:rPr>
          <w:rFonts w:ascii="Bookman Old Style" w:hAnsi="Bookman Old Style" w:cs="Estrangelo Edessa"/>
          <w:b/>
          <w:caps/>
          <w:sz w:val="22"/>
          <w:szCs w:val="22"/>
        </w:rPr>
        <w:t xml:space="preserve">computo do </w:t>
      </w:r>
      <w:bookmarkStart w:id="0" w:name="_GoBack"/>
      <w:r w:rsidR="006C52F0">
        <w:rPr>
          <w:rFonts w:ascii="Bookman Old Style" w:hAnsi="Bookman Old Style" w:cs="Estrangelo Edessa"/>
          <w:b/>
          <w:caps/>
          <w:sz w:val="22"/>
          <w:szCs w:val="22"/>
        </w:rPr>
        <w:t xml:space="preserve">piso nacional do magisterio ser </w:t>
      </w:r>
      <w:r w:rsidR="00317C01">
        <w:rPr>
          <w:rFonts w:ascii="Bookman Old Style" w:hAnsi="Bookman Old Style" w:cs="Estrangelo Edessa"/>
          <w:b/>
          <w:caps/>
          <w:sz w:val="22"/>
          <w:szCs w:val="22"/>
        </w:rPr>
        <w:t xml:space="preserve">no </w:t>
      </w:r>
      <w:r w:rsidR="006C52F0">
        <w:rPr>
          <w:rFonts w:ascii="Bookman Old Style" w:hAnsi="Bookman Old Style" w:cs="Estrangelo Edessa"/>
          <w:b/>
          <w:caps/>
          <w:sz w:val="22"/>
          <w:szCs w:val="22"/>
        </w:rPr>
        <w:t xml:space="preserve">salario base </w:t>
      </w:r>
      <w:r w:rsidR="00317C01">
        <w:rPr>
          <w:rFonts w:ascii="Bookman Old Style" w:hAnsi="Bookman Old Style" w:cs="Estrangelo Edessa"/>
          <w:b/>
          <w:caps/>
          <w:sz w:val="22"/>
          <w:szCs w:val="22"/>
        </w:rPr>
        <w:t xml:space="preserve">ou em </w:t>
      </w:r>
      <w:r w:rsidR="006C52F0">
        <w:rPr>
          <w:rFonts w:ascii="Bookman Old Style" w:hAnsi="Bookman Old Style" w:cs="Estrangelo Edessa"/>
          <w:b/>
          <w:caps/>
          <w:sz w:val="22"/>
          <w:szCs w:val="22"/>
        </w:rPr>
        <w:t>parcela destacada</w:t>
      </w:r>
      <w:bookmarkEnd w:id="0"/>
      <w:r w:rsidR="006C52F0">
        <w:rPr>
          <w:rFonts w:ascii="Bookman Old Style" w:hAnsi="Bookman Old Style" w:cs="Estrangelo Edessa"/>
          <w:b/>
          <w:caps/>
          <w:sz w:val="22"/>
          <w:szCs w:val="22"/>
        </w:rPr>
        <w:t xml:space="preserve">, conforme informado na resposta ao requerimento 218/2019. </w:t>
      </w:r>
    </w:p>
    <w:p w:rsidR="00610A11" w:rsidRPr="007C4EA3" w:rsidRDefault="007C4EA3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>D</w:t>
      </w:r>
      <w:r w:rsidR="00610A11" w:rsidRPr="007C4EA3">
        <w:rPr>
          <w:rFonts w:ascii="Verdana" w:hAnsi="Verdana" w:cs="Estrangelo Edessa"/>
          <w:b/>
          <w:sz w:val="24"/>
          <w:szCs w:val="24"/>
        </w:rPr>
        <w:t>ESPACHO</w:t>
      </w: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7C4EA3" w:rsidRDefault="00610A11" w:rsidP="007C4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8"/>
          <w:szCs w:val="28"/>
        </w:rPr>
      </w:pPr>
      <w:r w:rsidRPr="007C4EA3">
        <w:rPr>
          <w:rFonts w:ascii="Verdana" w:hAnsi="Verdana" w:cs="Estrangelo Edessa"/>
          <w:b/>
          <w:sz w:val="24"/>
          <w:szCs w:val="24"/>
        </w:rPr>
        <w:t>SALA DAS SESSÕES____/____/_____</w:t>
      </w: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  <w:r w:rsidRPr="00DE7A12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</w:p>
    <w:p w:rsidR="006B6D6A" w:rsidRPr="00EE5638" w:rsidRDefault="006B6D6A" w:rsidP="006B6D6A">
      <w:pPr>
        <w:jc w:val="center"/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   </w:t>
      </w:r>
      <w:r w:rsidR="00275326">
        <w:rPr>
          <w:b/>
          <w:sz w:val="24"/>
          <w:szCs w:val="24"/>
        </w:rPr>
        <w:t xml:space="preserve"> REQUERIMENTO </w:t>
      </w:r>
      <w:r w:rsidR="00E7567C">
        <w:rPr>
          <w:b/>
          <w:sz w:val="24"/>
          <w:szCs w:val="24"/>
        </w:rPr>
        <w:t>Nº DE</w:t>
      </w:r>
      <w:r w:rsidRPr="00EE5638">
        <w:rPr>
          <w:b/>
          <w:sz w:val="24"/>
          <w:szCs w:val="24"/>
        </w:rPr>
        <w:t xml:space="preserve"> 201</w:t>
      </w:r>
      <w:r w:rsidR="00EE5638" w:rsidRPr="00EE5638">
        <w:rPr>
          <w:b/>
          <w:sz w:val="24"/>
          <w:szCs w:val="24"/>
        </w:rPr>
        <w:t>9</w:t>
      </w:r>
    </w:p>
    <w:p w:rsidR="00215317" w:rsidRPr="00EE5638" w:rsidRDefault="00215317" w:rsidP="006B6D6A">
      <w:pPr>
        <w:rPr>
          <w:sz w:val="24"/>
          <w:szCs w:val="24"/>
        </w:rPr>
      </w:pPr>
    </w:p>
    <w:p w:rsidR="006B6D6A" w:rsidRPr="00EE5638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SENHOR PRESIDENTE, </w:t>
      </w:r>
    </w:p>
    <w:p w:rsidR="006B6D6A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>SENHORES VEREADORES E VEREADORAS,</w:t>
      </w:r>
      <w:r w:rsidR="00301F05" w:rsidRPr="00EE5638">
        <w:rPr>
          <w:b/>
          <w:sz w:val="24"/>
          <w:szCs w:val="24"/>
        </w:rPr>
        <w:t xml:space="preserve"> </w:t>
      </w:r>
    </w:p>
    <w:p w:rsidR="001811AF" w:rsidRPr="00EE5638" w:rsidRDefault="001811AF" w:rsidP="006B6D6A">
      <w:pPr>
        <w:rPr>
          <w:b/>
          <w:sz w:val="24"/>
          <w:szCs w:val="24"/>
        </w:rPr>
      </w:pPr>
    </w:p>
    <w:p w:rsidR="00301F05" w:rsidRDefault="00301F05" w:rsidP="006B6D6A">
      <w:pPr>
        <w:rPr>
          <w:rFonts w:ascii="Estrangelo Edessa" w:hAnsi="Estrangelo Edessa" w:cs="Estrangelo Edessa"/>
          <w:b/>
          <w:sz w:val="24"/>
        </w:rPr>
      </w:pPr>
    </w:p>
    <w:p w:rsidR="00B8752B" w:rsidRDefault="00B8752B" w:rsidP="0029754A">
      <w:pPr>
        <w:ind w:firstLine="708"/>
        <w:jc w:val="both"/>
        <w:rPr>
          <w:rFonts w:ascii="Verdana" w:hAnsi="Verdana" w:cs="Estrangelo Edessa"/>
          <w:sz w:val="28"/>
          <w:szCs w:val="28"/>
        </w:rPr>
      </w:pPr>
      <w:r>
        <w:rPr>
          <w:rFonts w:ascii="Verdana" w:hAnsi="Verdana" w:cs="Estrangelo Edessa"/>
          <w:sz w:val="28"/>
          <w:szCs w:val="28"/>
        </w:rPr>
        <w:t xml:space="preserve"> </w:t>
      </w:r>
    </w:p>
    <w:p w:rsidR="00E7567C" w:rsidRDefault="00EE5638" w:rsidP="00E7567C">
      <w:pP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1811AF">
        <w:rPr>
          <w:rFonts w:ascii="Bookman Old Style" w:hAnsi="Bookman Old Style" w:cs="Estrangelo Edessa"/>
          <w:b/>
          <w:sz w:val="24"/>
          <w:szCs w:val="24"/>
        </w:rPr>
        <w:t xml:space="preserve">Considerando </w:t>
      </w:r>
      <w:r w:rsidR="006C52F0">
        <w:rPr>
          <w:rFonts w:ascii="Bookman Old Style" w:hAnsi="Bookman Old Style" w:cs="Estrangelo Edessa"/>
          <w:sz w:val="24"/>
          <w:szCs w:val="24"/>
        </w:rPr>
        <w:t xml:space="preserve">a resposta sobre a aplicação do </w:t>
      </w:r>
      <w:r w:rsidR="006C52F0" w:rsidRPr="001811AF">
        <w:rPr>
          <w:rFonts w:ascii="Bookman Old Style" w:hAnsi="Bookman Old Style" w:cs="Estrangelo Edessa"/>
          <w:b/>
          <w:sz w:val="24"/>
          <w:szCs w:val="24"/>
        </w:rPr>
        <w:t xml:space="preserve">Piso Nacional do </w:t>
      </w:r>
      <w:r w:rsidR="001811AF" w:rsidRPr="001811AF">
        <w:rPr>
          <w:rFonts w:ascii="Bookman Old Style" w:hAnsi="Bookman Old Style" w:cs="Estrangelo Edessa"/>
          <w:b/>
          <w:sz w:val="24"/>
          <w:szCs w:val="24"/>
        </w:rPr>
        <w:t>Magistério</w:t>
      </w:r>
      <w:r w:rsidR="006C52F0">
        <w:rPr>
          <w:rFonts w:ascii="Bookman Old Style" w:hAnsi="Bookman Old Style" w:cs="Estrangelo Edessa"/>
          <w:sz w:val="24"/>
          <w:szCs w:val="24"/>
        </w:rPr>
        <w:t xml:space="preserve">, 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cobrado </w:t>
      </w:r>
      <w:r w:rsidR="006C52F0">
        <w:rPr>
          <w:rFonts w:ascii="Bookman Old Style" w:hAnsi="Bookman Old Style" w:cs="Estrangelo Edessa"/>
          <w:sz w:val="24"/>
          <w:szCs w:val="24"/>
        </w:rPr>
        <w:t xml:space="preserve">através do </w:t>
      </w:r>
      <w:r w:rsidR="006C52F0" w:rsidRPr="001811AF">
        <w:rPr>
          <w:rFonts w:ascii="Bookman Old Style" w:hAnsi="Bookman Old Style" w:cs="Estrangelo Edessa"/>
          <w:b/>
          <w:sz w:val="24"/>
          <w:szCs w:val="24"/>
        </w:rPr>
        <w:t>Requerimento sob n.º 218/2019</w:t>
      </w:r>
      <w:r w:rsidR="006C52F0">
        <w:rPr>
          <w:rFonts w:ascii="Bookman Old Style" w:hAnsi="Bookman Old Style" w:cs="Estrangelo Edessa"/>
          <w:sz w:val="24"/>
          <w:szCs w:val="24"/>
        </w:rPr>
        <w:t xml:space="preserve">, onde a Secretaria afirmou que “a Municipalidade atende a </w:t>
      </w:r>
      <w:r w:rsidR="006C52F0" w:rsidRPr="001811AF">
        <w:rPr>
          <w:rFonts w:ascii="Bookman Old Style" w:hAnsi="Bookman Old Style" w:cs="Estrangelo Edessa"/>
          <w:b/>
          <w:sz w:val="24"/>
          <w:szCs w:val="24"/>
        </w:rPr>
        <w:t>Lei n.º 11.738/2008</w:t>
      </w:r>
      <w:r w:rsidR="006C52F0">
        <w:rPr>
          <w:rFonts w:ascii="Bookman Old Style" w:hAnsi="Bookman Old Style" w:cs="Estrangelo Edessa"/>
          <w:sz w:val="24"/>
          <w:szCs w:val="24"/>
        </w:rPr>
        <w:t>, com pagamento do “</w:t>
      </w:r>
      <w:r w:rsidR="006C52F0" w:rsidRPr="001811AF">
        <w:rPr>
          <w:rFonts w:ascii="Bookman Old Style" w:hAnsi="Bookman Old Style" w:cs="Estrangelo Edessa"/>
          <w:b/>
          <w:sz w:val="24"/>
          <w:szCs w:val="24"/>
        </w:rPr>
        <w:t xml:space="preserve">Piso Nacional do </w:t>
      </w:r>
      <w:r w:rsidR="001811AF" w:rsidRPr="001811AF">
        <w:rPr>
          <w:rFonts w:ascii="Bookman Old Style" w:hAnsi="Bookman Old Style" w:cs="Estrangelo Edessa"/>
          <w:b/>
          <w:sz w:val="24"/>
          <w:szCs w:val="24"/>
        </w:rPr>
        <w:t>Magistério</w:t>
      </w:r>
      <w:r w:rsidR="00317C01" w:rsidRPr="001811AF">
        <w:rPr>
          <w:rFonts w:ascii="Bookman Old Style" w:hAnsi="Bookman Old Style" w:cs="Estrangelo Edessa"/>
          <w:b/>
          <w:sz w:val="24"/>
          <w:szCs w:val="24"/>
        </w:rPr>
        <w:t>”</w:t>
      </w:r>
      <w:r w:rsidR="006C52F0">
        <w:rPr>
          <w:rFonts w:ascii="Bookman Old Style" w:hAnsi="Bookman Old Style" w:cs="Estrangelo Edessa"/>
          <w:sz w:val="24"/>
          <w:szCs w:val="24"/>
        </w:rPr>
        <w:t xml:space="preserve"> aos servidores que possuem jornada de trabalho de </w:t>
      </w:r>
      <w:r w:rsidR="006C52F0" w:rsidRPr="001811AF">
        <w:rPr>
          <w:rFonts w:ascii="Bookman Old Style" w:hAnsi="Bookman Old Style" w:cs="Estrangelo Edessa"/>
          <w:b/>
          <w:sz w:val="24"/>
          <w:szCs w:val="24"/>
        </w:rPr>
        <w:t>40 horas semanais</w:t>
      </w:r>
      <w:r w:rsidR="006C52F0">
        <w:rPr>
          <w:rFonts w:ascii="Bookman Old Style" w:hAnsi="Bookman Old Style" w:cs="Estrangelo Edessa"/>
          <w:sz w:val="24"/>
          <w:szCs w:val="24"/>
        </w:rPr>
        <w:t xml:space="preserve">, sendo o pagamento feito em parcela destacada” e </w:t>
      </w:r>
      <w:r w:rsidR="00324D1B">
        <w:rPr>
          <w:rFonts w:ascii="Bookman Old Style" w:hAnsi="Bookman Old Style" w:cs="Estrangelo Edessa"/>
          <w:sz w:val="24"/>
          <w:szCs w:val="24"/>
        </w:rPr>
        <w:t xml:space="preserve">que </w:t>
      </w:r>
      <w:r w:rsidR="006C52F0">
        <w:rPr>
          <w:rFonts w:ascii="Bookman Old Style" w:hAnsi="Bookman Old Style" w:cs="Estrangelo Edessa"/>
          <w:sz w:val="24"/>
          <w:szCs w:val="24"/>
        </w:rPr>
        <w:t>“</w:t>
      </w:r>
      <w:r w:rsidR="006C52F0" w:rsidRPr="001811AF">
        <w:rPr>
          <w:rFonts w:ascii="Bookman Old Style" w:hAnsi="Bookman Old Style" w:cs="Estrangelo Edessa"/>
          <w:b/>
          <w:sz w:val="24"/>
          <w:szCs w:val="24"/>
        </w:rPr>
        <w:t xml:space="preserve">foi </w:t>
      </w:r>
      <w:r w:rsidR="001811AF" w:rsidRPr="001811AF">
        <w:rPr>
          <w:rFonts w:ascii="Bookman Old Style" w:hAnsi="Bookman Old Style" w:cs="Estrangelo Edessa"/>
          <w:b/>
          <w:sz w:val="24"/>
          <w:szCs w:val="24"/>
        </w:rPr>
        <w:t>atualizado…</w:t>
      </w:r>
      <w:r w:rsidR="006C52F0" w:rsidRPr="001811AF">
        <w:rPr>
          <w:rFonts w:ascii="Bookman Old Style" w:hAnsi="Bookman Old Style" w:cs="Estrangelo Edessa"/>
          <w:b/>
          <w:sz w:val="24"/>
          <w:szCs w:val="24"/>
        </w:rPr>
        <w:t xml:space="preserve">em março com efeito retroativo a janeiro de 2019”. </w:t>
      </w:r>
    </w:p>
    <w:p w:rsidR="001811AF" w:rsidRPr="001811AF" w:rsidRDefault="001811AF" w:rsidP="00E7567C">
      <w:pPr>
        <w:jc w:val="both"/>
        <w:rPr>
          <w:rFonts w:ascii="Verdana" w:hAnsi="Verdana" w:cs="Estrangelo Edessa"/>
          <w:b/>
          <w:sz w:val="28"/>
          <w:szCs w:val="28"/>
        </w:rPr>
      </w:pPr>
    </w:p>
    <w:p w:rsidR="006C52F0" w:rsidRDefault="006C52F0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</w:p>
    <w:p w:rsidR="001811AF" w:rsidRDefault="00987D6D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1811AF">
        <w:rPr>
          <w:rFonts w:ascii="Bookman Old Style" w:hAnsi="Bookman Old Style" w:cs="Estrangelo Edessa"/>
          <w:b/>
          <w:sz w:val="24"/>
          <w:szCs w:val="24"/>
        </w:rPr>
        <w:t>Considerando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 que a lei que instituiu o </w:t>
      </w:r>
      <w:r w:rsidR="00324D1B">
        <w:rPr>
          <w:rFonts w:ascii="Bookman Old Style" w:hAnsi="Bookman Old Style" w:cs="Estrangelo Edessa"/>
          <w:sz w:val="24"/>
          <w:szCs w:val="24"/>
        </w:rPr>
        <w:t>Estatuto do M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agistério traz em </w:t>
      </w:r>
      <w:r w:rsidR="001811AF">
        <w:rPr>
          <w:rFonts w:ascii="Bookman Old Style" w:hAnsi="Bookman Old Style" w:cs="Estrangelo Edessa"/>
          <w:sz w:val="24"/>
          <w:szCs w:val="24"/>
        </w:rPr>
        <w:t>seu artigo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 7</w:t>
      </w:r>
      <w:r w:rsidR="00324D1B">
        <w:rPr>
          <w:rFonts w:ascii="Bookman Old Style" w:hAnsi="Bookman Old Style" w:cs="Estrangelo Edessa"/>
          <w:sz w:val="24"/>
          <w:szCs w:val="24"/>
        </w:rPr>
        <w:t xml:space="preserve">9 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o que é parte fixa e o que é parte variável: </w:t>
      </w:r>
    </w:p>
    <w:p w:rsidR="001811AF" w:rsidRDefault="001811AF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</w:p>
    <w:p w:rsidR="001811AF" w:rsidRDefault="001811AF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</w:p>
    <w:p w:rsidR="00EE5638" w:rsidRDefault="00324D1B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</w:t>
      </w:r>
      <w:r w:rsidR="00987D6D">
        <w:rPr>
          <w:rFonts w:ascii="Bookman Old Style" w:hAnsi="Bookman Old Style" w:cs="Estrangelo Edessa"/>
          <w:sz w:val="24"/>
          <w:szCs w:val="24"/>
        </w:rPr>
        <w:t xml:space="preserve"> </w:t>
      </w:r>
    </w:p>
    <w:p w:rsidR="00324D1B" w:rsidRDefault="00324D1B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</w:p>
    <w:p w:rsidR="00317C01" w:rsidRPr="00317C01" w:rsidRDefault="00317C01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  <w:r w:rsidRPr="00317C01">
        <w:rPr>
          <w:rFonts w:ascii="Bookman Old Style" w:hAnsi="Bookman Old Style" w:cs="Estrangelo Edessa"/>
          <w:i/>
          <w:sz w:val="24"/>
          <w:szCs w:val="24"/>
        </w:rPr>
        <w:t>Art. 79. A partir da vigência desta Lei, todo servidor que estiver recebendo as vantagens pessoais a título de biênio, quinquênio e sexta parte, o salário será pago em parcela fixa e variável da seguinte forma:</w:t>
      </w:r>
    </w:p>
    <w:p w:rsidR="00317C01" w:rsidRPr="00317C01" w:rsidRDefault="00317C01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317C01" w:rsidRPr="00317C01" w:rsidRDefault="00317C01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  <w:r w:rsidRPr="00317C01">
        <w:rPr>
          <w:rFonts w:ascii="Bookman Old Style" w:hAnsi="Bookman Old Style" w:cs="Estrangelo Edessa"/>
          <w:i/>
          <w:sz w:val="24"/>
          <w:szCs w:val="24"/>
        </w:rPr>
        <w:t>I - parte fixa: o padrão inicial do seu emprego após o reenquadramento;</w:t>
      </w:r>
    </w:p>
    <w:p w:rsidR="00317C01" w:rsidRPr="00317C01" w:rsidRDefault="00317C01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324D1B" w:rsidRDefault="00317C01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  <w:r w:rsidRPr="00317C01">
        <w:rPr>
          <w:rFonts w:ascii="Bookman Old Style" w:hAnsi="Bookman Old Style" w:cs="Estrangelo Edessa"/>
          <w:i/>
          <w:sz w:val="24"/>
          <w:szCs w:val="24"/>
        </w:rPr>
        <w:t>II - parte variável: a soma das vantagens pessoais mencionados no caput deste artigo.</w:t>
      </w: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1811AF" w:rsidRDefault="001811AF" w:rsidP="00317C01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A55FD6" w:rsidRDefault="00EE5638" w:rsidP="00A55FD6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EE5638">
        <w:rPr>
          <w:rFonts w:ascii="Bookman Old Style" w:hAnsi="Bookman Old Style" w:cs="Estrangelo Edessa"/>
          <w:b/>
          <w:sz w:val="24"/>
          <w:szCs w:val="24"/>
        </w:rPr>
        <w:t>REQUEIRO à</w:t>
      </w:r>
      <w:r w:rsidR="00610A11" w:rsidRPr="00EE5638">
        <w:rPr>
          <w:rFonts w:ascii="Bookman Old Style" w:hAnsi="Bookman Old Style" w:cs="Estrangelo Edessa"/>
          <w:b/>
          <w:sz w:val="24"/>
          <w:szCs w:val="24"/>
        </w:rPr>
        <w:t xml:space="preserve"> MESA</w:t>
      </w:r>
      <w:r w:rsidR="00610A11" w:rsidRPr="00EE5638">
        <w:rPr>
          <w:rFonts w:ascii="Bookman Old Style" w:hAnsi="Bookman Old Style" w:cs="Estrangelo Edessa"/>
          <w:sz w:val="24"/>
          <w:szCs w:val="24"/>
        </w:rPr>
        <w:t xml:space="preserve">, na forma regimental, seja oficiado </w:t>
      </w:r>
      <w:r w:rsidR="00A55FD6">
        <w:rPr>
          <w:rFonts w:ascii="Bookman Old Style" w:hAnsi="Bookman Old Style" w:cs="Estrangelo Edessa"/>
          <w:sz w:val="24"/>
          <w:szCs w:val="24"/>
        </w:rPr>
        <w:t xml:space="preserve">a secretaria de 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Administração que </w:t>
      </w:r>
      <w:r w:rsidR="001811AF">
        <w:rPr>
          <w:rFonts w:ascii="Bookman Old Style" w:hAnsi="Bookman Old Style" w:cs="Estrangelo Edessa"/>
          <w:sz w:val="24"/>
          <w:szCs w:val="24"/>
        </w:rPr>
        <w:t>nos informes</w:t>
      </w:r>
      <w:r w:rsidR="0029754A" w:rsidRPr="00EE5638">
        <w:rPr>
          <w:rFonts w:ascii="Bookman Old Style" w:hAnsi="Bookman Old Style" w:cs="Estrangelo Edessa"/>
          <w:sz w:val="24"/>
          <w:szCs w:val="24"/>
        </w:rPr>
        <w:t xml:space="preserve"> 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o seguinte: </w:t>
      </w:r>
    </w:p>
    <w:p w:rsidR="00317C01" w:rsidRDefault="00317C01" w:rsidP="00317C01">
      <w:pPr>
        <w:numPr>
          <w:ilvl w:val="0"/>
          <w:numId w:val="1"/>
        </w:num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Quais e quantos cargos da Secretaria de Educação sofreram o reajuste devido ao Piso Nacional do </w:t>
      </w:r>
      <w:r w:rsidR="001811AF">
        <w:rPr>
          <w:rFonts w:ascii="Bookman Old Style" w:hAnsi="Bookman Old Style" w:cs="Estrangelo Edessa"/>
          <w:sz w:val="24"/>
          <w:szCs w:val="24"/>
        </w:rPr>
        <w:t>Magistério</w:t>
      </w:r>
      <w:r>
        <w:rPr>
          <w:rFonts w:ascii="Bookman Old Style" w:hAnsi="Bookman Old Style" w:cs="Estrangelo Edessa"/>
          <w:sz w:val="24"/>
          <w:szCs w:val="24"/>
        </w:rPr>
        <w:t>?</w:t>
      </w:r>
    </w:p>
    <w:p w:rsidR="00317C01" w:rsidRDefault="00317C01" w:rsidP="00317C01">
      <w:pPr>
        <w:numPr>
          <w:ilvl w:val="0"/>
          <w:numId w:val="1"/>
        </w:num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>Os cargos beneficiados são de 20 ou 40h semanais?</w:t>
      </w:r>
    </w:p>
    <w:p w:rsidR="00317C01" w:rsidRDefault="00317C01" w:rsidP="00317C01">
      <w:pPr>
        <w:numPr>
          <w:ilvl w:val="0"/>
          <w:numId w:val="1"/>
        </w:num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Essa parcela destacada compõe a base salarial para o computo das vantagens pessoais?  </w:t>
      </w:r>
    </w:p>
    <w:p w:rsidR="001811AF" w:rsidRPr="00EE5638" w:rsidRDefault="001811AF" w:rsidP="001811AF">
      <w:pPr>
        <w:ind w:left="720"/>
        <w:jc w:val="both"/>
        <w:rPr>
          <w:rFonts w:ascii="Bookman Old Style" w:hAnsi="Bookman Old Style" w:cs="Estrangelo Edessa"/>
          <w:sz w:val="24"/>
          <w:szCs w:val="24"/>
        </w:rPr>
      </w:pPr>
    </w:p>
    <w:p w:rsidR="00F65E41" w:rsidRPr="00EE5638" w:rsidRDefault="00F65E41" w:rsidP="0029754A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</w:p>
    <w:p w:rsidR="006B6D6A" w:rsidRDefault="006B6D6A" w:rsidP="00E7567C">
      <w:pPr>
        <w:jc w:val="right"/>
        <w:rPr>
          <w:rFonts w:ascii="Bookman Old Style" w:hAnsi="Bookman Old Style" w:cs="Estrangelo Edessa"/>
          <w:sz w:val="22"/>
          <w:szCs w:val="22"/>
        </w:rPr>
      </w:pPr>
      <w:r w:rsidRPr="00E7567C">
        <w:rPr>
          <w:rFonts w:ascii="Bookman Old Style" w:hAnsi="Bookman Old Style" w:cs="Estrangelo Edessa"/>
          <w:b/>
          <w:sz w:val="22"/>
          <w:szCs w:val="22"/>
        </w:rPr>
        <w:t xml:space="preserve">SALA DAS SESSÕES “VEREADOR SANTO RÓTOLLI”, </w:t>
      </w:r>
      <w:r w:rsidR="00A55FD6">
        <w:rPr>
          <w:rFonts w:ascii="Bookman Old Style" w:hAnsi="Bookman Old Style" w:cs="Estrangelo Edessa"/>
          <w:b/>
          <w:sz w:val="22"/>
          <w:szCs w:val="22"/>
        </w:rPr>
        <w:t>13</w:t>
      </w:r>
      <w:r w:rsidR="00E7567C" w:rsidRPr="00E7567C">
        <w:rPr>
          <w:rFonts w:ascii="Bookman Old Style" w:hAnsi="Bookman Old Style" w:cs="Estrangelo Edessa"/>
          <w:b/>
          <w:sz w:val="22"/>
          <w:szCs w:val="22"/>
        </w:rPr>
        <w:t xml:space="preserve"> de junho </w:t>
      </w:r>
      <w:r w:rsidRPr="00E7567C">
        <w:rPr>
          <w:rFonts w:ascii="Bookman Old Style" w:hAnsi="Bookman Old Style" w:cs="Estrangelo Edessa"/>
          <w:b/>
          <w:sz w:val="22"/>
          <w:szCs w:val="22"/>
        </w:rPr>
        <w:t xml:space="preserve">de </w:t>
      </w:r>
      <w:r w:rsidR="00EE5638" w:rsidRPr="00E7567C">
        <w:rPr>
          <w:rFonts w:ascii="Bookman Old Style" w:hAnsi="Bookman Old Style" w:cs="Estrangelo Edessa"/>
          <w:b/>
          <w:sz w:val="22"/>
          <w:szCs w:val="22"/>
        </w:rPr>
        <w:t>2019</w:t>
      </w:r>
      <w:r w:rsidR="00EE5638" w:rsidRPr="00E7567C">
        <w:rPr>
          <w:rFonts w:ascii="Bookman Old Style" w:hAnsi="Bookman Old Style" w:cs="Estrangelo Edessa"/>
          <w:sz w:val="22"/>
          <w:szCs w:val="22"/>
        </w:rPr>
        <w:t>.</w:t>
      </w:r>
    </w:p>
    <w:p w:rsidR="001811AF" w:rsidRDefault="001811AF" w:rsidP="00E7567C">
      <w:pPr>
        <w:jc w:val="right"/>
        <w:rPr>
          <w:rFonts w:ascii="Bookman Old Style" w:hAnsi="Bookman Old Style" w:cs="Estrangelo Edessa"/>
          <w:sz w:val="22"/>
          <w:szCs w:val="22"/>
        </w:rPr>
      </w:pPr>
    </w:p>
    <w:p w:rsidR="00E7567C" w:rsidRDefault="00E7567C" w:rsidP="00E7567C">
      <w:pPr>
        <w:jc w:val="right"/>
        <w:rPr>
          <w:rFonts w:ascii="Bookman Old Style" w:hAnsi="Bookman Old Style" w:cs="Estrangelo Edessa"/>
          <w:sz w:val="22"/>
          <w:szCs w:val="22"/>
        </w:rPr>
      </w:pPr>
    </w:p>
    <w:p w:rsidR="00E7567C" w:rsidRPr="00E7567C" w:rsidRDefault="00E7567C" w:rsidP="00E7567C">
      <w:pPr>
        <w:jc w:val="right"/>
        <w:rPr>
          <w:rFonts w:ascii="Bookman Old Style" w:hAnsi="Bookman Old Style"/>
          <w:sz w:val="22"/>
          <w:szCs w:val="22"/>
        </w:rPr>
      </w:pPr>
    </w:p>
    <w:p w:rsidR="006B6D6A" w:rsidRPr="007C4EA3" w:rsidRDefault="006B6D6A" w:rsidP="006B6D6A">
      <w:pPr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b/>
          <w:sz w:val="24"/>
          <w:szCs w:val="24"/>
        </w:rPr>
      </w:pPr>
      <w:r w:rsidRPr="007C4EA3">
        <w:rPr>
          <w:rFonts w:ascii="Bookman Old Style" w:hAnsi="Bookman Old Style" w:cs="Estrangelo Edessa"/>
          <w:b/>
          <w:sz w:val="24"/>
          <w:szCs w:val="24"/>
        </w:rPr>
        <w:t>VEREADOR DR.GERSON LUIZ ROSSI JUNIOR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</w:t>
      </w:r>
      <w:r w:rsidRPr="007C4EA3">
        <w:rPr>
          <w:rFonts w:ascii="Bookman Old Style" w:hAnsi="Bookman Old Style" w:cs="Estrangelo Edessa"/>
          <w:sz w:val="24"/>
          <w:szCs w:val="24"/>
        </w:rPr>
        <w:t>Presidente da Comissão de Justiça e Redação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                          </w:t>
      </w:r>
      <w:r w:rsidRPr="007C4EA3">
        <w:rPr>
          <w:rFonts w:ascii="Bookman Old Style" w:hAnsi="Bookman Old Style" w:cs="Estrangelo Edessa"/>
          <w:sz w:val="24"/>
          <w:szCs w:val="24"/>
        </w:rPr>
        <w:t>“CIDADANIA”</w:t>
      </w:r>
    </w:p>
    <w:p w:rsidR="00D75EEB" w:rsidRPr="00EE5638" w:rsidRDefault="00D75EEB" w:rsidP="00D75EEB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</w:p>
    <w:sectPr w:rsidR="00D75EEB" w:rsidRPr="00EE5638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0D" w:rsidRDefault="00DF530D">
      <w:r>
        <w:separator/>
      </w:r>
    </w:p>
  </w:endnote>
  <w:endnote w:type="continuationSeparator" w:id="0">
    <w:p w:rsidR="00DF530D" w:rsidRDefault="00DF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0D" w:rsidRDefault="00DF530D">
      <w:r>
        <w:separator/>
      </w:r>
    </w:p>
  </w:footnote>
  <w:footnote w:type="continuationSeparator" w:id="0">
    <w:p w:rsidR="00DF530D" w:rsidRDefault="00DF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EC18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657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57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1811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C01FD"/>
    <w:multiLevelType w:val="hybridMultilevel"/>
    <w:tmpl w:val="4E4056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B71"/>
    <w:rsid w:val="000132E1"/>
    <w:rsid w:val="000657E7"/>
    <w:rsid w:val="000A058D"/>
    <w:rsid w:val="0017270D"/>
    <w:rsid w:val="001811AF"/>
    <w:rsid w:val="001A56CD"/>
    <w:rsid w:val="001A67F9"/>
    <w:rsid w:val="00215317"/>
    <w:rsid w:val="00221F10"/>
    <w:rsid w:val="00247A0B"/>
    <w:rsid w:val="00275326"/>
    <w:rsid w:val="0029754A"/>
    <w:rsid w:val="00301F05"/>
    <w:rsid w:val="0030524F"/>
    <w:rsid w:val="00317C01"/>
    <w:rsid w:val="00324D1B"/>
    <w:rsid w:val="0034353B"/>
    <w:rsid w:val="00353E8C"/>
    <w:rsid w:val="00397B41"/>
    <w:rsid w:val="003F3E56"/>
    <w:rsid w:val="00462044"/>
    <w:rsid w:val="004C058E"/>
    <w:rsid w:val="004C33A6"/>
    <w:rsid w:val="00512D9A"/>
    <w:rsid w:val="00514E29"/>
    <w:rsid w:val="005425C1"/>
    <w:rsid w:val="00610A11"/>
    <w:rsid w:val="006B6D6A"/>
    <w:rsid w:val="006C52F0"/>
    <w:rsid w:val="007244FA"/>
    <w:rsid w:val="0074696B"/>
    <w:rsid w:val="0075483D"/>
    <w:rsid w:val="007554E1"/>
    <w:rsid w:val="00782D6F"/>
    <w:rsid w:val="007A7FFD"/>
    <w:rsid w:val="007B43AC"/>
    <w:rsid w:val="007C4EA3"/>
    <w:rsid w:val="007C6E46"/>
    <w:rsid w:val="007D588C"/>
    <w:rsid w:val="008524F2"/>
    <w:rsid w:val="00863DEE"/>
    <w:rsid w:val="008B3733"/>
    <w:rsid w:val="008B6E9C"/>
    <w:rsid w:val="008B7F0C"/>
    <w:rsid w:val="00936BC5"/>
    <w:rsid w:val="0096367C"/>
    <w:rsid w:val="00987D6D"/>
    <w:rsid w:val="00A15126"/>
    <w:rsid w:val="00A55FD6"/>
    <w:rsid w:val="00AB4281"/>
    <w:rsid w:val="00AC6C9F"/>
    <w:rsid w:val="00AF482A"/>
    <w:rsid w:val="00B6073E"/>
    <w:rsid w:val="00B8752B"/>
    <w:rsid w:val="00C0180A"/>
    <w:rsid w:val="00C15BE4"/>
    <w:rsid w:val="00C16ADC"/>
    <w:rsid w:val="00C30118"/>
    <w:rsid w:val="00CC41D5"/>
    <w:rsid w:val="00D167E2"/>
    <w:rsid w:val="00D239C6"/>
    <w:rsid w:val="00D702D6"/>
    <w:rsid w:val="00D75EEB"/>
    <w:rsid w:val="00DE7A12"/>
    <w:rsid w:val="00DF530D"/>
    <w:rsid w:val="00E00D67"/>
    <w:rsid w:val="00E0302E"/>
    <w:rsid w:val="00E4320B"/>
    <w:rsid w:val="00E47355"/>
    <w:rsid w:val="00E7567C"/>
    <w:rsid w:val="00E97258"/>
    <w:rsid w:val="00EC18A8"/>
    <w:rsid w:val="00EE5638"/>
    <w:rsid w:val="00F1264C"/>
    <w:rsid w:val="00F14713"/>
    <w:rsid w:val="00F22FA3"/>
    <w:rsid w:val="00F65E41"/>
    <w:rsid w:val="00FA51AA"/>
    <w:rsid w:val="00FA745E"/>
    <w:rsid w:val="00FF1F61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0F9C0-F539-4FED-B608-7A8F54D5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FF1F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FF1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Clodomar</cp:lastModifiedBy>
  <cp:revision>2</cp:revision>
  <cp:lastPrinted>2019-04-05T17:55:00Z</cp:lastPrinted>
  <dcterms:created xsi:type="dcterms:W3CDTF">2019-06-14T15:28:00Z</dcterms:created>
  <dcterms:modified xsi:type="dcterms:W3CDTF">2019-06-14T15:28:00Z</dcterms:modified>
</cp:coreProperties>
</file>