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6A965" w14:textId="0D00D076" w:rsidR="00C94A2F" w:rsidRPr="008E5E30" w:rsidRDefault="00C94A2F">
      <w:pPr>
        <w:rPr>
          <w:b/>
          <w:bCs/>
          <w:sz w:val="22"/>
          <w:szCs w:val="22"/>
        </w:rPr>
      </w:pPr>
      <w:r w:rsidRPr="00991AC2">
        <w:rPr>
          <w:sz w:val="22"/>
          <w:szCs w:val="22"/>
        </w:rPr>
        <w:t xml:space="preserve">   </w:t>
      </w:r>
      <w:r w:rsidR="008A5624" w:rsidRPr="008E5E30">
        <w:rPr>
          <w:b/>
          <w:bCs/>
          <w:sz w:val="22"/>
          <w:szCs w:val="22"/>
        </w:rPr>
        <w:t>Ref:</w:t>
      </w:r>
      <w:r w:rsidR="008E5E30" w:rsidRPr="008E5E30">
        <w:rPr>
          <w:b/>
          <w:bCs/>
          <w:sz w:val="22"/>
          <w:szCs w:val="22"/>
        </w:rPr>
        <w:t>02/19</w:t>
      </w:r>
      <w:bookmarkStart w:id="0" w:name="_GoBack"/>
      <w:bookmarkEnd w:id="0"/>
    </w:p>
    <w:p w14:paraId="71E6A966" w14:textId="77777777" w:rsidR="00991AC2" w:rsidRPr="00991AC2" w:rsidRDefault="00991AC2">
      <w:pPr>
        <w:rPr>
          <w:sz w:val="22"/>
          <w:szCs w:val="22"/>
        </w:rPr>
      </w:pPr>
    </w:p>
    <w:p w14:paraId="71E6A967" w14:textId="7345352F" w:rsidR="006D672C" w:rsidRPr="00435405" w:rsidRDefault="7D3421DA" w:rsidP="003E6328">
      <w:pPr>
        <w:pBdr>
          <w:top w:val="single" w:sz="6" w:space="1" w:color="auto"/>
          <w:left w:val="single" w:sz="6" w:space="1" w:color="auto"/>
          <w:bottom w:val="single" w:sz="6" w:space="1" w:color="auto"/>
          <w:right w:val="single" w:sz="6" w:space="1" w:color="auto"/>
        </w:pBdr>
        <w:spacing w:line="360" w:lineRule="auto"/>
        <w:jc w:val="both"/>
        <w:rPr>
          <w:rFonts w:ascii="Arial" w:hAnsi="Arial" w:cs="Arial"/>
          <w:b/>
          <w:bCs/>
        </w:rPr>
      </w:pPr>
      <w:r w:rsidRPr="00435405">
        <w:rPr>
          <w:rFonts w:ascii="Arial" w:hAnsi="Arial" w:cs="Arial"/>
          <w:b/>
          <w:bCs/>
        </w:rPr>
        <w:t xml:space="preserve">ASSUNTO: SOLICITA AO </w:t>
      </w:r>
      <w:r w:rsidR="009303AC" w:rsidRPr="00435405">
        <w:rPr>
          <w:rFonts w:ascii="Arial" w:hAnsi="Arial" w:cs="Arial"/>
          <w:b/>
          <w:bCs/>
        </w:rPr>
        <w:t xml:space="preserve">EXCELENTÍSSIMO </w:t>
      </w:r>
      <w:r w:rsidRPr="00435405">
        <w:rPr>
          <w:rFonts w:ascii="Arial" w:hAnsi="Arial" w:cs="Arial"/>
          <w:b/>
          <w:bCs/>
        </w:rPr>
        <w:t>SENHOR PREFEITO ARQUITETO CARLOS NELSON BUENO</w:t>
      </w:r>
      <w:r w:rsidR="001218BB" w:rsidRPr="00435405">
        <w:rPr>
          <w:rFonts w:ascii="Arial" w:hAnsi="Arial" w:cs="Arial"/>
          <w:b/>
          <w:bCs/>
        </w:rPr>
        <w:t>, JUNTO A SECRETARIA DE MOBILIDADE URBANA</w:t>
      </w:r>
      <w:r w:rsidR="001248B0" w:rsidRPr="00435405">
        <w:rPr>
          <w:rFonts w:ascii="Arial" w:hAnsi="Arial" w:cs="Arial"/>
          <w:b/>
          <w:bCs/>
        </w:rPr>
        <w:t>, PARA QUE SEJA REALIZADO</w:t>
      </w:r>
      <w:r w:rsidRPr="00435405">
        <w:rPr>
          <w:rFonts w:ascii="Arial" w:hAnsi="Arial" w:cs="Arial"/>
          <w:b/>
          <w:bCs/>
        </w:rPr>
        <w:t xml:space="preserve"> </w:t>
      </w:r>
      <w:bookmarkStart w:id="1" w:name="_Hlk12530596"/>
      <w:r w:rsidR="001218BB" w:rsidRPr="00435405">
        <w:rPr>
          <w:rFonts w:ascii="Arial" w:hAnsi="Arial" w:cs="Arial"/>
          <w:b/>
          <w:bCs/>
        </w:rPr>
        <w:t>ESTUDO PARA ADEQUAÇÃO DAS VIAS URBANAS (</w:t>
      </w:r>
      <w:r w:rsidR="00AC0717">
        <w:rPr>
          <w:rFonts w:ascii="Arial" w:hAnsi="Arial" w:cs="Arial"/>
          <w:b/>
          <w:bCs/>
        </w:rPr>
        <w:t>FISCALIZAÇÃO</w:t>
      </w:r>
      <w:r w:rsidR="003E2DD6">
        <w:rPr>
          <w:rFonts w:ascii="Arial" w:hAnsi="Arial" w:cs="Arial"/>
          <w:b/>
          <w:bCs/>
        </w:rPr>
        <w:t xml:space="preserve"> DE TRÂNSITO</w:t>
      </w:r>
      <w:r w:rsidR="00AC0717">
        <w:rPr>
          <w:rFonts w:ascii="Arial" w:hAnsi="Arial" w:cs="Arial"/>
          <w:b/>
          <w:bCs/>
        </w:rPr>
        <w:t xml:space="preserve">, </w:t>
      </w:r>
      <w:r w:rsidR="001218BB" w:rsidRPr="00435405">
        <w:rPr>
          <w:rFonts w:ascii="Arial" w:hAnsi="Arial" w:cs="Arial"/>
          <w:b/>
          <w:bCs/>
        </w:rPr>
        <w:t>VAGAS DE ESTACIONAMENTO PARA DEFICIENTES</w:t>
      </w:r>
      <w:r w:rsidR="001C09F2" w:rsidRPr="00435405">
        <w:rPr>
          <w:rFonts w:ascii="Arial" w:hAnsi="Arial" w:cs="Arial"/>
          <w:b/>
          <w:bCs/>
        </w:rPr>
        <w:t>/IDOSOS</w:t>
      </w:r>
      <w:r w:rsidR="00997ED3" w:rsidRPr="00435405">
        <w:rPr>
          <w:rFonts w:ascii="Arial" w:hAnsi="Arial" w:cs="Arial"/>
          <w:b/>
          <w:bCs/>
        </w:rPr>
        <w:t>,</w:t>
      </w:r>
      <w:r w:rsidR="00CC72E7" w:rsidRPr="00435405">
        <w:rPr>
          <w:rFonts w:ascii="Arial" w:hAnsi="Arial" w:cs="Arial"/>
          <w:b/>
          <w:bCs/>
        </w:rPr>
        <w:t xml:space="preserve"> LOMBADAS/REDUTORES DE VELOCIDADE</w:t>
      </w:r>
      <w:r w:rsidR="003E6328" w:rsidRPr="00435405">
        <w:rPr>
          <w:rFonts w:ascii="Arial" w:hAnsi="Arial" w:cs="Arial"/>
          <w:b/>
          <w:bCs/>
        </w:rPr>
        <w:t>, SINALIZAÇÃO VERTICAL E/OU HORIZONTAL</w:t>
      </w:r>
      <w:r w:rsidR="004723C2" w:rsidRPr="00435405">
        <w:rPr>
          <w:rFonts w:ascii="Arial" w:hAnsi="Arial" w:cs="Arial"/>
          <w:b/>
          <w:bCs/>
        </w:rPr>
        <w:t>)</w:t>
      </w:r>
      <w:r w:rsidR="001218BB" w:rsidRPr="00435405">
        <w:rPr>
          <w:rFonts w:ascii="Arial" w:hAnsi="Arial" w:cs="Arial"/>
          <w:b/>
          <w:bCs/>
        </w:rPr>
        <w:t>, CONFORME A LEGISLAÇÃO PERTINENTE</w:t>
      </w:r>
      <w:r w:rsidR="00D4387B" w:rsidRPr="00435405">
        <w:rPr>
          <w:rFonts w:ascii="Arial" w:hAnsi="Arial" w:cs="Arial"/>
          <w:b/>
          <w:bCs/>
        </w:rPr>
        <w:t>, EM ESPECIAL</w:t>
      </w:r>
      <w:r w:rsidR="001218BB" w:rsidRPr="00435405">
        <w:rPr>
          <w:rFonts w:ascii="Arial" w:hAnsi="Arial" w:cs="Arial"/>
          <w:b/>
          <w:bCs/>
        </w:rPr>
        <w:t xml:space="preserve"> </w:t>
      </w:r>
      <w:r w:rsidR="00A8672D" w:rsidRPr="00435405">
        <w:rPr>
          <w:rFonts w:ascii="Arial" w:hAnsi="Arial" w:cs="Arial"/>
          <w:b/>
          <w:bCs/>
        </w:rPr>
        <w:t>O ESTATUTO DO IDOSO</w:t>
      </w:r>
      <w:r w:rsidR="00D4387B" w:rsidRPr="00435405">
        <w:rPr>
          <w:rFonts w:ascii="Arial" w:hAnsi="Arial" w:cs="Arial"/>
          <w:b/>
          <w:bCs/>
        </w:rPr>
        <w:t>,</w:t>
      </w:r>
      <w:r w:rsidR="001218BB" w:rsidRPr="00435405">
        <w:rPr>
          <w:rFonts w:ascii="Arial" w:hAnsi="Arial" w:cs="Arial"/>
          <w:b/>
          <w:bCs/>
        </w:rPr>
        <w:t xml:space="preserve"> </w:t>
      </w:r>
      <w:r w:rsidR="00E74B35" w:rsidRPr="00435405">
        <w:rPr>
          <w:rFonts w:ascii="Arial" w:hAnsi="Arial" w:cs="Arial"/>
          <w:b/>
          <w:bCs/>
        </w:rPr>
        <w:t xml:space="preserve">NA RUA </w:t>
      </w:r>
      <w:r w:rsidR="002F5475" w:rsidRPr="00435405">
        <w:rPr>
          <w:rFonts w:ascii="Arial" w:hAnsi="Arial" w:cs="Arial"/>
          <w:b/>
          <w:bCs/>
        </w:rPr>
        <w:t>ASTECA</w:t>
      </w:r>
      <w:r w:rsidR="00A8672D" w:rsidRPr="00435405">
        <w:rPr>
          <w:rFonts w:ascii="Arial" w:hAnsi="Arial" w:cs="Arial"/>
          <w:b/>
          <w:bCs/>
        </w:rPr>
        <w:t>,</w:t>
      </w:r>
      <w:r w:rsidR="002F5475" w:rsidRPr="00435405">
        <w:rPr>
          <w:rFonts w:ascii="Arial" w:hAnsi="Arial" w:cs="Arial"/>
          <w:b/>
          <w:bCs/>
        </w:rPr>
        <w:t xml:space="preserve"> N° 364, BAIRRO SAÚDE</w:t>
      </w:r>
      <w:r w:rsidRPr="00435405">
        <w:rPr>
          <w:rFonts w:ascii="Arial" w:hAnsi="Arial" w:cs="Arial"/>
          <w:b/>
          <w:bCs/>
        </w:rPr>
        <w:t>, MOGI-MIRIM/SP.</w:t>
      </w:r>
    </w:p>
    <w:bookmarkEnd w:id="1"/>
    <w:p w14:paraId="6E51AA9E" w14:textId="77777777" w:rsidR="00F44958" w:rsidRDefault="00F44958" w:rsidP="003E6328">
      <w:pPr>
        <w:pBdr>
          <w:top w:val="single" w:sz="6" w:space="1" w:color="auto"/>
          <w:left w:val="single" w:sz="6" w:space="1" w:color="auto"/>
          <w:bottom w:val="single" w:sz="6" w:space="1" w:color="auto"/>
          <w:right w:val="single" w:sz="6" w:space="1" w:color="auto"/>
        </w:pBdr>
        <w:spacing w:line="360" w:lineRule="auto"/>
        <w:jc w:val="both"/>
        <w:rPr>
          <w:rFonts w:ascii="Arial" w:hAnsi="Arial" w:cs="Arial"/>
          <w:b/>
          <w:bCs/>
        </w:rPr>
      </w:pPr>
    </w:p>
    <w:p w14:paraId="71E6A968" w14:textId="7AE996F8" w:rsidR="00516BB3" w:rsidRPr="00435405" w:rsidRDefault="7D3421DA" w:rsidP="003E6328">
      <w:pPr>
        <w:pBdr>
          <w:top w:val="single" w:sz="6" w:space="1" w:color="auto"/>
          <w:left w:val="single" w:sz="6" w:space="1" w:color="auto"/>
          <w:bottom w:val="single" w:sz="6" w:space="1" w:color="auto"/>
          <w:right w:val="single" w:sz="6" w:space="1" w:color="auto"/>
        </w:pBdr>
        <w:spacing w:line="360" w:lineRule="auto"/>
        <w:jc w:val="both"/>
        <w:rPr>
          <w:rFonts w:ascii="Arial" w:hAnsi="Arial" w:cs="Arial"/>
          <w:b/>
          <w:bCs/>
        </w:rPr>
      </w:pPr>
      <w:r w:rsidRPr="00435405">
        <w:rPr>
          <w:rFonts w:ascii="Arial" w:hAnsi="Arial" w:cs="Arial"/>
          <w:b/>
          <w:bCs/>
        </w:rPr>
        <w:t>DESPACHO:</w:t>
      </w:r>
    </w:p>
    <w:p w14:paraId="71E6A969" w14:textId="388C6626" w:rsidR="00516BB3" w:rsidRPr="00435405" w:rsidRDefault="00516BB3" w:rsidP="003E5D65">
      <w:pPr>
        <w:pBdr>
          <w:top w:val="single" w:sz="6" w:space="1" w:color="auto"/>
          <w:left w:val="single" w:sz="6" w:space="1" w:color="auto"/>
          <w:bottom w:val="single" w:sz="6" w:space="1" w:color="auto"/>
          <w:right w:val="single" w:sz="6" w:space="1" w:color="auto"/>
        </w:pBdr>
        <w:spacing w:line="360" w:lineRule="auto"/>
        <w:jc w:val="center"/>
        <w:rPr>
          <w:rFonts w:ascii="Arial" w:hAnsi="Arial" w:cs="Arial"/>
          <w:b/>
          <w:bCs/>
        </w:rPr>
      </w:pPr>
      <w:r w:rsidRPr="00435405">
        <w:rPr>
          <w:rFonts w:ascii="Arial" w:hAnsi="Arial" w:cs="Arial"/>
          <w:b/>
          <w:bCs/>
        </w:rPr>
        <w:t>SALA DAS SESSÕES____/____/_____</w:t>
      </w:r>
    </w:p>
    <w:p w14:paraId="71E6A96A" w14:textId="7D379BE3" w:rsidR="00516BB3" w:rsidRPr="00435405" w:rsidRDefault="7D3421DA" w:rsidP="003E5D65">
      <w:pPr>
        <w:pBdr>
          <w:top w:val="single" w:sz="6" w:space="1" w:color="auto"/>
          <w:left w:val="single" w:sz="6" w:space="1" w:color="auto"/>
          <w:bottom w:val="single" w:sz="6" w:space="1" w:color="auto"/>
          <w:right w:val="single" w:sz="6" w:space="1" w:color="auto"/>
        </w:pBdr>
        <w:spacing w:line="360" w:lineRule="auto"/>
        <w:jc w:val="center"/>
        <w:rPr>
          <w:rFonts w:ascii="Arial" w:hAnsi="Arial" w:cs="Arial"/>
          <w:b/>
          <w:bCs/>
        </w:rPr>
      </w:pPr>
      <w:r w:rsidRPr="00435405">
        <w:rPr>
          <w:rFonts w:ascii="Arial" w:hAnsi="Arial" w:cs="Arial"/>
          <w:b/>
          <w:bCs/>
        </w:rPr>
        <w:t>PRESIDENTE DA MESA</w:t>
      </w:r>
    </w:p>
    <w:p w14:paraId="71E6A96B" w14:textId="34D71076" w:rsidR="00516BB3" w:rsidRDefault="7D3421DA" w:rsidP="003E6328">
      <w:pPr>
        <w:spacing w:line="360" w:lineRule="auto"/>
        <w:rPr>
          <w:rFonts w:ascii="Arial" w:hAnsi="Arial" w:cs="Arial"/>
          <w:b/>
          <w:bCs/>
        </w:rPr>
      </w:pPr>
      <w:r w:rsidRPr="00435405">
        <w:rPr>
          <w:rFonts w:ascii="Arial" w:hAnsi="Arial" w:cs="Arial"/>
          <w:b/>
          <w:bCs/>
        </w:rPr>
        <w:t xml:space="preserve">                                               INDICAÇÃO N°                    DE 201</w:t>
      </w:r>
      <w:r w:rsidR="00A8672D" w:rsidRPr="00435405">
        <w:rPr>
          <w:rFonts w:ascii="Arial" w:hAnsi="Arial" w:cs="Arial"/>
          <w:b/>
          <w:bCs/>
        </w:rPr>
        <w:t>9</w:t>
      </w:r>
    </w:p>
    <w:p w14:paraId="399F5962" w14:textId="77777777" w:rsidR="008003C1" w:rsidRPr="00435405" w:rsidRDefault="008003C1" w:rsidP="003E6328">
      <w:pPr>
        <w:spacing w:line="360" w:lineRule="auto"/>
        <w:rPr>
          <w:rFonts w:ascii="Arial" w:hAnsi="Arial" w:cs="Arial"/>
          <w:b/>
          <w:bCs/>
        </w:rPr>
      </w:pPr>
    </w:p>
    <w:p w14:paraId="71E6A96C" w14:textId="77777777" w:rsidR="00516BB3" w:rsidRPr="00435405" w:rsidRDefault="7D3421DA" w:rsidP="003E6328">
      <w:pPr>
        <w:spacing w:line="360" w:lineRule="auto"/>
        <w:rPr>
          <w:rFonts w:ascii="Arial" w:hAnsi="Arial" w:cs="Arial"/>
          <w:b/>
          <w:bCs/>
        </w:rPr>
      </w:pPr>
      <w:r w:rsidRPr="00435405">
        <w:rPr>
          <w:rFonts w:ascii="Arial" w:hAnsi="Arial" w:cs="Arial"/>
          <w:b/>
          <w:bCs/>
        </w:rPr>
        <w:t>SENHOR PRESIDENTE,</w:t>
      </w:r>
    </w:p>
    <w:p w14:paraId="71E6A96D" w14:textId="6EBECB6E" w:rsidR="009A44EB" w:rsidRPr="00435405" w:rsidRDefault="7D3421DA" w:rsidP="003E6328">
      <w:pPr>
        <w:spacing w:line="360" w:lineRule="auto"/>
        <w:rPr>
          <w:rFonts w:ascii="Arial" w:hAnsi="Arial" w:cs="Arial"/>
        </w:rPr>
      </w:pPr>
      <w:r w:rsidRPr="00435405">
        <w:rPr>
          <w:rFonts w:ascii="Arial" w:hAnsi="Arial" w:cs="Arial"/>
          <w:b/>
          <w:bCs/>
        </w:rPr>
        <w:t>SENHORES VEREADORES E SENHORAS VEREADORAS</w:t>
      </w:r>
      <w:r w:rsidRPr="00435405">
        <w:rPr>
          <w:rFonts w:ascii="Arial" w:hAnsi="Arial" w:cs="Arial"/>
        </w:rPr>
        <w:t xml:space="preserve">                     </w:t>
      </w:r>
    </w:p>
    <w:p w14:paraId="50F38D01" w14:textId="77777777" w:rsidR="008003C1" w:rsidRDefault="008003C1" w:rsidP="003E6328">
      <w:pPr>
        <w:spacing w:line="360" w:lineRule="auto"/>
        <w:jc w:val="both"/>
        <w:rPr>
          <w:rFonts w:ascii="Arial" w:hAnsi="Arial" w:cs="Arial"/>
        </w:rPr>
      </w:pPr>
    </w:p>
    <w:p w14:paraId="71E6A96E" w14:textId="5B9D6233" w:rsidR="00832A08" w:rsidRPr="00435405" w:rsidRDefault="7D3421DA" w:rsidP="003E6328">
      <w:pPr>
        <w:spacing w:line="360" w:lineRule="auto"/>
        <w:jc w:val="both"/>
        <w:rPr>
          <w:rFonts w:ascii="Arial" w:hAnsi="Arial" w:cs="Arial"/>
        </w:rPr>
      </w:pPr>
      <w:r w:rsidRPr="00435405">
        <w:rPr>
          <w:rFonts w:ascii="Arial" w:hAnsi="Arial" w:cs="Arial"/>
        </w:rPr>
        <w:t xml:space="preserve">            Fomos procurados por </w:t>
      </w:r>
      <w:r w:rsidR="009C62FD" w:rsidRPr="00435405">
        <w:rPr>
          <w:rFonts w:ascii="Arial" w:hAnsi="Arial" w:cs="Arial"/>
        </w:rPr>
        <w:t>representantes e familiares de idosos</w:t>
      </w:r>
      <w:r w:rsidR="00A06F2A" w:rsidRPr="00435405">
        <w:rPr>
          <w:rFonts w:ascii="Arial" w:hAnsi="Arial" w:cs="Arial"/>
        </w:rPr>
        <w:t xml:space="preserve"> hospedados na Hotelaria </w:t>
      </w:r>
      <w:proofErr w:type="spellStart"/>
      <w:r w:rsidR="00A06F2A" w:rsidRPr="00435405">
        <w:rPr>
          <w:rFonts w:ascii="Arial" w:hAnsi="Arial" w:cs="Arial"/>
        </w:rPr>
        <w:t>Laércia</w:t>
      </w:r>
      <w:proofErr w:type="spellEnd"/>
      <w:r w:rsidR="00A06F2A" w:rsidRPr="00435405">
        <w:rPr>
          <w:rFonts w:ascii="Arial" w:hAnsi="Arial" w:cs="Arial"/>
        </w:rPr>
        <w:t>,</w:t>
      </w:r>
      <w:r w:rsidRPr="00435405">
        <w:rPr>
          <w:rFonts w:ascii="Arial" w:hAnsi="Arial" w:cs="Arial"/>
        </w:rPr>
        <w:t xml:space="preserve"> os quais solicitaram </w:t>
      </w:r>
      <w:r w:rsidRPr="00435405">
        <w:rPr>
          <w:rFonts w:ascii="Arial" w:hAnsi="Arial" w:cs="Arial"/>
          <w:u w:val="single"/>
        </w:rPr>
        <w:t>u</w:t>
      </w:r>
      <w:r w:rsidR="001218BB" w:rsidRPr="00435405">
        <w:rPr>
          <w:rFonts w:ascii="Arial" w:hAnsi="Arial" w:cs="Arial"/>
          <w:u w:val="single"/>
        </w:rPr>
        <w:t>rgente</w:t>
      </w:r>
      <w:r w:rsidR="001B754F">
        <w:rPr>
          <w:rFonts w:ascii="Arial" w:hAnsi="Arial" w:cs="Arial"/>
          <w:u w:val="single"/>
        </w:rPr>
        <w:t>s</w:t>
      </w:r>
      <w:r w:rsidR="001218BB" w:rsidRPr="00435405">
        <w:rPr>
          <w:rFonts w:ascii="Arial" w:hAnsi="Arial" w:cs="Arial"/>
          <w:u w:val="single"/>
        </w:rPr>
        <w:t xml:space="preserve"> melhorias</w:t>
      </w:r>
      <w:r w:rsidR="001218BB" w:rsidRPr="00435405">
        <w:rPr>
          <w:rFonts w:ascii="Arial" w:hAnsi="Arial" w:cs="Arial"/>
        </w:rPr>
        <w:t xml:space="preserve"> nas vias urbanas</w:t>
      </w:r>
      <w:r w:rsidRPr="00435405">
        <w:rPr>
          <w:rFonts w:ascii="Arial" w:hAnsi="Arial" w:cs="Arial"/>
        </w:rPr>
        <w:t>, tais como</w:t>
      </w:r>
      <w:r w:rsidR="00AC0717">
        <w:rPr>
          <w:rFonts w:ascii="Arial" w:hAnsi="Arial" w:cs="Arial"/>
        </w:rPr>
        <w:t xml:space="preserve"> fiscalização</w:t>
      </w:r>
      <w:r w:rsidR="003E2DD6">
        <w:rPr>
          <w:rFonts w:ascii="Arial" w:hAnsi="Arial" w:cs="Arial"/>
        </w:rPr>
        <w:t xml:space="preserve"> de trânsito,</w:t>
      </w:r>
      <w:r w:rsidRPr="00435405">
        <w:rPr>
          <w:rFonts w:ascii="Arial" w:hAnsi="Arial" w:cs="Arial"/>
        </w:rPr>
        <w:t xml:space="preserve"> </w:t>
      </w:r>
      <w:r w:rsidR="00072139" w:rsidRPr="00435405">
        <w:rPr>
          <w:rFonts w:ascii="Arial" w:hAnsi="Arial" w:cs="Arial"/>
        </w:rPr>
        <w:t>lombadas/redutores de velocidades</w:t>
      </w:r>
      <w:r w:rsidR="001218BB" w:rsidRPr="00435405">
        <w:rPr>
          <w:rFonts w:ascii="Arial" w:hAnsi="Arial" w:cs="Arial"/>
        </w:rPr>
        <w:t>, vagas específicas para pessoas com deficiência</w:t>
      </w:r>
      <w:r w:rsidR="00CA11F4" w:rsidRPr="00435405">
        <w:rPr>
          <w:rFonts w:ascii="Arial" w:hAnsi="Arial" w:cs="Arial"/>
        </w:rPr>
        <w:t>,</w:t>
      </w:r>
      <w:r w:rsidR="001248B0" w:rsidRPr="00435405">
        <w:rPr>
          <w:rFonts w:ascii="Arial" w:hAnsi="Arial" w:cs="Arial"/>
        </w:rPr>
        <w:t xml:space="preserve"> mobilidade reduzida</w:t>
      </w:r>
      <w:r w:rsidR="00CA11F4" w:rsidRPr="00435405">
        <w:rPr>
          <w:rFonts w:ascii="Arial" w:hAnsi="Arial" w:cs="Arial"/>
        </w:rPr>
        <w:t xml:space="preserve"> e</w:t>
      </w:r>
      <w:r w:rsidR="001248B0" w:rsidRPr="00435405">
        <w:rPr>
          <w:rFonts w:ascii="Arial" w:hAnsi="Arial" w:cs="Arial"/>
        </w:rPr>
        <w:t xml:space="preserve"> idosos</w:t>
      </w:r>
      <w:r w:rsidR="001218BB" w:rsidRPr="00435405">
        <w:rPr>
          <w:rFonts w:ascii="Arial" w:hAnsi="Arial" w:cs="Arial"/>
        </w:rPr>
        <w:t>,</w:t>
      </w:r>
      <w:r w:rsidR="00CA11F4" w:rsidRPr="00435405">
        <w:rPr>
          <w:rFonts w:ascii="Arial" w:hAnsi="Arial" w:cs="Arial"/>
        </w:rPr>
        <w:t xml:space="preserve"> instalação de sinalização vertical e/ou horizontal</w:t>
      </w:r>
      <w:r w:rsidR="003E6328" w:rsidRPr="00435405">
        <w:rPr>
          <w:rFonts w:ascii="Arial" w:hAnsi="Arial" w:cs="Arial"/>
        </w:rPr>
        <w:t>,</w:t>
      </w:r>
      <w:r w:rsidR="001218BB" w:rsidRPr="00435405">
        <w:rPr>
          <w:rFonts w:ascii="Arial" w:hAnsi="Arial" w:cs="Arial"/>
        </w:rPr>
        <w:t xml:space="preserve"> </w:t>
      </w:r>
      <w:proofErr w:type="spellStart"/>
      <w:r w:rsidR="001218BB" w:rsidRPr="00435405">
        <w:rPr>
          <w:rFonts w:ascii="Arial" w:hAnsi="Arial" w:cs="Arial"/>
        </w:rPr>
        <w:t>etc</w:t>
      </w:r>
      <w:proofErr w:type="spellEnd"/>
      <w:r w:rsidR="001248B0" w:rsidRPr="00435405">
        <w:rPr>
          <w:rFonts w:ascii="Arial" w:hAnsi="Arial" w:cs="Arial"/>
        </w:rPr>
        <w:t>, com o objetivo de</w:t>
      </w:r>
      <w:r w:rsidR="009161CF" w:rsidRPr="00435405">
        <w:rPr>
          <w:rFonts w:ascii="Arial" w:hAnsi="Arial" w:cs="Arial"/>
        </w:rPr>
        <w:t xml:space="preserve"> </w:t>
      </w:r>
      <w:r w:rsidR="009161CF" w:rsidRPr="00435405">
        <w:rPr>
          <w:rFonts w:ascii="Arial" w:hAnsi="Arial" w:cs="Arial"/>
          <w:u w:val="single"/>
        </w:rPr>
        <w:t>garantir a</w:t>
      </w:r>
      <w:r w:rsidR="001248B0" w:rsidRPr="00435405">
        <w:rPr>
          <w:rFonts w:ascii="Arial" w:hAnsi="Arial" w:cs="Arial"/>
          <w:u w:val="single"/>
        </w:rPr>
        <w:t xml:space="preserve"> </w:t>
      </w:r>
      <w:r w:rsidR="00DE58F6" w:rsidRPr="00435405">
        <w:rPr>
          <w:rFonts w:ascii="Arial" w:hAnsi="Arial" w:cs="Arial"/>
          <w:u w:val="single"/>
        </w:rPr>
        <w:t>segurança</w:t>
      </w:r>
      <w:r w:rsidR="00DE58F6" w:rsidRPr="00435405">
        <w:rPr>
          <w:rFonts w:ascii="Arial" w:hAnsi="Arial" w:cs="Arial"/>
        </w:rPr>
        <w:t xml:space="preserve"> </w:t>
      </w:r>
      <w:r w:rsidR="001248B0" w:rsidRPr="00435405">
        <w:rPr>
          <w:rFonts w:ascii="Arial" w:hAnsi="Arial" w:cs="Arial"/>
        </w:rPr>
        <w:t>d</w:t>
      </w:r>
      <w:r w:rsidR="00287A37" w:rsidRPr="00435405">
        <w:rPr>
          <w:rFonts w:ascii="Arial" w:hAnsi="Arial" w:cs="Arial"/>
        </w:rPr>
        <w:t>e</w:t>
      </w:r>
      <w:r w:rsidR="001248B0" w:rsidRPr="00435405">
        <w:rPr>
          <w:rFonts w:ascii="Arial" w:hAnsi="Arial" w:cs="Arial"/>
        </w:rPr>
        <w:t xml:space="preserve"> </w:t>
      </w:r>
      <w:r w:rsidR="00287A37" w:rsidRPr="00435405">
        <w:rPr>
          <w:rFonts w:ascii="Arial" w:hAnsi="Arial" w:cs="Arial"/>
        </w:rPr>
        <w:t>seus moradores</w:t>
      </w:r>
      <w:r w:rsidR="001248B0" w:rsidRPr="00435405">
        <w:rPr>
          <w:rFonts w:ascii="Arial" w:hAnsi="Arial" w:cs="Arial"/>
        </w:rPr>
        <w:t>, produzindo assim uma cidade mais justa e democrática, capaz de</w:t>
      </w:r>
      <w:r w:rsidR="00287A37" w:rsidRPr="00435405">
        <w:rPr>
          <w:rFonts w:ascii="Arial" w:hAnsi="Arial" w:cs="Arial"/>
        </w:rPr>
        <w:t xml:space="preserve"> proporcionar </w:t>
      </w:r>
      <w:r w:rsidR="003171C7" w:rsidRPr="00435405">
        <w:rPr>
          <w:rFonts w:ascii="Arial" w:hAnsi="Arial" w:cs="Arial"/>
        </w:rPr>
        <w:t xml:space="preserve">tranquilidade e segurança às pessoas </w:t>
      </w:r>
      <w:r w:rsidR="00B527BA" w:rsidRPr="00435405">
        <w:rPr>
          <w:rFonts w:ascii="Arial" w:hAnsi="Arial" w:cs="Arial"/>
        </w:rPr>
        <w:t>da terceira idade</w:t>
      </w:r>
      <w:r w:rsidRPr="00435405">
        <w:rPr>
          <w:rFonts w:ascii="Arial" w:hAnsi="Arial" w:cs="Arial"/>
        </w:rPr>
        <w:t>.</w:t>
      </w:r>
    </w:p>
    <w:p w14:paraId="688EC655" w14:textId="2DA3643E" w:rsidR="00F057B2" w:rsidRDefault="7D3421DA" w:rsidP="003E6328">
      <w:pPr>
        <w:spacing w:line="360" w:lineRule="auto"/>
        <w:jc w:val="both"/>
        <w:rPr>
          <w:rFonts w:ascii="Arial" w:hAnsi="Arial" w:cs="Arial"/>
        </w:rPr>
      </w:pPr>
      <w:r w:rsidRPr="00435405">
        <w:rPr>
          <w:rFonts w:ascii="Arial" w:hAnsi="Arial" w:cs="Arial"/>
        </w:rPr>
        <w:t xml:space="preserve">            Conforme vemos nas fotos anexadas a esta indicação, a</w:t>
      </w:r>
      <w:r w:rsidR="001248B0" w:rsidRPr="00435405">
        <w:rPr>
          <w:rFonts w:ascii="Arial" w:hAnsi="Arial" w:cs="Arial"/>
        </w:rPr>
        <w:t>s</w:t>
      </w:r>
      <w:r w:rsidRPr="00435405">
        <w:rPr>
          <w:rFonts w:ascii="Arial" w:hAnsi="Arial" w:cs="Arial"/>
        </w:rPr>
        <w:t xml:space="preserve"> </w:t>
      </w:r>
      <w:r w:rsidR="001248B0" w:rsidRPr="00435405">
        <w:rPr>
          <w:rFonts w:ascii="Arial" w:hAnsi="Arial" w:cs="Arial"/>
        </w:rPr>
        <w:t>condições</w:t>
      </w:r>
      <w:r w:rsidRPr="00435405">
        <w:rPr>
          <w:rFonts w:ascii="Arial" w:hAnsi="Arial" w:cs="Arial"/>
        </w:rPr>
        <w:t xml:space="preserve"> existente</w:t>
      </w:r>
      <w:r w:rsidR="001248B0" w:rsidRPr="00435405">
        <w:rPr>
          <w:rFonts w:ascii="Arial" w:hAnsi="Arial" w:cs="Arial"/>
        </w:rPr>
        <w:t>s</w:t>
      </w:r>
      <w:r w:rsidRPr="00435405">
        <w:rPr>
          <w:rFonts w:ascii="Arial" w:hAnsi="Arial" w:cs="Arial"/>
        </w:rPr>
        <w:t xml:space="preserve"> </w:t>
      </w:r>
      <w:r w:rsidR="001248B0" w:rsidRPr="00435405">
        <w:rPr>
          <w:rFonts w:ascii="Arial" w:hAnsi="Arial" w:cs="Arial"/>
        </w:rPr>
        <w:t>são</w:t>
      </w:r>
      <w:r w:rsidRPr="00435405">
        <w:rPr>
          <w:rFonts w:ascii="Arial" w:hAnsi="Arial" w:cs="Arial"/>
        </w:rPr>
        <w:t xml:space="preserve"> precária</w:t>
      </w:r>
      <w:r w:rsidR="001248B0" w:rsidRPr="00435405">
        <w:rPr>
          <w:rFonts w:ascii="Arial" w:hAnsi="Arial" w:cs="Arial"/>
        </w:rPr>
        <w:t>s,</w:t>
      </w:r>
      <w:r w:rsidR="00AB2000">
        <w:rPr>
          <w:rFonts w:ascii="Arial" w:hAnsi="Arial" w:cs="Arial"/>
        </w:rPr>
        <w:t xml:space="preserve"> </w:t>
      </w:r>
      <w:r w:rsidR="001248B0" w:rsidRPr="00435405">
        <w:rPr>
          <w:rFonts w:ascii="Arial" w:hAnsi="Arial" w:cs="Arial"/>
        </w:rPr>
        <w:t>sendo motivo de</w:t>
      </w:r>
      <w:r w:rsidRPr="00435405">
        <w:rPr>
          <w:rFonts w:ascii="Arial" w:hAnsi="Arial" w:cs="Arial"/>
        </w:rPr>
        <w:t xml:space="preserve"> extrema preocupa</w:t>
      </w:r>
      <w:r w:rsidR="001248B0" w:rsidRPr="00435405">
        <w:rPr>
          <w:rFonts w:ascii="Arial" w:hAnsi="Arial" w:cs="Arial"/>
        </w:rPr>
        <w:t xml:space="preserve">ção nos munícipes, </w:t>
      </w:r>
      <w:r w:rsidR="00B527BA" w:rsidRPr="00435405">
        <w:rPr>
          <w:rFonts w:ascii="Arial" w:hAnsi="Arial" w:cs="Arial"/>
        </w:rPr>
        <w:lastRenderedPageBreak/>
        <w:t xml:space="preserve">especialmente quanto a velocidade que ali é praticada pelos veículos, </w:t>
      </w:r>
      <w:r w:rsidR="002917AC" w:rsidRPr="00435405">
        <w:rPr>
          <w:rFonts w:ascii="Arial" w:hAnsi="Arial" w:cs="Arial"/>
        </w:rPr>
        <w:t>desde o de pequeno porte até caminhões e ônibus.</w:t>
      </w:r>
      <w:r w:rsidR="00D25CDD" w:rsidRPr="00435405">
        <w:rPr>
          <w:rFonts w:ascii="Arial" w:hAnsi="Arial" w:cs="Arial"/>
        </w:rPr>
        <w:t xml:space="preserve"> Durante os períodos</w:t>
      </w:r>
      <w:r w:rsidR="000F47E0" w:rsidRPr="00435405">
        <w:rPr>
          <w:rFonts w:ascii="Arial" w:hAnsi="Arial" w:cs="Arial"/>
        </w:rPr>
        <w:t xml:space="preserve"> do início da manhã e do fim da tarde</w:t>
      </w:r>
      <w:r w:rsidR="006525BE" w:rsidRPr="00435405">
        <w:rPr>
          <w:rFonts w:ascii="Arial" w:hAnsi="Arial" w:cs="Arial"/>
        </w:rPr>
        <w:t>, é de praxe os moradores daquele local utilizarem as redondezas para caminhar, assistidos pelos funcionários da Hotelaria</w:t>
      </w:r>
      <w:r w:rsidR="00ED7B01" w:rsidRPr="00435405">
        <w:rPr>
          <w:rFonts w:ascii="Arial" w:hAnsi="Arial" w:cs="Arial"/>
        </w:rPr>
        <w:t>, porém tal atividade aparentemente simples</w:t>
      </w:r>
      <w:r w:rsidR="00010FB9" w:rsidRPr="00435405">
        <w:rPr>
          <w:rFonts w:ascii="Arial" w:hAnsi="Arial" w:cs="Arial"/>
        </w:rPr>
        <w:t xml:space="preserve"> vem se tornando um risco iminente para os pedestres.</w:t>
      </w:r>
    </w:p>
    <w:p w14:paraId="77E0CB86" w14:textId="3E6BCCAA" w:rsidR="00FC775F" w:rsidRPr="00435405" w:rsidRDefault="00FC775F" w:rsidP="00FC775F">
      <w:pPr>
        <w:spacing w:line="360" w:lineRule="auto"/>
        <w:ind w:firstLine="708"/>
        <w:jc w:val="both"/>
        <w:rPr>
          <w:rFonts w:ascii="Arial" w:hAnsi="Arial" w:cs="Arial"/>
        </w:rPr>
      </w:pPr>
      <w:r w:rsidRPr="00435405">
        <w:rPr>
          <w:rFonts w:ascii="Arial" w:hAnsi="Arial" w:cs="Arial"/>
        </w:rPr>
        <w:t xml:space="preserve">A rua é extremamente movimentada, sempre com velocidade acima da permitida, sendo utilizada como alça de entrada/saída para a rodovia SP-147. É flagrante o desrespeito </w:t>
      </w:r>
      <w:proofErr w:type="spellStart"/>
      <w:r w:rsidRPr="00435405">
        <w:rPr>
          <w:rFonts w:ascii="Arial" w:hAnsi="Arial" w:cs="Arial"/>
        </w:rPr>
        <w:t>a</w:t>
      </w:r>
      <w:r>
        <w:rPr>
          <w:rFonts w:ascii="Arial" w:hAnsi="Arial" w:cs="Arial"/>
        </w:rPr>
        <w:t>s</w:t>
      </w:r>
      <w:proofErr w:type="spellEnd"/>
      <w:r>
        <w:rPr>
          <w:rFonts w:ascii="Arial" w:hAnsi="Arial" w:cs="Arial"/>
        </w:rPr>
        <w:t xml:space="preserve"> Leis de trânsito</w:t>
      </w:r>
      <w:r w:rsidR="00B204FB">
        <w:rPr>
          <w:rFonts w:ascii="Arial" w:hAnsi="Arial" w:cs="Arial"/>
        </w:rPr>
        <w:t xml:space="preserve"> e de</w:t>
      </w:r>
      <w:r w:rsidRPr="00435405">
        <w:rPr>
          <w:rFonts w:ascii="Arial" w:hAnsi="Arial" w:cs="Arial"/>
        </w:rPr>
        <w:t xml:space="preserve"> uma mobilidade responsável e segura dos condutores nos espaços de uso comum, com reflexo direto na qualidade de vida de todos os usuários do espaço urbano, em especial ao dos hóspedes já fragilizados por sua condição natural do envelhecimento.</w:t>
      </w:r>
    </w:p>
    <w:p w14:paraId="1F8F5350" w14:textId="75BB32FC" w:rsidR="00D25CDD" w:rsidRPr="00435405" w:rsidRDefault="00B93CE0" w:rsidP="00FC775F">
      <w:pPr>
        <w:spacing w:line="360" w:lineRule="auto"/>
        <w:ind w:firstLine="708"/>
        <w:jc w:val="both"/>
        <w:rPr>
          <w:rFonts w:ascii="Arial" w:hAnsi="Arial" w:cs="Arial"/>
        </w:rPr>
      </w:pPr>
      <w:r w:rsidRPr="00435405">
        <w:rPr>
          <w:rFonts w:ascii="Arial" w:hAnsi="Arial" w:cs="Arial"/>
        </w:rPr>
        <w:t>A redação do Estatuto do Idoso garante ao idoso atendimento preferencial e prioritário</w:t>
      </w:r>
      <w:r w:rsidR="00C21592" w:rsidRPr="00435405">
        <w:rPr>
          <w:rFonts w:ascii="Arial" w:hAnsi="Arial" w:cs="Arial"/>
        </w:rPr>
        <w:t>, especialmente na formulação de políticas públicas de mobilidade e segurança:</w:t>
      </w:r>
    </w:p>
    <w:p w14:paraId="7553B04D" w14:textId="77777777" w:rsidR="00CF4460" w:rsidRPr="003E6328" w:rsidRDefault="00CF4460" w:rsidP="003E6328">
      <w:pPr>
        <w:spacing w:line="360" w:lineRule="auto"/>
        <w:jc w:val="both"/>
        <w:rPr>
          <w:rFonts w:ascii="Arial" w:hAnsi="Arial" w:cs="Arial"/>
          <w:sz w:val="22"/>
          <w:szCs w:val="22"/>
        </w:rPr>
      </w:pPr>
    </w:p>
    <w:p w14:paraId="135BD179" w14:textId="2FD06A9E" w:rsidR="00C21592" w:rsidRPr="003E6328" w:rsidRDefault="008219A8" w:rsidP="003E6328">
      <w:pPr>
        <w:spacing w:line="360" w:lineRule="auto"/>
        <w:ind w:left="3686"/>
        <w:jc w:val="both"/>
        <w:rPr>
          <w:rFonts w:ascii="Arial" w:hAnsi="Arial" w:cs="Arial"/>
          <w:i/>
          <w:iCs/>
          <w:sz w:val="22"/>
          <w:szCs w:val="22"/>
        </w:rPr>
      </w:pPr>
      <w:r w:rsidRPr="003E6328">
        <w:rPr>
          <w:rFonts w:ascii="Arial" w:hAnsi="Arial" w:cs="Arial"/>
          <w:i/>
          <w:iCs/>
          <w:sz w:val="22"/>
          <w:szCs w:val="22"/>
        </w:rPr>
        <w:t>“</w:t>
      </w:r>
      <w:r w:rsidR="00C21592" w:rsidRPr="003E6328">
        <w:rPr>
          <w:rFonts w:ascii="Arial" w:hAnsi="Arial" w:cs="Arial"/>
          <w:i/>
          <w:iCs/>
          <w:sz w:val="22"/>
          <w:szCs w:val="22"/>
        </w:rPr>
        <w:t>Art.</w:t>
      </w:r>
      <w:r w:rsidR="00146325" w:rsidRPr="003E6328">
        <w:rPr>
          <w:rFonts w:ascii="Arial" w:hAnsi="Arial" w:cs="Arial"/>
          <w:i/>
          <w:iCs/>
          <w:sz w:val="22"/>
          <w:szCs w:val="22"/>
        </w:rPr>
        <w:t xml:space="preserve"> </w:t>
      </w:r>
      <w:r w:rsidR="00C21592" w:rsidRPr="003E6328">
        <w:rPr>
          <w:rFonts w:ascii="Arial" w:hAnsi="Arial" w:cs="Arial"/>
          <w:i/>
          <w:iCs/>
          <w:sz w:val="22"/>
          <w:szCs w:val="22"/>
        </w:rPr>
        <w:t>3</w:t>
      </w:r>
      <w:r w:rsidR="00D57ECC" w:rsidRPr="003E6328">
        <w:rPr>
          <w:rFonts w:ascii="Arial" w:hAnsi="Arial" w:cs="Arial"/>
          <w:i/>
          <w:iCs/>
          <w:sz w:val="22"/>
          <w:szCs w:val="22"/>
        </w:rPr>
        <w:t>º</w:t>
      </w:r>
      <w:r w:rsidR="00C21592" w:rsidRPr="003E6328">
        <w:rPr>
          <w:rFonts w:ascii="Arial" w:hAnsi="Arial" w:cs="Arial"/>
          <w:i/>
          <w:iCs/>
          <w:sz w:val="22"/>
          <w:szCs w:val="22"/>
        </w:rPr>
        <w:t xml:space="preserve"> É obrigação da família, da comunidade, da sociedade e </w:t>
      </w:r>
      <w:r w:rsidR="00C21592" w:rsidRPr="003E6328">
        <w:rPr>
          <w:rFonts w:ascii="Arial" w:hAnsi="Arial" w:cs="Arial"/>
          <w:b/>
          <w:bCs/>
          <w:i/>
          <w:iCs/>
          <w:sz w:val="22"/>
          <w:szCs w:val="22"/>
        </w:rPr>
        <w:t>do Poder Público assegurar ao idoso, com absoluta prioridade,</w:t>
      </w:r>
      <w:r w:rsidR="00C21592" w:rsidRPr="003E6328">
        <w:rPr>
          <w:rFonts w:ascii="Arial" w:hAnsi="Arial" w:cs="Arial"/>
          <w:i/>
          <w:iCs/>
          <w:sz w:val="22"/>
          <w:szCs w:val="22"/>
        </w:rPr>
        <w:t xml:space="preserve"> a efetivação do direito à vida, à saúde, à alimentação, à educação, à cultura, ao esporte, ao lazer, ao trabalho, à cidadania, à liberdade, à dignidade, ao respeito e à convivência familiar e comunitária.</w:t>
      </w:r>
    </w:p>
    <w:p w14:paraId="3112C0CC" w14:textId="77777777" w:rsidR="00656983" w:rsidRPr="003E6328" w:rsidRDefault="005913A6" w:rsidP="003E6328">
      <w:pPr>
        <w:spacing w:line="360" w:lineRule="auto"/>
        <w:ind w:left="3686"/>
        <w:jc w:val="both"/>
        <w:rPr>
          <w:rFonts w:ascii="Arial" w:hAnsi="Arial" w:cs="Arial"/>
          <w:i/>
          <w:iCs/>
          <w:sz w:val="22"/>
          <w:szCs w:val="22"/>
        </w:rPr>
      </w:pPr>
      <w:r w:rsidRPr="003E6328">
        <w:rPr>
          <w:rFonts w:ascii="Arial" w:hAnsi="Arial" w:cs="Arial"/>
          <w:i/>
          <w:iCs/>
          <w:sz w:val="22"/>
          <w:szCs w:val="22"/>
        </w:rPr>
        <w:t xml:space="preserve">§ 1º A garantia de prioridade compreende:  </w:t>
      </w:r>
    </w:p>
    <w:p w14:paraId="7F9DA85D" w14:textId="400C407D" w:rsidR="005913A6" w:rsidRPr="003E6328" w:rsidRDefault="00656983" w:rsidP="003E6328">
      <w:pPr>
        <w:spacing w:line="360" w:lineRule="auto"/>
        <w:ind w:left="3686"/>
        <w:jc w:val="both"/>
        <w:rPr>
          <w:rFonts w:ascii="Arial" w:hAnsi="Arial" w:cs="Arial"/>
          <w:i/>
          <w:iCs/>
          <w:sz w:val="22"/>
          <w:szCs w:val="22"/>
        </w:rPr>
      </w:pPr>
      <w:r w:rsidRPr="003E6328">
        <w:rPr>
          <w:rFonts w:ascii="Arial" w:hAnsi="Arial" w:cs="Arial"/>
          <w:i/>
          <w:iCs/>
          <w:sz w:val="22"/>
          <w:szCs w:val="22"/>
        </w:rPr>
        <w:t>(...)</w:t>
      </w:r>
    </w:p>
    <w:p w14:paraId="60A0152D" w14:textId="74A76EC7" w:rsidR="005913A6" w:rsidRPr="003E6328" w:rsidRDefault="005913A6" w:rsidP="003E6328">
      <w:pPr>
        <w:spacing w:line="360" w:lineRule="auto"/>
        <w:ind w:left="3686"/>
        <w:jc w:val="both"/>
        <w:rPr>
          <w:rFonts w:ascii="Arial" w:hAnsi="Arial" w:cs="Arial"/>
          <w:i/>
          <w:iCs/>
          <w:sz w:val="22"/>
          <w:szCs w:val="22"/>
        </w:rPr>
      </w:pPr>
      <w:r w:rsidRPr="003E6328">
        <w:rPr>
          <w:rFonts w:ascii="Arial" w:hAnsi="Arial" w:cs="Arial"/>
          <w:i/>
          <w:iCs/>
          <w:sz w:val="22"/>
          <w:szCs w:val="22"/>
        </w:rPr>
        <w:t xml:space="preserve">II – </w:t>
      </w:r>
      <w:proofErr w:type="gramStart"/>
      <w:r w:rsidRPr="003E6328">
        <w:rPr>
          <w:rFonts w:ascii="Arial" w:hAnsi="Arial" w:cs="Arial"/>
          <w:b/>
          <w:bCs/>
          <w:i/>
          <w:iCs/>
          <w:sz w:val="22"/>
          <w:szCs w:val="22"/>
        </w:rPr>
        <w:t>preferência</w:t>
      </w:r>
      <w:proofErr w:type="gramEnd"/>
      <w:r w:rsidRPr="00B204FB">
        <w:rPr>
          <w:rFonts w:ascii="Arial" w:hAnsi="Arial" w:cs="Arial"/>
          <w:b/>
          <w:bCs/>
          <w:i/>
          <w:iCs/>
          <w:sz w:val="22"/>
          <w:szCs w:val="22"/>
        </w:rPr>
        <w:t xml:space="preserve"> na formulação e na execução de políticas sociais públicas específicas;</w:t>
      </w:r>
    </w:p>
    <w:p w14:paraId="3DD07D36" w14:textId="7DE84269" w:rsidR="005913A6" w:rsidRPr="003E6328" w:rsidRDefault="005913A6" w:rsidP="003E6328">
      <w:pPr>
        <w:spacing w:line="360" w:lineRule="auto"/>
        <w:ind w:left="3686"/>
        <w:jc w:val="both"/>
        <w:rPr>
          <w:rFonts w:ascii="Arial" w:hAnsi="Arial" w:cs="Arial"/>
          <w:b/>
          <w:bCs/>
          <w:i/>
          <w:iCs/>
          <w:sz w:val="22"/>
          <w:szCs w:val="22"/>
        </w:rPr>
      </w:pPr>
      <w:r w:rsidRPr="003E6328">
        <w:rPr>
          <w:rFonts w:ascii="Arial" w:hAnsi="Arial" w:cs="Arial"/>
          <w:i/>
          <w:iCs/>
          <w:sz w:val="22"/>
          <w:szCs w:val="22"/>
        </w:rPr>
        <w:t xml:space="preserve">III – </w:t>
      </w:r>
      <w:r w:rsidRPr="003E6328">
        <w:rPr>
          <w:rFonts w:ascii="Arial" w:hAnsi="Arial" w:cs="Arial"/>
          <w:b/>
          <w:bCs/>
          <w:i/>
          <w:iCs/>
          <w:sz w:val="22"/>
          <w:szCs w:val="22"/>
        </w:rPr>
        <w:t>destinação privilegiada de recursos públicos nas áreas relacionadas com a proteção ao idoso;</w:t>
      </w:r>
      <w:r w:rsidR="008219A8" w:rsidRPr="003E6328">
        <w:rPr>
          <w:rFonts w:ascii="Arial" w:hAnsi="Arial" w:cs="Arial"/>
          <w:b/>
          <w:bCs/>
          <w:i/>
          <w:iCs/>
          <w:sz w:val="22"/>
          <w:szCs w:val="22"/>
        </w:rPr>
        <w:t>”</w:t>
      </w:r>
    </w:p>
    <w:p w14:paraId="747971A8" w14:textId="3B89CD83" w:rsidR="00D57ECC" w:rsidRPr="003E6328" w:rsidRDefault="00D57ECC" w:rsidP="003E6328">
      <w:pPr>
        <w:spacing w:line="360" w:lineRule="auto"/>
        <w:ind w:left="3686"/>
        <w:jc w:val="both"/>
        <w:rPr>
          <w:rFonts w:ascii="Arial" w:hAnsi="Arial" w:cs="Arial"/>
          <w:i/>
          <w:iCs/>
          <w:sz w:val="22"/>
          <w:szCs w:val="22"/>
        </w:rPr>
      </w:pPr>
      <w:r w:rsidRPr="003E6328">
        <w:rPr>
          <w:rFonts w:ascii="Arial" w:hAnsi="Arial" w:cs="Arial"/>
          <w:i/>
          <w:iCs/>
          <w:sz w:val="22"/>
          <w:szCs w:val="22"/>
        </w:rPr>
        <w:lastRenderedPageBreak/>
        <w:t xml:space="preserve">“Art.10º </w:t>
      </w:r>
      <w:r w:rsidRPr="003E6328">
        <w:rPr>
          <w:rFonts w:ascii="Arial" w:hAnsi="Arial" w:cs="Arial"/>
          <w:b/>
          <w:bCs/>
          <w:i/>
          <w:iCs/>
          <w:sz w:val="22"/>
          <w:szCs w:val="22"/>
        </w:rPr>
        <w:t>É obrigação do Estado</w:t>
      </w:r>
      <w:r w:rsidRPr="003E6328">
        <w:rPr>
          <w:rFonts w:ascii="Arial" w:hAnsi="Arial" w:cs="Arial"/>
          <w:i/>
          <w:iCs/>
          <w:sz w:val="22"/>
          <w:szCs w:val="22"/>
        </w:rPr>
        <w:t xml:space="preserve"> e da sociedade, assegurar à pessoa idosa a liberdade, o respeito e a dignidade, como pessoa humana e sujeito de direitos civis, políticos, individuais e sociais, garantidos na Constituição e nas leis.</w:t>
      </w:r>
    </w:p>
    <w:p w14:paraId="720A30A4" w14:textId="3B367853" w:rsidR="00D57ECC" w:rsidRPr="003E6328" w:rsidRDefault="00D57ECC" w:rsidP="003E6328">
      <w:pPr>
        <w:spacing w:line="360" w:lineRule="auto"/>
        <w:ind w:left="3686"/>
        <w:jc w:val="both"/>
        <w:rPr>
          <w:rFonts w:ascii="Arial" w:hAnsi="Arial" w:cs="Arial"/>
          <w:i/>
          <w:iCs/>
          <w:sz w:val="22"/>
          <w:szCs w:val="22"/>
        </w:rPr>
      </w:pPr>
      <w:r w:rsidRPr="003E6328">
        <w:rPr>
          <w:rFonts w:ascii="Arial" w:hAnsi="Arial" w:cs="Arial"/>
          <w:i/>
          <w:iCs/>
          <w:sz w:val="22"/>
          <w:szCs w:val="22"/>
        </w:rPr>
        <w:t>§ 1</w:t>
      </w:r>
      <w:r w:rsidR="00A7592E" w:rsidRPr="003E6328">
        <w:rPr>
          <w:rFonts w:ascii="Arial" w:hAnsi="Arial" w:cs="Arial"/>
          <w:i/>
          <w:iCs/>
          <w:sz w:val="22"/>
          <w:szCs w:val="22"/>
        </w:rPr>
        <w:t>º</w:t>
      </w:r>
      <w:r w:rsidRPr="003E6328">
        <w:rPr>
          <w:rFonts w:ascii="Arial" w:hAnsi="Arial" w:cs="Arial"/>
          <w:i/>
          <w:iCs/>
          <w:sz w:val="22"/>
          <w:szCs w:val="22"/>
        </w:rPr>
        <w:t xml:space="preserve"> </w:t>
      </w:r>
      <w:r w:rsidRPr="003E6328">
        <w:rPr>
          <w:rFonts w:ascii="Arial" w:hAnsi="Arial" w:cs="Arial"/>
          <w:b/>
          <w:bCs/>
          <w:i/>
          <w:iCs/>
          <w:sz w:val="22"/>
          <w:szCs w:val="22"/>
        </w:rPr>
        <w:t>O direito à liberdade compreende,</w:t>
      </w:r>
      <w:r w:rsidRPr="003E6328">
        <w:rPr>
          <w:rFonts w:ascii="Arial" w:hAnsi="Arial" w:cs="Arial"/>
          <w:i/>
          <w:iCs/>
          <w:sz w:val="22"/>
          <w:szCs w:val="22"/>
        </w:rPr>
        <w:t xml:space="preserve"> entre outros, os seguintes aspectos:</w:t>
      </w:r>
    </w:p>
    <w:p w14:paraId="5248BDD7" w14:textId="6C389DC9" w:rsidR="008219A8" w:rsidRPr="003E6328" w:rsidRDefault="00D57ECC" w:rsidP="003E6328">
      <w:pPr>
        <w:spacing w:line="360" w:lineRule="auto"/>
        <w:ind w:left="3686"/>
        <w:jc w:val="both"/>
        <w:rPr>
          <w:rFonts w:ascii="Arial" w:hAnsi="Arial" w:cs="Arial"/>
          <w:i/>
          <w:iCs/>
          <w:sz w:val="22"/>
          <w:szCs w:val="22"/>
        </w:rPr>
      </w:pPr>
      <w:r w:rsidRPr="003E6328">
        <w:rPr>
          <w:rFonts w:ascii="Arial" w:hAnsi="Arial" w:cs="Arial"/>
          <w:i/>
          <w:iCs/>
          <w:sz w:val="22"/>
          <w:szCs w:val="22"/>
        </w:rPr>
        <w:t xml:space="preserve">I – </w:t>
      </w:r>
      <w:proofErr w:type="gramStart"/>
      <w:r w:rsidRPr="003E6328">
        <w:rPr>
          <w:rFonts w:ascii="Arial" w:hAnsi="Arial" w:cs="Arial"/>
          <w:b/>
          <w:bCs/>
          <w:i/>
          <w:iCs/>
          <w:sz w:val="22"/>
          <w:szCs w:val="22"/>
        </w:rPr>
        <w:t>faculdade</w:t>
      </w:r>
      <w:proofErr w:type="gramEnd"/>
      <w:r w:rsidRPr="003E6328">
        <w:rPr>
          <w:rFonts w:ascii="Arial" w:hAnsi="Arial" w:cs="Arial"/>
          <w:b/>
          <w:bCs/>
          <w:i/>
          <w:iCs/>
          <w:sz w:val="22"/>
          <w:szCs w:val="22"/>
        </w:rPr>
        <w:t xml:space="preserve"> de ir, vir e estar nos logradouros públicos e espaços comunitários,</w:t>
      </w:r>
      <w:r w:rsidRPr="003E6328">
        <w:rPr>
          <w:rFonts w:ascii="Arial" w:hAnsi="Arial" w:cs="Arial"/>
          <w:i/>
          <w:iCs/>
          <w:sz w:val="22"/>
          <w:szCs w:val="22"/>
        </w:rPr>
        <w:t xml:space="preserve"> ressalvadas as restrições legais;</w:t>
      </w:r>
      <w:r w:rsidR="000B314F">
        <w:rPr>
          <w:rStyle w:val="Refdenotaderodap"/>
          <w:rFonts w:ascii="Arial" w:hAnsi="Arial" w:cs="Arial"/>
          <w:i/>
          <w:iCs/>
          <w:sz w:val="22"/>
          <w:szCs w:val="22"/>
        </w:rPr>
        <w:footnoteReference w:id="1"/>
      </w:r>
      <w:r w:rsidRPr="003E6328">
        <w:rPr>
          <w:rFonts w:ascii="Arial" w:hAnsi="Arial" w:cs="Arial"/>
          <w:i/>
          <w:iCs/>
          <w:sz w:val="22"/>
          <w:szCs w:val="22"/>
        </w:rPr>
        <w:t>”</w:t>
      </w:r>
      <w:r w:rsidR="00CF4460" w:rsidRPr="003E6328">
        <w:rPr>
          <w:rFonts w:ascii="Arial" w:hAnsi="Arial" w:cs="Arial"/>
          <w:i/>
          <w:iCs/>
          <w:sz w:val="22"/>
          <w:szCs w:val="22"/>
        </w:rPr>
        <w:t>(grifos nossos)</w:t>
      </w:r>
    </w:p>
    <w:p w14:paraId="25513D52" w14:textId="77777777" w:rsidR="00CF4460" w:rsidRPr="003E6328" w:rsidRDefault="00CF4460" w:rsidP="003E6328">
      <w:pPr>
        <w:spacing w:line="360" w:lineRule="auto"/>
        <w:ind w:left="3686"/>
        <w:jc w:val="both"/>
        <w:rPr>
          <w:rFonts w:ascii="Arial" w:hAnsi="Arial" w:cs="Arial"/>
          <w:i/>
          <w:iCs/>
          <w:sz w:val="22"/>
          <w:szCs w:val="22"/>
        </w:rPr>
      </w:pPr>
    </w:p>
    <w:p w14:paraId="36AF676D" w14:textId="3075D7D8" w:rsidR="001248B0" w:rsidRPr="00435405" w:rsidRDefault="7D3421DA" w:rsidP="003E6328">
      <w:pPr>
        <w:spacing w:line="360" w:lineRule="auto"/>
        <w:ind w:firstLine="709"/>
        <w:jc w:val="both"/>
        <w:rPr>
          <w:rFonts w:ascii="Arial" w:hAnsi="Arial" w:cs="Arial"/>
        </w:rPr>
      </w:pPr>
      <w:r w:rsidRPr="00435405">
        <w:rPr>
          <w:rFonts w:ascii="Arial" w:hAnsi="Arial" w:cs="Arial"/>
        </w:rPr>
        <w:t xml:space="preserve">Desta forma </w:t>
      </w:r>
      <w:r w:rsidR="00347381" w:rsidRPr="00347381">
        <w:rPr>
          <w:rFonts w:ascii="Arial" w:hAnsi="Arial" w:cs="Arial"/>
          <w:b/>
          <w:bCs/>
          <w:u w:val="single"/>
        </w:rPr>
        <w:t>INDICO,</w:t>
      </w:r>
      <w:r w:rsidRPr="00435405">
        <w:rPr>
          <w:rFonts w:ascii="Arial" w:hAnsi="Arial" w:cs="Arial"/>
        </w:rPr>
        <w:t xml:space="preserve"> na forma regimental, e depois de ouvido o Douto Plenário desta Casa, para que seja </w:t>
      </w:r>
      <w:r w:rsidR="00CF0D1D" w:rsidRPr="00CF0D1D">
        <w:rPr>
          <w:rFonts w:ascii="Arial" w:hAnsi="Arial" w:cs="Arial"/>
          <w:b/>
          <w:bCs/>
          <w:u w:val="single"/>
        </w:rPr>
        <w:t>OFICIADO</w:t>
      </w:r>
      <w:r w:rsidRPr="00435405">
        <w:rPr>
          <w:rFonts w:ascii="Arial" w:hAnsi="Arial" w:cs="Arial"/>
        </w:rPr>
        <w:t xml:space="preserve"> ao </w:t>
      </w:r>
      <w:r w:rsidR="00CF4321">
        <w:rPr>
          <w:rFonts w:ascii="Arial" w:hAnsi="Arial" w:cs="Arial"/>
        </w:rPr>
        <w:t xml:space="preserve">Excelentíssimo </w:t>
      </w:r>
      <w:r w:rsidRPr="00435405">
        <w:rPr>
          <w:rFonts w:ascii="Arial" w:hAnsi="Arial" w:cs="Arial"/>
        </w:rPr>
        <w:t xml:space="preserve">Senhor Prefeito Municipal </w:t>
      </w:r>
      <w:r w:rsidR="00E028D8">
        <w:rPr>
          <w:rFonts w:ascii="Arial" w:hAnsi="Arial" w:cs="Arial"/>
        </w:rPr>
        <w:t xml:space="preserve">Arquiteto </w:t>
      </w:r>
      <w:r w:rsidRPr="00435405">
        <w:rPr>
          <w:rFonts w:ascii="Arial" w:hAnsi="Arial" w:cs="Arial"/>
        </w:rPr>
        <w:t xml:space="preserve">Carlos Nelson Bueno, através da Secretaria de </w:t>
      </w:r>
      <w:r w:rsidR="001248B0" w:rsidRPr="00435405">
        <w:rPr>
          <w:rFonts w:ascii="Arial" w:hAnsi="Arial" w:cs="Arial"/>
        </w:rPr>
        <w:t>Mobilidade Urbana</w:t>
      </w:r>
      <w:r w:rsidRPr="00435405">
        <w:rPr>
          <w:rFonts w:ascii="Arial" w:hAnsi="Arial" w:cs="Arial"/>
        </w:rPr>
        <w:t xml:space="preserve">, seja realizada </w:t>
      </w:r>
      <w:r w:rsidR="001248B0" w:rsidRPr="00435405">
        <w:rPr>
          <w:rFonts w:ascii="Arial" w:hAnsi="Arial" w:cs="Arial"/>
          <w:bCs/>
        </w:rPr>
        <w:t xml:space="preserve">realizado </w:t>
      </w:r>
      <w:r w:rsidR="00CF0D1D" w:rsidRPr="00FE0399">
        <w:rPr>
          <w:rFonts w:ascii="Arial" w:hAnsi="Arial" w:cs="Arial"/>
          <w:b/>
          <w:u w:val="single"/>
        </w:rPr>
        <w:t>ESTUDO PARA ADEQUAÇÃO DAS VIAS URBANAS</w:t>
      </w:r>
      <w:r w:rsidR="00E028D8" w:rsidRPr="00E028D8">
        <w:rPr>
          <w:rFonts w:ascii="Arial" w:hAnsi="Arial" w:cs="Arial"/>
          <w:bCs/>
        </w:rPr>
        <w:t xml:space="preserve"> (</w:t>
      </w:r>
      <w:r w:rsidR="00862A36">
        <w:rPr>
          <w:rFonts w:ascii="Arial" w:hAnsi="Arial" w:cs="Arial"/>
          <w:bCs/>
        </w:rPr>
        <w:t xml:space="preserve">Fiscalização de trânsito, </w:t>
      </w:r>
      <w:r w:rsidR="00E028D8" w:rsidRPr="00E028D8">
        <w:rPr>
          <w:rFonts w:ascii="Arial" w:hAnsi="Arial" w:cs="Arial"/>
          <w:bCs/>
        </w:rPr>
        <w:t xml:space="preserve">vagas de estacionamento para deficientes/idosos, lombadas/redutores de velocidade, sinalização vertical e/ou horizontal), conforme a legislação pertinente, em especial o </w:t>
      </w:r>
      <w:r w:rsidR="00E028D8">
        <w:rPr>
          <w:rFonts w:ascii="Arial" w:hAnsi="Arial" w:cs="Arial"/>
          <w:bCs/>
        </w:rPr>
        <w:t>E</w:t>
      </w:r>
      <w:r w:rsidR="00E028D8" w:rsidRPr="00E028D8">
        <w:rPr>
          <w:rFonts w:ascii="Arial" w:hAnsi="Arial" w:cs="Arial"/>
          <w:bCs/>
        </w:rPr>
        <w:t xml:space="preserve">statuto do </w:t>
      </w:r>
      <w:r w:rsidR="00E028D8">
        <w:rPr>
          <w:rFonts w:ascii="Arial" w:hAnsi="Arial" w:cs="Arial"/>
          <w:bCs/>
        </w:rPr>
        <w:t>I</w:t>
      </w:r>
      <w:r w:rsidR="00E028D8" w:rsidRPr="00E028D8">
        <w:rPr>
          <w:rFonts w:ascii="Arial" w:hAnsi="Arial" w:cs="Arial"/>
          <w:bCs/>
        </w:rPr>
        <w:t xml:space="preserve">doso, na </w:t>
      </w:r>
      <w:r w:rsidR="00E028D8">
        <w:rPr>
          <w:rFonts w:ascii="Arial" w:hAnsi="Arial" w:cs="Arial"/>
          <w:bCs/>
        </w:rPr>
        <w:t>R</w:t>
      </w:r>
      <w:r w:rsidR="00E028D8" w:rsidRPr="00E028D8">
        <w:rPr>
          <w:rFonts w:ascii="Arial" w:hAnsi="Arial" w:cs="Arial"/>
          <w:bCs/>
        </w:rPr>
        <w:t xml:space="preserve">ua </w:t>
      </w:r>
      <w:r w:rsidR="00E028D8">
        <w:rPr>
          <w:rFonts w:ascii="Arial" w:hAnsi="Arial" w:cs="Arial"/>
          <w:bCs/>
        </w:rPr>
        <w:t>A</w:t>
      </w:r>
      <w:r w:rsidR="00E028D8" w:rsidRPr="00E028D8">
        <w:rPr>
          <w:rFonts w:ascii="Arial" w:hAnsi="Arial" w:cs="Arial"/>
          <w:bCs/>
        </w:rPr>
        <w:t xml:space="preserve">steca, n° 364, bairro </w:t>
      </w:r>
      <w:r w:rsidR="00E028D8">
        <w:rPr>
          <w:rFonts w:ascii="Arial" w:hAnsi="Arial" w:cs="Arial"/>
          <w:bCs/>
        </w:rPr>
        <w:t>S</w:t>
      </w:r>
      <w:r w:rsidR="00E028D8" w:rsidRPr="00E028D8">
        <w:rPr>
          <w:rFonts w:ascii="Arial" w:hAnsi="Arial" w:cs="Arial"/>
          <w:bCs/>
        </w:rPr>
        <w:t xml:space="preserve">aúde, </w:t>
      </w:r>
      <w:r w:rsidR="00E028D8">
        <w:rPr>
          <w:rFonts w:ascii="Arial" w:hAnsi="Arial" w:cs="Arial"/>
          <w:bCs/>
        </w:rPr>
        <w:t>M</w:t>
      </w:r>
      <w:r w:rsidR="00E028D8" w:rsidRPr="00E028D8">
        <w:rPr>
          <w:rFonts w:ascii="Arial" w:hAnsi="Arial" w:cs="Arial"/>
          <w:bCs/>
        </w:rPr>
        <w:t>ogi</w:t>
      </w:r>
      <w:r w:rsidR="00E028D8">
        <w:rPr>
          <w:rFonts w:ascii="Arial" w:hAnsi="Arial" w:cs="Arial"/>
          <w:bCs/>
        </w:rPr>
        <w:t xml:space="preserve"> M</w:t>
      </w:r>
      <w:r w:rsidR="00E028D8" w:rsidRPr="00E028D8">
        <w:rPr>
          <w:rFonts w:ascii="Arial" w:hAnsi="Arial" w:cs="Arial"/>
          <w:bCs/>
        </w:rPr>
        <w:t>irim/</w:t>
      </w:r>
      <w:r w:rsidR="00E028D8">
        <w:rPr>
          <w:rFonts w:ascii="Arial" w:hAnsi="Arial" w:cs="Arial"/>
          <w:bCs/>
        </w:rPr>
        <w:t>SP</w:t>
      </w:r>
      <w:r w:rsidR="00E028D8" w:rsidRPr="00E028D8">
        <w:rPr>
          <w:rFonts w:ascii="Arial" w:hAnsi="Arial" w:cs="Arial"/>
          <w:bCs/>
        </w:rPr>
        <w:t>.</w:t>
      </w:r>
    </w:p>
    <w:p w14:paraId="71E6A971" w14:textId="720CD8F5" w:rsidR="00D21AA4" w:rsidRPr="00435405" w:rsidRDefault="7D3421DA" w:rsidP="003E6328">
      <w:pPr>
        <w:spacing w:line="360" w:lineRule="auto"/>
        <w:jc w:val="center"/>
        <w:rPr>
          <w:rFonts w:ascii="Arial" w:hAnsi="Arial" w:cs="Arial"/>
          <w:b/>
          <w:bCs/>
        </w:rPr>
      </w:pPr>
      <w:r w:rsidRPr="00435405">
        <w:rPr>
          <w:rFonts w:ascii="Arial" w:hAnsi="Arial" w:cs="Arial"/>
          <w:b/>
          <w:bCs/>
        </w:rPr>
        <w:t xml:space="preserve">Sala das Sessões “Vereador Santo </w:t>
      </w:r>
      <w:proofErr w:type="spellStart"/>
      <w:r w:rsidRPr="00435405">
        <w:rPr>
          <w:rFonts w:ascii="Arial" w:hAnsi="Arial" w:cs="Arial"/>
          <w:b/>
          <w:bCs/>
        </w:rPr>
        <w:t>Rótolli</w:t>
      </w:r>
      <w:proofErr w:type="spellEnd"/>
      <w:r w:rsidRPr="00435405">
        <w:rPr>
          <w:rFonts w:ascii="Arial" w:hAnsi="Arial" w:cs="Arial"/>
          <w:b/>
          <w:bCs/>
        </w:rPr>
        <w:t xml:space="preserve">”, em </w:t>
      </w:r>
      <w:r w:rsidR="00E028D8">
        <w:rPr>
          <w:rFonts w:ascii="Arial" w:hAnsi="Arial" w:cs="Arial"/>
          <w:b/>
          <w:bCs/>
        </w:rPr>
        <w:t>27</w:t>
      </w:r>
      <w:r w:rsidRPr="00435405">
        <w:rPr>
          <w:rFonts w:ascii="Arial" w:hAnsi="Arial" w:cs="Arial"/>
          <w:b/>
          <w:bCs/>
        </w:rPr>
        <w:t xml:space="preserve"> de </w:t>
      </w:r>
      <w:r w:rsidR="00E028D8">
        <w:rPr>
          <w:rFonts w:ascii="Arial" w:hAnsi="Arial" w:cs="Arial"/>
          <w:b/>
          <w:bCs/>
        </w:rPr>
        <w:t>junho</w:t>
      </w:r>
      <w:r w:rsidRPr="00435405">
        <w:rPr>
          <w:rFonts w:ascii="Arial" w:hAnsi="Arial" w:cs="Arial"/>
          <w:b/>
          <w:bCs/>
        </w:rPr>
        <w:t xml:space="preserve"> de 201</w:t>
      </w:r>
      <w:r w:rsidR="00E028D8">
        <w:rPr>
          <w:rFonts w:ascii="Arial" w:hAnsi="Arial" w:cs="Arial"/>
          <w:b/>
          <w:bCs/>
        </w:rPr>
        <w:t>9</w:t>
      </w:r>
    </w:p>
    <w:p w14:paraId="71E6A975" w14:textId="77777777" w:rsidR="00991AC2" w:rsidRPr="00435405" w:rsidRDefault="00991AC2" w:rsidP="003E6328">
      <w:pPr>
        <w:spacing w:line="360" w:lineRule="auto"/>
        <w:jc w:val="center"/>
        <w:rPr>
          <w:rFonts w:ascii="Arial" w:hAnsi="Arial" w:cs="Arial"/>
          <w:b/>
        </w:rPr>
      </w:pPr>
    </w:p>
    <w:p w14:paraId="7F8ECA8B" w14:textId="77777777" w:rsidR="001248B0" w:rsidRPr="00435405" w:rsidRDefault="001248B0" w:rsidP="003E6328">
      <w:pPr>
        <w:spacing w:line="360" w:lineRule="auto"/>
        <w:jc w:val="center"/>
        <w:rPr>
          <w:rFonts w:ascii="Arial" w:hAnsi="Arial" w:cs="Arial"/>
          <w:b/>
        </w:rPr>
      </w:pPr>
    </w:p>
    <w:p w14:paraId="71E6A976" w14:textId="77777777" w:rsidR="00D21AA4" w:rsidRPr="00435405" w:rsidRDefault="7D3421DA" w:rsidP="003E6328">
      <w:pPr>
        <w:spacing w:line="360" w:lineRule="auto"/>
        <w:jc w:val="center"/>
        <w:rPr>
          <w:rFonts w:ascii="Arial" w:hAnsi="Arial" w:cs="Arial"/>
          <w:b/>
          <w:bCs/>
        </w:rPr>
      </w:pPr>
      <w:r w:rsidRPr="00435405">
        <w:rPr>
          <w:rFonts w:ascii="Arial" w:hAnsi="Arial" w:cs="Arial"/>
          <w:b/>
          <w:bCs/>
        </w:rPr>
        <w:t xml:space="preserve">Vereador Bacharel em Direito </w:t>
      </w:r>
      <w:proofErr w:type="spellStart"/>
      <w:r w:rsidRPr="00435405">
        <w:rPr>
          <w:rFonts w:ascii="Arial" w:hAnsi="Arial" w:cs="Arial"/>
          <w:b/>
          <w:bCs/>
        </w:rPr>
        <w:t>Orivaldo</w:t>
      </w:r>
      <w:proofErr w:type="spellEnd"/>
      <w:r w:rsidRPr="00435405">
        <w:rPr>
          <w:rFonts w:ascii="Arial" w:hAnsi="Arial" w:cs="Arial"/>
          <w:b/>
          <w:bCs/>
        </w:rPr>
        <w:t xml:space="preserve"> Aparecido Magalhães</w:t>
      </w:r>
    </w:p>
    <w:p w14:paraId="71E6A977" w14:textId="77777777" w:rsidR="00D21AA4" w:rsidRPr="00435405" w:rsidRDefault="7D3421DA" w:rsidP="003E6328">
      <w:pPr>
        <w:spacing w:line="360" w:lineRule="auto"/>
        <w:jc w:val="center"/>
        <w:rPr>
          <w:rFonts w:ascii="Arial" w:hAnsi="Arial" w:cs="Arial"/>
          <w:b/>
          <w:bCs/>
        </w:rPr>
      </w:pPr>
      <w:r w:rsidRPr="00435405">
        <w:rPr>
          <w:rFonts w:ascii="Arial" w:hAnsi="Arial" w:cs="Arial"/>
          <w:b/>
          <w:bCs/>
        </w:rPr>
        <w:t>(Magalhães da Potencial)</w:t>
      </w:r>
    </w:p>
    <w:p w14:paraId="71E6A979" w14:textId="214617DF" w:rsidR="00832A08" w:rsidRDefault="00AB071A" w:rsidP="005E31A0">
      <w:pPr>
        <w:jc w:val="center"/>
        <w:rPr>
          <w:rFonts w:ascii="Verdana" w:hAnsi="Verdana"/>
          <w:sz w:val="22"/>
          <w:szCs w:val="22"/>
        </w:rPr>
      </w:pPr>
      <w:r w:rsidRPr="00991AC2">
        <w:rPr>
          <w:rFonts w:ascii="Verdana" w:hAnsi="Verdana"/>
          <w:noProof/>
          <w:sz w:val="22"/>
          <w:szCs w:val="22"/>
        </w:rPr>
        <w:drawing>
          <wp:inline distT="0" distB="0" distL="0" distR="0" wp14:anchorId="71E6A97A" wp14:editId="71E6A97B">
            <wp:extent cx="1238250" cy="733425"/>
            <wp:effectExtent l="0" t="0" r="0" b="0"/>
            <wp:docPr id="2" name="Imagem 2"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p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33425"/>
                    </a:xfrm>
                    <a:prstGeom prst="rect">
                      <a:avLst/>
                    </a:prstGeom>
                    <a:noFill/>
                    <a:ln>
                      <a:noFill/>
                    </a:ln>
                  </pic:spPr>
                </pic:pic>
              </a:graphicData>
            </a:graphic>
          </wp:inline>
        </w:drawing>
      </w:r>
    </w:p>
    <w:p w14:paraId="190E906B" w14:textId="5EC71A82" w:rsidR="00DD2978" w:rsidRDefault="00DD2978" w:rsidP="005E31A0">
      <w:pPr>
        <w:jc w:val="center"/>
        <w:rPr>
          <w:rFonts w:ascii="Verdana" w:hAnsi="Verdana"/>
          <w:sz w:val="22"/>
          <w:szCs w:val="22"/>
        </w:rPr>
      </w:pPr>
    </w:p>
    <w:p w14:paraId="1750CB90" w14:textId="590F4155" w:rsidR="00DD2978" w:rsidRDefault="00F53548" w:rsidP="005E31A0">
      <w:pPr>
        <w:jc w:val="center"/>
        <w:rPr>
          <w:rFonts w:ascii="Verdana" w:hAnsi="Verdana"/>
          <w:b/>
          <w:bCs/>
          <w:sz w:val="22"/>
          <w:szCs w:val="22"/>
        </w:rPr>
      </w:pPr>
      <w:r>
        <w:rPr>
          <w:rFonts w:ascii="Verdana" w:hAnsi="Verdana"/>
          <w:b/>
          <w:bCs/>
          <w:sz w:val="22"/>
          <w:szCs w:val="22"/>
        </w:rPr>
        <w:lastRenderedPageBreak/>
        <w:t>ANEXOS</w:t>
      </w:r>
    </w:p>
    <w:p w14:paraId="394A38BD" w14:textId="53F1FCE0" w:rsidR="00F53548" w:rsidRDefault="00F53548" w:rsidP="005E31A0">
      <w:pPr>
        <w:jc w:val="center"/>
        <w:rPr>
          <w:rFonts w:ascii="Verdana" w:hAnsi="Verdana"/>
          <w:b/>
          <w:bCs/>
          <w:sz w:val="22"/>
          <w:szCs w:val="22"/>
        </w:rPr>
      </w:pPr>
      <w:r>
        <w:rPr>
          <w:rFonts w:ascii="Verdana" w:hAnsi="Verdana"/>
          <w:b/>
          <w:bCs/>
          <w:noProof/>
          <w:sz w:val="22"/>
          <w:szCs w:val="22"/>
        </w:rPr>
        <w:drawing>
          <wp:inline distT="0" distB="0" distL="0" distR="0" wp14:anchorId="0AA8FBC8" wp14:editId="137D5986">
            <wp:extent cx="5612130" cy="2912745"/>
            <wp:effectExtent l="0" t="0" r="7620" b="1905"/>
            <wp:docPr id="3" name="Imagem 3" descr="Uma imagem contendo texto, 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a Asteca Mapa.png"/>
                    <pic:cNvPicPr/>
                  </pic:nvPicPr>
                  <pic:blipFill>
                    <a:blip r:embed="rId9">
                      <a:extLst>
                        <a:ext uri="{28A0092B-C50C-407E-A947-70E740481C1C}">
                          <a14:useLocalDpi xmlns:a14="http://schemas.microsoft.com/office/drawing/2010/main" val="0"/>
                        </a:ext>
                      </a:extLst>
                    </a:blip>
                    <a:stretch>
                      <a:fillRect/>
                    </a:stretch>
                  </pic:blipFill>
                  <pic:spPr>
                    <a:xfrm>
                      <a:off x="0" y="0"/>
                      <a:ext cx="5612130" cy="2912745"/>
                    </a:xfrm>
                    <a:prstGeom prst="rect">
                      <a:avLst/>
                    </a:prstGeom>
                  </pic:spPr>
                </pic:pic>
              </a:graphicData>
            </a:graphic>
          </wp:inline>
        </w:drawing>
      </w:r>
    </w:p>
    <w:p w14:paraId="057EF2A6" w14:textId="72720B0C" w:rsidR="00B7104F" w:rsidRPr="00F53548" w:rsidRDefault="00C35B66" w:rsidP="005E31A0">
      <w:pPr>
        <w:jc w:val="center"/>
        <w:rPr>
          <w:rFonts w:ascii="Verdana" w:hAnsi="Verdana"/>
          <w:b/>
          <w:bCs/>
          <w:sz w:val="22"/>
          <w:szCs w:val="22"/>
        </w:rPr>
      </w:pPr>
      <w:r>
        <w:rPr>
          <w:rFonts w:ascii="Verdana" w:hAnsi="Verdana"/>
          <w:b/>
          <w:bCs/>
          <w:noProof/>
          <w:sz w:val="22"/>
          <w:szCs w:val="22"/>
        </w:rPr>
        <w:lastRenderedPageBreak/>
        <w:drawing>
          <wp:inline distT="0" distB="0" distL="0" distR="0" wp14:anchorId="5E61ACEC" wp14:editId="5E52ADEA">
            <wp:extent cx="5612130" cy="7490460"/>
            <wp:effectExtent l="0" t="0" r="7620" b="0"/>
            <wp:docPr id="4" name="Imagem 4" descr="Uma imagem contendo ao ar livre, céu, estrada, ru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6-27 at 09.53.56.jpeg"/>
                    <pic:cNvPicPr/>
                  </pic:nvPicPr>
                  <pic:blipFill>
                    <a:blip r:embed="rId10">
                      <a:extLst>
                        <a:ext uri="{28A0092B-C50C-407E-A947-70E740481C1C}">
                          <a14:useLocalDpi xmlns:a14="http://schemas.microsoft.com/office/drawing/2010/main" val="0"/>
                        </a:ext>
                      </a:extLst>
                    </a:blip>
                    <a:stretch>
                      <a:fillRect/>
                    </a:stretch>
                  </pic:blipFill>
                  <pic:spPr>
                    <a:xfrm>
                      <a:off x="0" y="0"/>
                      <a:ext cx="5612130" cy="7490460"/>
                    </a:xfrm>
                    <a:prstGeom prst="rect">
                      <a:avLst/>
                    </a:prstGeom>
                  </pic:spPr>
                </pic:pic>
              </a:graphicData>
            </a:graphic>
          </wp:inline>
        </w:drawing>
      </w:r>
      <w:r>
        <w:rPr>
          <w:rFonts w:ascii="Verdana" w:hAnsi="Verdana"/>
          <w:b/>
          <w:bCs/>
          <w:noProof/>
          <w:sz w:val="22"/>
          <w:szCs w:val="22"/>
        </w:rPr>
        <w:lastRenderedPageBreak/>
        <w:drawing>
          <wp:inline distT="0" distB="0" distL="0" distR="0" wp14:anchorId="013DB777" wp14:editId="447E274C">
            <wp:extent cx="5612130" cy="7490460"/>
            <wp:effectExtent l="0" t="0" r="7620" b="0"/>
            <wp:docPr id="5" name="Imagem 5" descr="Uma imagem contendo céu, ao ar livre, estrada, caminh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9-06-27 at 09.53.57.jpeg"/>
                    <pic:cNvPicPr/>
                  </pic:nvPicPr>
                  <pic:blipFill>
                    <a:blip r:embed="rId11">
                      <a:extLst>
                        <a:ext uri="{28A0092B-C50C-407E-A947-70E740481C1C}">
                          <a14:useLocalDpi xmlns:a14="http://schemas.microsoft.com/office/drawing/2010/main" val="0"/>
                        </a:ext>
                      </a:extLst>
                    </a:blip>
                    <a:stretch>
                      <a:fillRect/>
                    </a:stretch>
                  </pic:blipFill>
                  <pic:spPr>
                    <a:xfrm>
                      <a:off x="0" y="0"/>
                      <a:ext cx="5612130" cy="7490460"/>
                    </a:xfrm>
                    <a:prstGeom prst="rect">
                      <a:avLst/>
                    </a:prstGeom>
                  </pic:spPr>
                </pic:pic>
              </a:graphicData>
            </a:graphic>
          </wp:inline>
        </w:drawing>
      </w:r>
      <w:r>
        <w:rPr>
          <w:rFonts w:ascii="Verdana" w:hAnsi="Verdana"/>
          <w:b/>
          <w:bCs/>
          <w:noProof/>
          <w:sz w:val="22"/>
          <w:szCs w:val="22"/>
        </w:rPr>
        <w:lastRenderedPageBreak/>
        <w:drawing>
          <wp:inline distT="0" distB="0" distL="0" distR="0" wp14:anchorId="3AA8E72D" wp14:editId="0DDAA093">
            <wp:extent cx="5612130" cy="7490460"/>
            <wp:effectExtent l="0" t="0" r="7620" b="0"/>
            <wp:docPr id="6" name="Imagem 6" descr="Uma imagem contendo ao ar livre, céu, estrada, ru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9-06-27 at 09.53.58 (1).jpeg"/>
                    <pic:cNvPicPr/>
                  </pic:nvPicPr>
                  <pic:blipFill>
                    <a:blip r:embed="rId12">
                      <a:extLst>
                        <a:ext uri="{28A0092B-C50C-407E-A947-70E740481C1C}">
                          <a14:useLocalDpi xmlns:a14="http://schemas.microsoft.com/office/drawing/2010/main" val="0"/>
                        </a:ext>
                      </a:extLst>
                    </a:blip>
                    <a:stretch>
                      <a:fillRect/>
                    </a:stretch>
                  </pic:blipFill>
                  <pic:spPr>
                    <a:xfrm>
                      <a:off x="0" y="0"/>
                      <a:ext cx="5612130" cy="7490460"/>
                    </a:xfrm>
                    <a:prstGeom prst="rect">
                      <a:avLst/>
                    </a:prstGeom>
                  </pic:spPr>
                </pic:pic>
              </a:graphicData>
            </a:graphic>
          </wp:inline>
        </w:drawing>
      </w:r>
      <w:r>
        <w:rPr>
          <w:rFonts w:ascii="Verdana" w:hAnsi="Verdana"/>
          <w:b/>
          <w:bCs/>
          <w:noProof/>
          <w:sz w:val="22"/>
          <w:szCs w:val="22"/>
        </w:rPr>
        <w:lastRenderedPageBreak/>
        <w:drawing>
          <wp:inline distT="0" distB="0" distL="0" distR="0" wp14:anchorId="1C1ECDF6" wp14:editId="67AFA5BD">
            <wp:extent cx="5612130" cy="7490460"/>
            <wp:effectExtent l="0" t="0" r="7620" b="0"/>
            <wp:docPr id="7" name="Imagem 7" descr="Uma imagem contendo céu, ao ar livre, estrada, ch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19-06-27 at 09.53.58.jpeg"/>
                    <pic:cNvPicPr/>
                  </pic:nvPicPr>
                  <pic:blipFill>
                    <a:blip r:embed="rId13">
                      <a:extLst>
                        <a:ext uri="{28A0092B-C50C-407E-A947-70E740481C1C}">
                          <a14:useLocalDpi xmlns:a14="http://schemas.microsoft.com/office/drawing/2010/main" val="0"/>
                        </a:ext>
                      </a:extLst>
                    </a:blip>
                    <a:stretch>
                      <a:fillRect/>
                    </a:stretch>
                  </pic:blipFill>
                  <pic:spPr>
                    <a:xfrm>
                      <a:off x="0" y="0"/>
                      <a:ext cx="5612130" cy="7490460"/>
                    </a:xfrm>
                    <a:prstGeom prst="rect">
                      <a:avLst/>
                    </a:prstGeom>
                  </pic:spPr>
                </pic:pic>
              </a:graphicData>
            </a:graphic>
          </wp:inline>
        </w:drawing>
      </w:r>
    </w:p>
    <w:sectPr w:rsidR="00B7104F" w:rsidRPr="00F53548">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57E46" w14:textId="77777777" w:rsidR="00C91C05" w:rsidRDefault="00C91C05">
      <w:r>
        <w:separator/>
      </w:r>
    </w:p>
  </w:endnote>
  <w:endnote w:type="continuationSeparator" w:id="0">
    <w:p w14:paraId="4CC6CB7E" w14:textId="77777777" w:rsidR="00C91C05" w:rsidRDefault="00C9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A989" w14:textId="3F01A2E8" w:rsidR="00F543D2" w:rsidRDefault="7D3421DA" w:rsidP="7D3421DA">
    <w:pPr>
      <w:pStyle w:val="Rodap"/>
      <w:jc w:val="center"/>
      <w:rPr>
        <w:sz w:val="18"/>
        <w:szCs w:val="18"/>
      </w:rPr>
    </w:pPr>
    <w:r w:rsidRPr="7D3421DA">
      <w:rPr>
        <w:sz w:val="18"/>
        <w:szCs w:val="18"/>
      </w:rPr>
      <w:t xml:space="preserve">RUA DR. JOSÉ ALVES, 129 - CENTRO - </w:t>
    </w:r>
    <w:r w:rsidR="0095230A" w:rsidRPr="7D3421DA">
      <w:rPr>
        <w:sz w:val="18"/>
        <w:szCs w:val="18"/>
      </w:rPr>
      <w:t>FONE:</w:t>
    </w:r>
    <w:r w:rsidRPr="7D3421DA">
      <w:rPr>
        <w:sz w:val="18"/>
        <w:szCs w:val="18"/>
      </w:rPr>
      <w:t xml:space="preserve"> (019) 862-2419 - FAX: (019) 862-4549 - MOGI-MIRIM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ED1EC" w14:textId="77777777" w:rsidR="00C91C05" w:rsidRDefault="00C91C05">
      <w:r>
        <w:separator/>
      </w:r>
    </w:p>
  </w:footnote>
  <w:footnote w:type="continuationSeparator" w:id="0">
    <w:p w14:paraId="5F2D4944" w14:textId="77777777" w:rsidR="00C91C05" w:rsidRDefault="00C91C05">
      <w:r>
        <w:continuationSeparator/>
      </w:r>
    </w:p>
  </w:footnote>
  <w:footnote w:id="1">
    <w:p w14:paraId="530A23CD" w14:textId="7A6CC47F" w:rsidR="000B314F" w:rsidRDefault="000B314F">
      <w:pPr>
        <w:pStyle w:val="Textodenotaderodap"/>
      </w:pPr>
      <w:r>
        <w:rPr>
          <w:rStyle w:val="Refdenotaderodap"/>
        </w:rPr>
        <w:footnoteRef/>
      </w:r>
      <w:r>
        <w:t xml:space="preserve"> ESTATUTO DO IDOSO</w:t>
      </w:r>
      <w:r w:rsidR="002D6E3A">
        <w:t xml:space="preserve"> (</w:t>
      </w:r>
      <w:r w:rsidR="002D6E3A" w:rsidRPr="002D6E3A">
        <w:t>LEI No 10.741, DE 1º DE OUTUBRO DE 2003</w:t>
      </w:r>
      <w:r w:rsidR="002D6E3A">
        <w:t>)</w:t>
      </w:r>
      <w:r w:rsidR="002D6E3A" w:rsidRPr="002D6E3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A980" w14:textId="77777777" w:rsidR="00F543D2" w:rsidRDefault="00AB071A">
    <w:pPr>
      <w:framePr w:w="1823" w:h="1854" w:hRule="exact" w:hSpace="141" w:wrap="around" w:vAnchor="page" w:hAnchor="page" w:x="1714" w:y="569"/>
    </w:pPr>
    <w:r>
      <w:rPr>
        <w:noProof/>
      </w:rPr>
      <w:drawing>
        <wp:inline distT="0" distB="0" distL="0" distR="0" wp14:anchorId="71E6A98A" wp14:editId="71E6A98B">
          <wp:extent cx="1219200" cy="1171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a:ln>
                    <a:noFill/>
                  </a:ln>
                </pic:spPr>
              </pic:pic>
            </a:graphicData>
          </a:graphic>
        </wp:inline>
      </w:drawing>
    </w:r>
  </w:p>
  <w:p w14:paraId="71E6A981" w14:textId="77777777" w:rsidR="00F543D2" w:rsidRDefault="00F543D2">
    <w:pPr>
      <w:pStyle w:val="Cabealho"/>
      <w:tabs>
        <w:tab w:val="clear" w:pos="8838"/>
        <w:tab w:val="right" w:pos="7513"/>
      </w:tabs>
    </w:pPr>
    <w:r>
      <w:tab/>
    </w:r>
  </w:p>
  <w:p w14:paraId="71E6A982" w14:textId="77777777" w:rsidR="00F543D2" w:rsidRDefault="00F543D2">
    <w:pPr>
      <w:pStyle w:val="Cabealho"/>
      <w:tabs>
        <w:tab w:val="clear" w:pos="4419"/>
        <w:tab w:val="clear" w:pos="8838"/>
        <w:tab w:val="right" w:pos="7513"/>
      </w:tabs>
    </w:pPr>
    <w:r>
      <w:t xml:space="preserve">                                            </w:t>
    </w:r>
  </w:p>
  <w:p w14:paraId="71E6A983" w14:textId="77777777" w:rsidR="00F543D2" w:rsidRDefault="00F543D2">
    <w:pPr>
      <w:pStyle w:val="Cabealho"/>
      <w:tabs>
        <w:tab w:val="clear" w:pos="4419"/>
        <w:tab w:val="clear" w:pos="8838"/>
        <w:tab w:val="right" w:pos="7513"/>
      </w:tabs>
    </w:pPr>
  </w:p>
  <w:p w14:paraId="71E6A984" w14:textId="6CD4BCEB" w:rsidR="00F543D2" w:rsidRDefault="7D3421DA" w:rsidP="7D3421DA">
    <w:pPr>
      <w:pStyle w:val="Cabealho"/>
      <w:tabs>
        <w:tab w:val="clear" w:pos="4419"/>
        <w:tab w:val="clear" w:pos="8838"/>
        <w:tab w:val="right" w:pos="7513"/>
      </w:tabs>
      <w:rPr>
        <w:rFonts w:ascii="Arial" w:hAnsi="Arial"/>
        <w:b/>
        <w:bCs/>
        <w:sz w:val="34"/>
        <w:szCs w:val="34"/>
      </w:rPr>
    </w:pPr>
    <w:r w:rsidRPr="7D3421DA">
      <w:rPr>
        <w:rFonts w:ascii="Arial" w:hAnsi="Arial"/>
        <w:b/>
        <w:bCs/>
        <w:sz w:val="34"/>
        <w:szCs w:val="34"/>
      </w:rPr>
      <w:t>CÂMARA MUNICIPAL DE MOGI-MIRIM</w:t>
    </w:r>
  </w:p>
  <w:p w14:paraId="71E6A985" w14:textId="77777777" w:rsidR="00F543D2" w:rsidRDefault="7D3421DA" w:rsidP="7D3421DA">
    <w:pPr>
      <w:pStyle w:val="Cabealho"/>
      <w:tabs>
        <w:tab w:val="clear" w:pos="4419"/>
        <w:tab w:val="clear" w:pos="8838"/>
        <w:tab w:val="right" w:pos="7513"/>
      </w:tabs>
      <w:rPr>
        <w:rFonts w:ascii="Arial" w:hAnsi="Arial"/>
        <w:b/>
        <w:bCs/>
        <w:sz w:val="24"/>
        <w:szCs w:val="24"/>
      </w:rPr>
    </w:pPr>
    <w:r w:rsidRPr="7D3421DA">
      <w:rPr>
        <w:rFonts w:ascii="Arial" w:hAnsi="Arial"/>
        <w:b/>
        <w:bCs/>
        <w:sz w:val="34"/>
        <w:szCs w:val="34"/>
      </w:rPr>
      <w:t xml:space="preserve">                                          </w:t>
    </w:r>
    <w:r w:rsidRPr="7D3421DA">
      <w:rPr>
        <w:rFonts w:ascii="Arial" w:hAnsi="Arial"/>
        <w:b/>
        <w:bCs/>
        <w:sz w:val="24"/>
        <w:szCs w:val="24"/>
      </w:rPr>
      <w:t>Estado de São Paulo</w:t>
    </w:r>
  </w:p>
  <w:p w14:paraId="71E6A986" w14:textId="77777777" w:rsidR="00832A08" w:rsidRDefault="00832A08">
    <w:pPr>
      <w:pStyle w:val="Cabealho"/>
      <w:tabs>
        <w:tab w:val="clear" w:pos="4419"/>
        <w:tab w:val="clear" w:pos="8838"/>
        <w:tab w:val="right" w:pos="7513"/>
      </w:tabs>
      <w:rPr>
        <w:rFonts w:ascii="Arial" w:hAnsi="Arial"/>
        <w:b/>
        <w:sz w:val="24"/>
      </w:rPr>
    </w:pPr>
  </w:p>
  <w:p w14:paraId="71E6A987" w14:textId="77777777" w:rsidR="00832A08" w:rsidRDefault="00832A08">
    <w:pPr>
      <w:pStyle w:val="Cabealho"/>
      <w:tabs>
        <w:tab w:val="clear" w:pos="4419"/>
        <w:tab w:val="clear" w:pos="8838"/>
        <w:tab w:val="right" w:pos="7513"/>
      </w:tabs>
      <w:rPr>
        <w:rFonts w:ascii="Arial" w:hAnsi="Arial"/>
        <w:b/>
        <w:sz w:val="24"/>
      </w:rPr>
    </w:pPr>
  </w:p>
  <w:p w14:paraId="71E6A988" w14:textId="77777777" w:rsidR="00832A08" w:rsidRDefault="00832A08">
    <w:pPr>
      <w:pStyle w:val="Cabealho"/>
      <w:tabs>
        <w:tab w:val="clear" w:pos="4419"/>
        <w:tab w:val="clear" w:pos="8838"/>
        <w:tab w:val="right" w:pos="7513"/>
      </w:tabs>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4F3D4A"/>
    <w:multiLevelType w:val="hybridMultilevel"/>
    <w:tmpl w:val="5AE0C03A"/>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06"/>
    <w:rsid w:val="00010FB9"/>
    <w:rsid w:val="00040B11"/>
    <w:rsid w:val="00064D54"/>
    <w:rsid w:val="00072139"/>
    <w:rsid w:val="00072EDC"/>
    <w:rsid w:val="000802B0"/>
    <w:rsid w:val="00092B82"/>
    <w:rsid w:val="0009469D"/>
    <w:rsid w:val="000B314F"/>
    <w:rsid w:val="000D0263"/>
    <w:rsid w:val="000F2343"/>
    <w:rsid w:val="000F47E0"/>
    <w:rsid w:val="00105978"/>
    <w:rsid w:val="00106F3F"/>
    <w:rsid w:val="001218BB"/>
    <w:rsid w:val="00123172"/>
    <w:rsid w:val="001248B0"/>
    <w:rsid w:val="00146325"/>
    <w:rsid w:val="00197B77"/>
    <w:rsid w:val="001A6BB7"/>
    <w:rsid w:val="001B754F"/>
    <w:rsid w:val="001C09F2"/>
    <w:rsid w:val="001D0AE0"/>
    <w:rsid w:val="001E080D"/>
    <w:rsid w:val="001E081C"/>
    <w:rsid w:val="001E49FF"/>
    <w:rsid w:val="001F39E0"/>
    <w:rsid w:val="0023067C"/>
    <w:rsid w:val="00253864"/>
    <w:rsid w:val="00276136"/>
    <w:rsid w:val="002853AA"/>
    <w:rsid w:val="00287A37"/>
    <w:rsid w:val="002917AC"/>
    <w:rsid w:val="002A372A"/>
    <w:rsid w:val="002B5096"/>
    <w:rsid w:val="002D6E3A"/>
    <w:rsid w:val="002E6E5E"/>
    <w:rsid w:val="002F5475"/>
    <w:rsid w:val="002F74CC"/>
    <w:rsid w:val="00313C6E"/>
    <w:rsid w:val="003171C7"/>
    <w:rsid w:val="00325ED1"/>
    <w:rsid w:val="00327C9C"/>
    <w:rsid w:val="00333113"/>
    <w:rsid w:val="003340AD"/>
    <w:rsid w:val="00337251"/>
    <w:rsid w:val="00347381"/>
    <w:rsid w:val="0035233F"/>
    <w:rsid w:val="00383A7C"/>
    <w:rsid w:val="0039017F"/>
    <w:rsid w:val="003A4769"/>
    <w:rsid w:val="003B7C24"/>
    <w:rsid w:val="003E2DD6"/>
    <w:rsid w:val="003E4B8E"/>
    <w:rsid w:val="003E5D65"/>
    <w:rsid w:val="003E6328"/>
    <w:rsid w:val="003E6C82"/>
    <w:rsid w:val="003F4272"/>
    <w:rsid w:val="004029A5"/>
    <w:rsid w:val="00405103"/>
    <w:rsid w:val="00416E91"/>
    <w:rsid w:val="00426F46"/>
    <w:rsid w:val="00432693"/>
    <w:rsid w:val="00435405"/>
    <w:rsid w:val="00436D42"/>
    <w:rsid w:val="004502B4"/>
    <w:rsid w:val="00465B49"/>
    <w:rsid w:val="00470B9C"/>
    <w:rsid w:val="004723C2"/>
    <w:rsid w:val="004D369B"/>
    <w:rsid w:val="004E21CB"/>
    <w:rsid w:val="004F3145"/>
    <w:rsid w:val="00512BF4"/>
    <w:rsid w:val="00516BB3"/>
    <w:rsid w:val="00521CBB"/>
    <w:rsid w:val="00530B74"/>
    <w:rsid w:val="00532D2F"/>
    <w:rsid w:val="005553ED"/>
    <w:rsid w:val="00571979"/>
    <w:rsid w:val="0058134A"/>
    <w:rsid w:val="005913A6"/>
    <w:rsid w:val="005B25BD"/>
    <w:rsid w:val="005C4548"/>
    <w:rsid w:val="005E31A0"/>
    <w:rsid w:val="00606380"/>
    <w:rsid w:val="0061520A"/>
    <w:rsid w:val="0062044F"/>
    <w:rsid w:val="00626881"/>
    <w:rsid w:val="006525BE"/>
    <w:rsid w:val="00656983"/>
    <w:rsid w:val="00671234"/>
    <w:rsid w:val="0068478C"/>
    <w:rsid w:val="00696830"/>
    <w:rsid w:val="006B04B3"/>
    <w:rsid w:val="006C000D"/>
    <w:rsid w:val="006C07DD"/>
    <w:rsid w:val="006C1473"/>
    <w:rsid w:val="006C1C1E"/>
    <w:rsid w:val="006D665B"/>
    <w:rsid w:val="006D672C"/>
    <w:rsid w:val="006E0523"/>
    <w:rsid w:val="006E4846"/>
    <w:rsid w:val="00710127"/>
    <w:rsid w:val="00730073"/>
    <w:rsid w:val="00756435"/>
    <w:rsid w:val="00757A9A"/>
    <w:rsid w:val="007832A2"/>
    <w:rsid w:val="007C2D6B"/>
    <w:rsid w:val="007C37AE"/>
    <w:rsid w:val="007D020E"/>
    <w:rsid w:val="007F0F9E"/>
    <w:rsid w:val="008003C1"/>
    <w:rsid w:val="008219A8"/>
    <w:rsid w:val="00827B45"/>
    <w:rsid w:val="00832A08"/>
    <w:rsid w:val="00836199"/>
    <w:rsid w:val="00837006"/>
    <w:rsid w:val="008513F3"/>
    <w:rsid w:val="00862A36"/>
    <w:rsid w:val="0087631E"/>
    <w:rsid w:val="0088773C"/>
    <w:rsid w:val="008A5624"/>
    <w:rsid w:val="008C1535"/>
    <w:rsid w:val="008D3237"/>
    <w:rsid w:val="008E5E30"/>
    <w:rsid w:val="0090742B"/>
    <w:rsid w:val="009161CF"/>
    <w:rsid w:val="00926B89"/>
    <w:rsid w:val="009303AC"/>
    <w:rsid w:val="0093213B"/>
    <w:rsid w:val="00941BF3"/>
    <w:rsid w:val="0095230A"/>
    <w:rsid w:val="00991AC2"/>
    <w:rsid w:val="00997ED3"/>
    <w:rsid w:val="009A44EB"/>
    <w:rsid w:val="009C62FD"/>
    <w:rsid w:val="009D5F59"/>
    <w:rsid w:val="009E2E63"/>
    <w:rsid w:val="009F520E"/>
    <w:rsid w:val="00A01A40"/>
    <w:rsid w:val="00A026AF"/>
    <w:rsid w:val="00A0328C"/>
    <w:rsid w:val="00A06F2A"/>
    <w:rsid w:val="00A13DFF"/>
    <w:rsid w:val="00A20813"/>
    <w:rsid w:val="00A5320D"/>
    <w:rsid w:val="00A70D42"/>
    <w:rsid w:val="00A70D7D"/>
    <w:rsid w:val="00A75887"/>
    <w:rsid w:val="00A7592E"/>
    <w:rsid w:val="00A8672D"/>
    <w:rsid w:val="00AA25EC"/>
    <w:rsid w:val="00AA53D4"/>
    <w:rsid w:val="00AA5A9B"/>
    <w:rsid w:val="00AB071A"/>
    <w:rsid w:val="00AB2000"/>
    <w:rsid w:val="00AB4EB0"/>
    <w:rsid w:val="00AB70CF"/>
    <w:rsid w:val="00AC0717"/>
    <w:rsid w:val="00AC256C"/>
    <w:rsid w:val="00AC5BB3"/>
    <w:rsid w:val="00AD2193"/>
    <w:rsid w:val="00AE223A"/>
    <w:rsid w:val="00AF2F74"/>
    <w:rsid w:val="00AF50DC"/>
    <w:rsid w:val="00B00B22"/>
    <w:rsid w:val="00B11FA5"/>
    <w:rsid w:val="00B14B5E"/>
    <w:rsid w:val="00B14CE0"/>
    <w:rsid w:val="00B16B4E"/>
    <w:rsid w:val="00B204FB"/>
    <w:rsid w:val="00B211B7"/>
    <w:rsid w:val="00B41710"/>
    <w:rsid w:val="00B458DC"/>
    <w:rsid w:val="00B527BA"/>
    <w:rsid w:val="00B7104F"/>
    <w:rsid w:val="00B713B7"/>
    <w:rsid w:val="00B723FB"/>
    <w:rsid w:val="00B86818"/>
    <w:rsid w:val="00B87EE6"/>
    <w:rsid w:val="00B93CE0"/>
    <w:rsid w:val="00BC401C"/>
    <w:rsid w:val="00BC783D"/>
    <w:rsid w:val="00BD216E"/>
    <w:rsid w:val="00BD6F38"/>
    <w:rsid w:val="00BD7150"/>
    <w:rsid w:val="00BF7319"/>
    <w:rsid w:val="00C12BA9"/>
    <w:rsid w:val="00C13C97"/>
    <w:rsid w:val="00C21592"/>
    <w:rsid w:val="00C30655"/>
    <w:rsid w:val="00C35B66"/>
    <w:rsid w:val="00C40985"/>
    <w:rsid w:val="00C41076"/>
    <w:rsid w:val="00C418BA"/>
    <w:rsid w:val="00C54160"/>
    <w:rsid w:val="00C82C56"/>
    <w:rsid w:val="00C91C05"/>
    <w:rsid w:val="00C94A2F"/>
    <w:rsid w:val="00C94EE5"/>
    <w:rsid w:val="00CA11F4"/>
    <w:rsid w:val="00CA6BDA"/>
    <w:rsid w:val="00CB5451"/>
    <w:rsid w:val="00CC72E7"/>
    <w:rsid w:val="00CF0D1D"/>
    <w:rsid w:val="00CF4321"/>
    <w:rsid w:val="00CF4460"/>
    <w:rsid w:val="00D13FE4"/>
    <w:rsid w:val="00D20EB0"/>
    <w:rsid w:val="00D21AA4"/>
    <w:rsid w:val="00D25CDD"/>
    <w:rsid w:val="00D316E8"/>
    <w:rsid w:val="00D4387B"/>
    <w:rsid w:val="00D556A8"/>
    <w:rsid w:val="00D57ECC"/>
    <w:rsid w:val="00D9604F"/>
    <w:rsid w:val="00DB67B1"/>
    <w:rsid w:val="00DD2978"/>
    <w:rsid w:val="00DD65DC"/>
    <w:rsid w:val="00DD6EED"/>
    <w:rsid w:val="00DE2E2B"/>
    <w:rsid w:val="00DE58F6"/>
    <w:rsid w:val="00E028D8"/>
    <w:rsid w:val="00E0686E"/>
    <w:rsid w:val="00E11D3C"/>
    <w:rsid w:val="00E1355B"/>
    <w:rsid w:val="00E24AA3"/>
    <w:rsid w:val="00E258D7"/>
    <w:rsid w:val="00E25F65"/>
    <w:rsid w:val="00E64C5F"/>
    <w:rsid w:val="00E679A1"/>
    <w:rsid w:val="00E74B35"/>
    <w:rsid w:val="00ED7B01"/>
    <w:rsid w:val="00EE1E8A"/>
    <w:rsid w:val="00F057B2"/>
    <w:rsid w:val="00F1154D"/>
    <w:rsid w:val="00F35992"/>
    <w:rsid w:val="00F44958"/>
    <w:rsid w:val="00F53548"/>
    <w:rsid w:val="00F543D2"/>
    <w:rsid w:val="00F57594"/>
    <w:rsid w:val="00F57C85"/>
    <w:rsid w:val="00F812B7"/>
    <w:rsid w:val="00FC0FBB"/>
    <w:rsid w:val="00FC7163"/>
    <w:rsid w:val="00FC775F"/>
    <w:rsid w:val="00FE0399"/>
    <w:rsid w:val="7D3421D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6A965"/>
  <w15:chartTrackingRefBased/>
  <w15:docId w15:val="{4E5E4BD0-5676-4CB0-A022-3B317F35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paragraph" w:styleId="Corpodetexto">
    <w:name w:val="Body Text"/>
    <w:basedOn w:val="Normal"/>
    <w:rPr>
      <w:sz w:val="28"/>
    </w:rPr>
  </w:style>
  <w:style w:type="paragraph" w:styleId="Corpodetexto2">
    <w:name w:val="Body Text 2"/>
    <w:basedOn w:val="Normal"/>
    <w:pPr>
      <w:jc w:val="both"/>
    </w:pPr>
    <w:rPr>
      <w:sz w:val="28"/>
    </w:rPr>
  </w:style>
  <w:style w:type="paragraph" w:styleId="Recuodecorpodetexto">
    <w:name w:val="Body Text Indent"/>
    <w:basedOn w:val="Normal"/>
    <w:pPr>
      <w:ind w:firstLine="3060"/>
      <w:jc w:val="both"/>
    </w:pPr>
    <w:rPr>
      <w:sz w:val="28"/>
    </w:rPr>
  </w:style>
  <w:style w:type="paragraph" w:styleId="Textodebalo">
    <w:name w:val="Balloon Text"/>
    <w:basedOn w:val="Normal"/>
    <w:link w:val="TextodebaloChar"/>
    <w:uiPriority w:val="99"/>
    <w:semiHidden/>
    <w:unhideWhenUsed/>
    <w:rsid w:val="00B11FA5"/>
    <w:rPr>
      <w:rFonts w:ascii="Segoe UI" w:hAnsi="Segoe UI" w:cs="Segoe UI"/>
      <w:sz w:val="18"/>
      <w:szCs w:val="18"/>
    </w:rPr>
  </w:style>
  <w:style w:type="character" w:customStyle="1" w:styleId="TextodebaloChar">
    <w:name w:val="Texto de balão Char"/>
    <w:link w:val="Textodebalo"/>
    <w:uiPriority w:val="99"/>
    <w:semiHidden/>
    <w:rsid w:val="00B11FA5"/>
    <w:rPr>
      <w:rFonts w:ascii="Segoe UI" w:hAnsi="Segoe UI" w:cs="Segoe UI"/>
      <w:sz w:val="18"/>
      <w:szCs w:val="18"/>
    </w:rPr>
  </w:style>
  <w:style w:type="paragraph" w:styleId="Textodenotaderodap">
    <w:name w:val="footnote text"/>
    <w:basedOn w:val="Normal"/>
    <w:link w:val="TextodenotaderodapChar"/>
    <w:uiPriority w:val="99"/>
    <w:semiHidden/>
    <w:unhideWhenUsed/>
    <w:rsid w:val="000B314F"/>
    <w:rPr>
      <w:sz w:val="20"/>
      <w:szCs w:val="20"/>
    </w:rPr>
  </w:style>
  <w:style w:type="character" w:customStyle="1" w:styleId="TextodenotaderodapChar">
    <w:name w:val="Texto de nota de rodapé Char"/>
    <w:basedOn w:val="Fontepargpadro"/>
    <w:link w:val="Textodenotaderodap"/>
    <w:uiPriority w:val="99"/>
    <w:semiHidden/>
    <w:rsid w:val="000B314F"/>
    <w:rPr>
      <w:lang w:eastAsia="pt-BR"/>
    </w:rPr>
  </w:style>
  <w:style w:type="character" w:styleId="Refdenotaderodap">
    <w:name w:val="footnote reference"/>
    <w:basedOn w:val="Fontepargpadro"/>
    <w:uiPriority w:val="99"/>
    <w:semiHidden/>
    <w:unhideWhenUsed/>
    <w:rsid w:val="000B3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57325">
      <w:bodyDiv w:val="1"/>
      <w:marLeft w:val="0"/>
      <w:marRight w:val="0"/>
      <w:marTop w:val="0"/>
      <w:marBottom w:val="0"/>
      <w:divBdr>
        <w:top w:val="none" w:sz="0" w:space="0" w:color="auto"/>
        <w:left w:val="none" w:sz="0" w:space="0" w:color="auto"/>
        <w:bottom w:val="none" w:sz="0" w:space="0" w:color="auto"/>
        <w:right w:val="none" w:sz="0" w:space="0" w:color="auto"/>
      </w:divBdr>
    </w:div>
    <w:div w:id="189296150">
      <w:bodyDiv w:val="1"/>
      <w:marLeft w:val="0"/>
      <w:marRight w:val="0"/>
      <w:marTop w:val="0"/>
      <w:marBottom w:val="0"/>
      <w:divBdr>
        <w:top w:val="none" w:sz="0" w:space="0" w:color="auto"/>
        <w:left w:val="none" w:sz="0" w:space="0" w:color="auto"/>
        <w:bottom w:val="none" w:sz="0" w:space="0" w:color="auto"/>
        <w:right w:val="none" w:sz="0" w:space="0" w:color="auto"/>
      </w:divBdr>
    </w:div>
    <w:div w:id="442849324">
      <w:bodyDiv w:val="1"/>
      <w:marLeft w:val="0"/>
      <w:marRight w:val="0"/>
      <w:marTop w:val="0"/>
      <w:marBottom w:val="0"/>
      <w:divBdr>
        <w:top w:val="none" w:sz="0" w:space="0" w:color="auto"/>
        <w:left w:val="none" w:sz="0" w:space="0" w:color="auto"/>
        <w:bottom w:val="none" w:sz="0" w:space="0" w:color="auto"/>
        <w:right w:val="none" w:sz="0" w:space="0" w:color="auto"/>
      </w:divBdr>
      <w:divsChild>
        <w:div w:id="2030257671">
          <w:marLeft w:val="0"/>
          <w:marRight w:val="0"/>
          <w:marTop w:val="0"/>
          <w:marBottom w:val="0"/>
          <w:divBdr>
            <w:top w:val="none" w:sz="0" w:space="0" w:color="auto"/>
            <w:left w:val="none" w:sz="0" w:space="0" w:color="auto"/>
            <w:bottom w:val="none" w:sz="0" w:space="0" w:color="auto"/>
            <w:right w:val="none" w:sz="0" w:space="0" w:color="auto"/>
          </w:divBdr>
        </w:div>
      </w:divsChild>
    </w:div>
    <w:div w:id="486291614">
      <w:bodyDiv w:val="1"/>
      <w:marLeft w:val="0"/>
      <w:marRight w:val="0"/>
      <w:marTop w:val="0"/>
      <w:marBottom w:val="0"/>
      <w:divBdr>
        <w:top w:val="none" w:sz="0" w:space="0" w:color="auto"/>
        <w:left w:val="none" w:sz="0" w:space="0" w:color="auto"/>
        <w:bottom w:val="none" w:sz="0" w:space="0" w:color="auto"/>
        <w:right w:val="none" w:sz="0" w:space="0" w:color="auto"/>
      </w:divBdr>
    </w:div>
    <w:div w:id="610820630">
      <w:bodyDiv w:val="1"/>
      <w:marLeft w:val="0"/>
      <w:marRight w:val="0"/>
      <w:marTop w:val="0"/>
      <w:marBottom w:val="0"/>
      <w:divBdr>
        <w:top w:val="none" w:sz="0" w:space="0" w:color="auto"/>
        <w:left w:val="none" w:sz="0" w:space="0" w:color="auto"/>
        <w:bottom w:val="none" w:sz="0" w:space="0" w:color="auto"/>
        <w:right w:val="none" w:sz="0" w:space="0" w:color="auto"/>
      </w:divBdr>
    </w:div>
    <w:div w:id="833690845">
      <w:bodyDiv w:val="1"/>
      <w:marLeft w:val="0"/>
      <w:marRight w:val="0"/>
      <w:marTop w:val="0"/>
      <w:marBottom w:val="0"/>
      <w:divBdr>
        <w:top w:val="none" w:sz="0" w:space="0" w:color="auto"/>
        <w:left w:val="none" w:sz="0" w:space="0" w:color="auto"/>
        <w:bottom w:val="none" w:sz="0" w:space="0" w:color="auto"/>
        <w:right w:val="none" w:sz="0" w:space="0" w:color="auto"/>
      </w:divBdr>
    </w:div>
    <w:div w:id="854346233">
      <w:bodyDiv w:val="1"/>
      <w:marLeft w:val="0"/>
      <w:marRight w:val="0"/>
      <w:marTop w:val="0"/>
      <w:marBottom w:val="0"/>
      <w:divBdr>
        <w:top w:val="none" w:sz="0" w:space="0" w:color="auto"/>
        <w:left w:val="none" w:sz="0" w:space="0" w:color="auto"/>
        <w:bottom w:val="none" w:sz="0" w:space="0" w:color="auto"/>
        <w:right w:val="none" w:sz="0" w:space="0" w:color="auto"/>
      </w:divBdr>
      <w:divsChild>
        <w:div w:id="1428651772">
          <w:marLeft w:val="0"/>
          <w:marRight w:val="0"/>
          <w:marTop w:val="0"/>
          <w:marBottom w:val="0"/>
          <w:divBdr>
            <w:top w:val="none" w:sz="0" w:space="0" w:color="auto"/>
            <w:left w:val="none" w:sz="0" w:space="0" w:color="auto"/>
            <w:bottom w:val="none" w:sz="0" w:space="0" w:color="auto"/>
            <w:right w:val="none" w:sz="0" w:space="0" w:color="auto"/>
          </w:divBdr>
        </w:div>
      </w:divsChild>
    </w:div>
    <w:div w:id="1005939675">
      <w:bodyDiv w:val="1"/>
      <w:marLeft w:val="0"/>
      <w:marRight w:val="0"/>
      <w:marTop w:val="0"/>
      <w:marBottom w:val="0"/>
      <w:divBdr>
        <w:top w:val="none" w:sz="0" w:space="0" w:color="auto"/>
        <w:left w:val="none" w:sz="0" w:space="0" w:color="auto"/>
        <w:bottom w:val="none" w:sz="0" w:space="0" w:color="auto"/>
        <w:right w:val="none" w:sz="0" w:space="0" w:color="auto"/>
      </w:divBdr>
    </w:div>
    <w:div w:id="1050301153">
      <w:bodyDiv w:val="1"/>
      <w:marLeft w:val="0"/>
      <w:marRight w:val="0"/>
      <w:marTop w:val="0"/>
      <w:marBottom w:val="0"/>
      <w:divBdr>
        <w:top w:val="none" w:sz="0" w:space="0" w:color="auto"/>
        <w:left w:val="none" w:sz="0" w:space="0" w:color="auto"/>
        <w:bottom w:val="none" w:sz="0" w:space="0" w:color="auto"/>
        <w:right w:val="none" w:sz="0" w:space="0" w:color="auto"/>
      </w:divBdr>
      <w:divsChild>
        <w:div w:id="1103574995">
          <w:marLeft w:val="0"/>
          <w:marRight w:val="0"/>
          <w:marTop w:val="0"/>
          <w:marBottom w:val="0"/>
          <w:divBdr>
            <w:top w:val="none" w:sz="0" w:space="0" w:color="auto"/>
            <w:left w:val="none" w:sz="0" w:space="0" w:color="auto"/>
            <w:bottom w:val="none" w:sz="0" w:space="0" w:color="auto"/>
            <w:right w:val="none" w:sz="0" w:space="0" w:color="auto"/>
          </w:divBdr>
        </w:div>
      </w:divsChild>
    </w:div>
    <w:div w:id="1308122785">
      <w:bodyDiv w:val="1"/>
      <w:marLeft w:val="0"/>
      <w:marRight w:val="0"/>
      <w:marTop w:val="0"/>
      <w:marBottom w:val="0"/>
      <w:divBdr>
        <w:top w:val="none" w:sz="0" w:space="0" w:color="auto"/>
        <w:left w:val="none" w:sz="0" w:space="0" w:color="auto"/>
        <w:bottom w:val="none" w:sz="0" w:space="0" w:color="auto"/>
        <w:right w:val="none" w:sz="0" w:space="0" w:color="auto"/>
      </w:divBdr>
    </w:div>
    <w:div w:id="1412506895">
      <w:bodyDiv w:val="1"/>
      <w:marLeft w:val="0"/>
      <w:marRight w:val="0"/>
      <w:marTop w:val="0"/>
      <w:marBottom w:val="0"/>
      <w:divBdr>
        <w:top w:val="none" w:sz="0" w:space="0" w:color="auto"/>
        <w:left w:val="none" w:sz="0" w:space="0" w:color="auto"/>
        <w:bottom w:val="none" w:sz="0" w:space="0" w:color="auto"/>
        <w:right w:val="none" w:sz="0" w:space="0" w:color="auto"/>
      </w:divBdr>
    </w:div>
    <w:div w:id="1423986065">
      <w:bodyDiv w:val="1"/>
      <w:marLeft w:val="0"/>
      <w:marRight w:val="0"/>
      <w:marTop w:val="0"/>
      <w:marBottom w:val="0"/>
      <w:divBdr>
        <w:top w:val="none" w:sz="0" w:space="0" w:color="auto"/>
        <w:left w:val="none" w:sz="0" w:space="0" w:color="auto"/>
        <w:bottom w:val="none" w:sz="0" w:space="0" w:color="auto"/>
        <w:right w:val="none" w:sz="0" w:space="0" w:color="auto"/>
      </w:divBdr>
      <w:divsChild>
        <w:div w:id="1990746768">
          <w:marLeft w:val="0"/>
          <w:marRight w:val="0"/>
          <w:marTop w:val="0"/>
          <w:marBottom w:val="0"/>
          <w:divBdr>
            <w:top w:val="none" w:sz="0" w:space="0" w:color="auto"/>
            <w:left w:val="none" w:sz="0" w:space="0" w:color="auto"/>
            <w:bottom w:val="none" w:sz="0" w:space="0" w:color="auto"/>
            <w:right w:val="none" w:sz="0" w:space="0" w:color="auto"/>
          </w:divBdr>
        </w:div>
      </w:divsChild>
    </w:div>
    <w:div w:id="20830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F43D7-01B9-4855-A0A6-98458F23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648</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ASSUNTO:</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subject/>
  <dc:creator>Micro1</dc:creator>
  <cp:keywords/>
  <dc:description/>
  <cp:lastModifiedBy>Renato Manera Longhi</cp:lastModifiedBy>
  <cp:revision>6</cp:revision>
  <cp:lastPrinted>2019-06-27T15:40:00Z</cp:lastPrinted>
  <dcterms:created xsi:type="dcterms:W3CDTF">2019-06-27T15:38:00Z</dcterms:created>
  <dcterms:modified xsi:type="dcterms:W3CDTF">2019-06-28T13:35:00Z</dcterms:modified>
</cp:coreProperties>
</file>