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MOÇÃO DE CONGRATULAÇÕES E APLAUSOS </w:t>
      </w:r>
      <w:r w:rsidR="000145A3">
        <w:rPr>
          <w:rFonts w:ascii="Bookman Old Style" w:hAnsi="Bookman Old Style" w:cs="Arial"/>
          <w:b/>
          <w:sz w:val="24"/>
          <w:szCs w:val="24"/>
        </w:rPr>
        <w:t xml:space="preserve">A SANTA CASA DE MISERICÓRDIA DE MOGI MIRIM E AO INSTITUTO NACIONAL DE CIÊNCIAS DA SAÚDE, PELA INAUGURAÇÃO DO CENTRO DE DIAGNÓSTICOS E CENTRO DE ESPECIALIDADES MÉDICAS, QUE OCORREU DIA 13 DE JULHO DE 2019.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</w:t>
      </w:r>
      <w:r w:rsidRPr="000145A3">
        <w:rPr>
          <w:rFonts w:ascii="Bookman Old Style" w:hAnsi="Bookman Old Style"/>
          <w:bCs/>
          <w:sz w:val="24"/>
          <w:szCs w:val="24"/>
        </w:rPr>
        <w:t>___/____/_____</w:t>
      </w:r>
    </w:p>
    <w:p w:rsidR="00796477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0145A3" w:rsidRPr="00921352" w:rsidRDefault="000145A3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2647C6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0145A3">
      <w:pPr>
        <w:jc w:val="both"/>
        <w:rPr>
          <w:rFonts w:ascii="Bookman Old Style" w:hAnsi="Bookman Old Style"/>
          <w:sz w:val="24"/>
          <w:szCs w:val="24"/>
        </w:rPr>
      </w:pPr>
    </w:p>
    <w:p w:rsidR="007D566E" w:rsidRPr="000145A3" w:rsidRDefault="001544AF" w:rsidP="000145A3">
      <w:pPr>
        <w:ind w:firstLine="708"/>
        <w:jc w:val="both"/>
        <w:rPr>
          <w:rFonts w:ascii="Bookman Old Style" w:hAnsi="Bookman Old Style"/>
          <w:b/>
          <w:bCs/>
          <w:sz w:val="26"/>
          <w:szCs w:val="26"/>
        </w:rPr>
      </w:pPr>
      <w:r w:rsidRPr="000145A3">
        <w:rPr>
          <w:rFonts w:ascii="Bookman Old Style" w:hAnsi="Bookman Old Style"/>
          <w:b/>
          <w:bCs/>
          <w:sz w:val="26"/>
          <w:szCs w:val="26"/>
        </w:rPr>
        <w:t>REQUEIRO</w:t>
      </w:r>
      <w:r w:rsidRPr="000145A3">
        <w:rPr>
          <w:rFonts w:ascii="Bookman Old Style" w:hAnsi="Bookman Old Style"/>
          <w:sz w:val="26"/>
          <w:szCs w:val="26"/>
        </w:rPr>
        <w:t xml:space="preserve"> à Mesa na forma regimental de estilo e depois de ouvido o Douto Plenário que seja consignado em Ata de Nossos Trabalhos </w:t>
      </w:r>
      <w:r w:rsidR="007D566E" w:rsidRPr="000145A3">
        <w:rPr>
          <w:rFonts w:ascii="Bookman Old Style" w:hAnsi="Bookman Old Style"/>
          <w:b/>
          <w:bCs/>
          <w:sz w:val="26"/>
          <w:szCs w:val="26"/>
        </w:rPr>
        <w:t xml:space="preserve">MOÇÃO DE CONGRATULAÇÕES E APLAUSOS </w:t>
      </w:r>
      <w:r w:rsidR="000145A3" w:rsidRPr="000145A3">
        <w:rPr>
          <w:rFonts w:ascii="Bookman Old Style" w:hAnsi="Bookman Old Style"/>
          <w:b/>
          <w:bCs/>
          <w:sz w:val="26"/>
          <w:szCs w:val="26"/>
        </w:rPr>
        <w:t>À</w:t>
      </w:r>
      <w:r w:rsidR="000145A3" w:rsidRPr="000145A3">
        <w:rPr>
          <w:rFonts w:ascii="Bookman Old Style" w:hAnsi="Bookman Old Style"/>
          <w:b/>
          <w:bCs/>
          <w:sz w:val="26"/>
          <w:szCs w:val="26"/>
        </w:rPr>
        <w:t xml:space="preserve"> SANTA CASA DE MISERICÓRDIA DE MOGI MIRIM E AO INSTITUTO NACIONAL DE CIÊNCIAS DA SAÚDE</w:t>
      </w:r>
      <w:r w:rsidR="000145A3" w:rsidRPr="000145A3">
        <w:rPr>
          <w:rFonts w:ascii="Bookman Old Style" w:hAnsi="Bookman Old Style"/>
          <w:b/>
          <w:bCs/>
          <w:sz w:val="26"/>
          <w:szCs w:val="26"/>
        </w:rPr>
        <w:t xml:space="preserve"> (INCS) </w:t>
      </w:r>
      <w:r w:rsidR="000145A3" w:rsidRPr="000145A3">
        <w:rPr>
          <w:rFonts w:ascii="Bookman Old Style" w:hAnsi="Bookman Old Style"/>
          <w:b/>
          <w:bCs/>
          <w:sz w:val="26"/>
          <w:szCs w:val="26"/>
        </w:rPr>
        <w:t>PELA INAUGURAÇÃO DO CENTRO DE DIAGNÓSTICOS E CENTRO DE ESPECIALIDADES</w:t>
      </w:r>
      <w:r w:rsidR="000145A3" w:rsidRPr="000145A3">
        <w:rPr>
          <w:rFonts w:ascii="Bookman Old Style" w:hAnsi="Bookman Old Style"/>
          <w:b/>
          <w:bCs/>
          <w:sz w:val="26"/>
          <w:szCs w:val="26"/>
        </w:rPr>
        <w:t xml:space="preserve"> MÉDICAS</w:t>
      </w:r>
      <w:r w:rsidR="000145A3" w:rsidRPr="000145A3">
        <w:rPr>
          <w:rFonts w:ascii="Bookman Old Style" w:hAnsi="Bookman Old Style"/>
          <w:b/>
          <w:bCs/>
          <w:sz w:val="26"/>
          <w:szCs w:val="26"/>
        </w:rPr>
        <w:t>, QUE OCORREU DIA 13 DE JULHO DE 2019.</w:t>
      </w:r>
      <w:r w:rsidR="000145A3" w:rsidRPr="000145A3">
        <w:rPr>
          <w:rFonts w:ascii="Bookman Old Style" w:hAnsi="Bookman Old Style"/>
          <w:b/>
          <w:bCs/>
          <w:sz w:val="26"/>
          <w:szCs w:val="26"/>
        </w:rPr>
        <w:t xml:space="preserve"> </w:t>
      </w:r>
    </w:p>
    <w:p w:rsidR="000145A3" w:rsidRPr="000145A3" w:rsidRDefault="000145A3" w:rsidP="000145A3">
      <w:pPr>
        <w:jc w:val="both"/>
        <w:rPr>
          <w:rFonts w:ascii="Bookman Old Style" w:hAnsi="Bookman Old Style"/>
          <w:sz w:val="26"/>
          <w:szCs w:val="26"/>
        </w:rPr>
      </w:pPr>
    </w:p>
    <w:p w:rsidR="00AF72F7" w:rsidRPr="000145A3" w:rsidRDefault="000145A3" w:rsidP="000145A3">
      <w:pPr>
        <w:ind w:firstLine="708"/>
        <w:jc w:val="both"/>
        <w:rPr>
          <w:rFonts w:ascii="Bookman Old Style" w:hAnsi="Bookman Old Style"/>
          <w:sz w:val="26"/>
          <w:szCs w:val="26"/>
          <w:shd w:val="clear" w:color="auto" w:fill="FFFFFF"/>
        </w:rPr>
      </w:pP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>Após obras de adequações do prédio, a Santa Casa de Misericórdia e o Instituto Nacional de Ciências da Saúde (INCS) inauguraram no dia 13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 xml:space="preserve"> de julho de 2019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>, o Centro de Especialidades Médicas e o Centro de Diagnósticos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 xml:space="preserve">. 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 xml:space="preserve">Um coquetel foi realizado para apresentar o novo método de trabalho. O evento contou com a participação de vereadores e de autoridades. Os trabalhos efetivos do </w:t>
      </w:r>
      <w:proofErr w:type="spellStart"/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>Dayclinic</w:t>
      </w:r>
      <w:proofErr w:type="spellEnd"/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>, como é chamado o local que atende por 12 horas, durante o dia, começaram n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>a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 xml:space="preserve"> segunda-feira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 xml:space="preserve"> dia 15 de julho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>, com o atendimento particular e de 18 convênios médicos</w:t>
      </w:r>
      <w:r w:rsidRPr="000145A3">
        <w:rPr>
          <w:rFonts w:ascii="Bookman Old Style" w:hAnsi="Bookman Old Style"/>
          <w:sz w:val="26"/>
          <w:szCs w:val="26"/>
          <w:shd w:val="clear" w:color="auto" w:fill="FFFFFF"/>
        </w:rPr>
        <w:t xml:space="preserve">. </w:t>
      </w:r>
    </w:p>
    <w:p w:rsidR="000145A3" w:rsidRDefault="000145A3" w:rsidP="00327323">
      <w:pPr>
        <w:ind w:firstLine="708"/>
        <w:jc w:val="both"/>
        <w:rPr>
          <w:rFonts w:ascii="Bookman Old Style" w:hAnsi="Bookman Old Style" w:cs="Arial"/>
          <w:sz w:val="26"/>
          <w:szCs w:val="26"/>
          <w:shd w:val="clear" w:color="auto" w:fill="FFFFFF"/>
        </w:rPr>
      </w:pPr>
    </w:p>
    <w:p w:rsidR="000145A3" w:rsidRDefault="000145A3" w:rsidP="00327323">
      <w:pPr>
        <w:ind w:firstLine="708"/>
        <w:jc w:val="both"/>
        <w:rPr>
          <w:rFonts w:ascii="Bookman Old Style" w:hAnsi="Bookman Old Style" w:cs="Arial"/>
          <w:sz w:val="26"/>
          <w:szCs w:val="26"/>
          <w:shd w:val="clear" w:color="auto" w:fill="FFFFFF"/>
        </w:rPr>
      </w:pPr>
    </w:p>
    <w:p w:rsidR="000145A3" w:rsidRDefault="000145A3" w:rsidP="00327323">
      <w:pPr>
        <w:ind w:firstLine="708"/>
        <w:jc w:val="both"/>
        <w:rPr>
          <w:rFonts w:ascii="Bookman Old Style" w:hAnsi="Bookman Old Style" w:cs="Arial"/>
          <w:sz w:val="26"/>
          <w:szCs w:val="26"/>
          <w:shd w:val="clear" w:color="auto" w:fill="FFFFFF"/>
        </w:rPr>
      </w:pPr>
    </w:p>
    <w:p w:rsidR="000145A3" w:rsidRPr="000145A3" w:rsidRDefault="000145A3" w:rsidP="00327323">
      <w:pPr>
        <w:ind w:firstLine="708"/>
        <w:jc w:val="both"/>
        <w:rPr>
          <w:rFonts w:ascii="Bookman Old Style" w:hAnsi="Bookman Old Style" w:cs="Arial"/>
          <w:sz w:val="26"/>
          <w:szCs w:val="26"/>
        </w:rPr>
      </w:pPr>
    </w:p>
    <w:p w:rsidR="009F2526" w:rsidRDefault="009F2526" w:rsidP="001544AF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</w:p>
    <w:p w:rsidR="009F2526" w:rsidRDefault="009F2526" w:rsidP="001544AF">
      <w:pPr>
        <w:pStyle w:val="Estilo1"/>
        <w:spacing w:line="276" w:lineRule="auto"/>
        <w:ind w:firstLine="708"/>
        <w:rPr>
          <w:rFonts w:ascii="Bookman Old Style" w:hAnsi="Bookman Old Style" w:cs="Arial"/>
          <w:sz w:val="26"/>
          <w:szCs w:val="26"/>
        </w:rPr>
      </w:pPr>
    </w:p>
    <w:p w:rsidR="001544AF" w:rsidRPr="00AF72F7" w:rsidRDefault="001544AF" w:rsidP="001544AF">
      <w:pPr>
        <w:pStyle w:val="Estilo1"/>
        <w:spacing w:line="276" w:lineRule="auto"/>
        <w:ind w:firstLine="708"/>
        <w:rPr>
          <w:rFonts w:ascii="Bookman Old Style" w:hAnsi="Bookman Old Style" w:cs="Arial"/>
          <w:b/>
          <w:color w:val="44546A"/>
          <w:sz w:val="26"/>
          <w:szCs w:val="26"/>
          <w:lang w:eastAsia="ar-SA"/>
        </w:rPr>
      </w:pPr>
      <w:bookmarkStart w:id="0" w:name="_GoBack"/>
      <w:bookmarkEnd w:id="0"/>
      <w:r w:rsidRPr="00AF72F7">
        <w:rPr>
          <w:rFonts w:ascii="Bookman Old Style" w:hAnsi="Bookman Old Style" w:cs="Arial"/>
          <w:sz w:val="26"/>
          <w:szCs w:val="26"/>
        </w:rPr>
        <w:lastRenderedPageBreak/>
        <w:t>Sendo assim,</w:t>
      </w:r>
      <w:r w:rsidRPr="00AF72F7">
        <w:rPr>
          <w:rFonts w:ascii="Bookman Old Style" w:hAnsi="Bookman Old Style" w:cs="Arial"/>
          <w:b/>
          <w:sz w:val="26"/>
          <w:szCs w:val="26"/>
        </w:rPr>
        <w:t xml:space="preserve"> REQUEIRO</w:t>
      </w:r>
      <w:r w:rsidRPr="00AF72F7">
        <w:rPr>
          <w:rFonts w:ascii="Bookman Old Style" w:hAnsi="Bookman Old Style" w:cs="Arial"/>
          <w:sz w:val="26"/>
          <w:szCs w:val="26"/>
        </w:rPr>
        <w:t xml:space="preserve"> que do decidido por essa Casa de Leis, seja oficiado </w:t>
      </w:r>
      <w:r w:rsidR="00BE7B80">
        <w:rPr>
          <w:rFonts w:ascii="Bookman Old Style" w:hAnsi="Bookman Old Style" w:cs="Arial"/>
          <w:b/>
          <w:bCs/>
          <w:i/>
          <w:iCs/>
          <w:sz w:val="26"/>
          <w:szCs w:val="26"/>
        </w:rPr>
        <w:t xml:space="preserve">a </w:t>
      </w:r>
      <w:r w:rsidR="000145A3">
        <w:rPr>
          <w:rFonts w:ascii="Bookman Old Style" w:hAnsi="Bookman Old Style" w:cs="Arial"/>
          <w:b/>
          <w:bCs/>
          <w:i/>
          <w:iCs/>
          <w:sz w:val="26"/>
          <w:szCs w:val="26"/>
        </w:rPr>
        <w:t>Santa Casa de Misericórdia de Mogi Mirim</w:t>
      </w:r>
      <w:r w:rsidR="00BE7B80">
        <w:rPr>
          <w:rFonts w:ascii="Bookman Old Style" w:hAnsi="Bookman Old Style" w:cs="Arial"/>
          <w:b/>
          <w:bCs/>
          <w:i/>
          <w:iCs/>
          <w:sz w:val="26"/>
          <w:szCs w:val="26"/>
        </w:rPr>
        <w:t>,</w:t>
      </w:r>
      <w:r w:rsidR="00AF72F7" w:rsidRPr="00AF72F7">
        <w:rPr>
          <w:rFonts w:ascii="Bookman Old Style" w:hAnsi="Bookman Old Style" w:cs="Arial"/>
          <w:sz w:val="26"/>
          <w:szCs w:val="26"/>
        </w:rPr>
        <w:t xml:space="preserve"> no endereço</w:t>
      </w:r>
      <w:r w:rsidR="00BE7B80">
        <w:rPr>
          <w:rFonts w:ascii="Bookman Old Style" w:hAnsi="Bookman Old Style" w:cs="Arial"/>
          <w:sz w:val="26"/>
          <w:szCs w:val="26"/>
        </w:rPr>
        <w:t xml:space="preserve"> Rua </w:t>
      </w:r>
      <w:r w:rsidR="000145A3">
        <w:rPr>
          <w:rFonts w:ascii="Bookman Old Style" w:hAnsi="Bookman Old Style" w:cs="Arial"/>
          <w:sz w:val="26"/>
          <w:szCs w:val="26"/>
        </w:rPr>
        <w:t>Maestro Azevedo</w:t>
      </w:r>
      <w:r w:rsidR="00BE7B80">
        <w:rPr>
          <w:rFonts w:ascii="Bookman Old Style" w:hAnsi="Bookman Old Style" w:cs="Arial"/>
          <w:sz w:val="26"/>
          <w:szCs w:val="26"/>
        </w:rPr>
        <w:t>, 1</w:t>
      </w:r>
      <w:r w:rsidR="000145A3">
        <w:rPr>
          <w:rFonts w:ascii="Bookman Old Style" w:hAnsi="Bookman Old Style" w:cs="Arial"/>
          <w:sz w:val="26"/>
          <w:szCs w:val="26"/>
        </w:rPr>
        <w:t>24</w:t>
      </w:r>
      <w:r w:rsidR="00BE7B80">
        <w:rPr>
          <w:rFonts w:ascii="Bookman Old Style" w:hAnsi="Bookman Old Style" w:cs="Arial"/>
          <w:sz w:val="26"/>
          <w:szCs w:val="26"/>
        </w:rPr>
        <w:t xml:space="preserve"> – </w:t>
      </w:r>
      <w:r w:rsidR="00175EB7">
        <w:rPr>
          <w:rFonts w:ascii="Bookman Old Style" w:hAnsi="Bookman Old Style" w:cs="Arial"/>
          <w:sz w:val="26"/>
          <w:szCs w:val="26"/>
        </w:rPr>
        <w:t>Mogi Mirim/SP</w:t>
      </w:r>
      <w:r w:rsidR="004B7D82">
        <w:rPr>
          <w:rFonts w:ascii="Bookman Old Style" w:hAnsi="Bookman Old Style" w:cs="Arial"/>
          <w:sz w:val="26"/>
          <w:szCs w:val="26"/>
        </w:rPr>
        <w:t>.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1544AF">
        <w:rPr>
          <w:rFonts w:ascii="Bookman Old Style" w:hAnsi="Bookman Old Style"/>
          <w:b/>
          <w:sz w:val="24"/>
          <w:szCs w:val="24"/>
        </w:rPr>
        <w:t>0</w:t>
      </w:r>
      <w:r w:rsidR="004B7D82">
        <w:rPr>
          <w:rFonts w:ascii="Bookman Old Style" w:hAnsi="Bookman Old Style"/>
          <w:b/>
          <w:sz w:val="24"/>
          <w:szCs w:val="24"/>
        </w:rPr>
        <w:t>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B7D82">
        <w:rPr>
          <w:rFonts w:ascii="Bookman Old Style" w:hAnsi="Bookman Old Style"/>
          <w:b/>
          <w:sz w:val="24"/>
          <w:szCs w:val="24"/>
        </w:rPr>
        <w:t>agosto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DB5" w:rsidRDefault="000F1DB5">
      <w:r>
        <w:separator/>
      </w:r>
    </w:p>
  </w:endnote>
  <w:endnote w:type="continuationSeparator" w:id="0">
    <w:p w:rsidR="000F1DB5" w:rsidRDefault="000F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DB5" w:rsidRDefault="000F1DB5">
      <w:r>
        <w:separator/>
      </w:r>
    </w:p>
  </w:footnote>
  <w:footnote w:type="continuationSeparator" w:id="0">
    <w:p w:rsidR="000F1DB5" w:rsidRDefault="000F1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45A3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1DB5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B7D82"/>
    <w:rsid w:val="004C0AC6"/>
    <w:rsid w:val="004D4097"/>
    <w:rsid w:val="004E40A0"/>
    <w:rsid w:val="004F252E"/>
    <w:rsid w:val="005014E1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7D566E"/>
    <w:rsid w:val="007F07E2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2526"/>
    <w:rsid w:val="00A53012"/>
    <w:rsid w:val="00A860E9"/>
    <w:rsid w:val="00A87ED6"/>
    <w:rsid w:val="00AC65E6"/>
    <w:rsid w:val="00AE1E55"/>
    <w:rsid w:val="00AE67EF"/>
    <w:rsid w:val="00AF60CF"/>
    <w:rsid w:val="00AF72F7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E7B80"/>
    <w:rsid w:val="00BF7B62"/>
    <w:rsid w:val="00C02E47"/>
    <w:rsid w:val="00C11AE3"/>
    <w:rsid w:val="00C12F77"/>
    <w:rsid w:val="00C172EB"/>
    <w:rsid w:val="00C2788F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456C3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A6D23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D72AE9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uiPriority w:val="20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3239C-1D64-46CC-B67D-20D5F2BD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2019-03-07T15:40:00Z</cp:lastPrinted>
  <dcterms:created xsi:type="dcterms:W3CDTF">2019-07-31T14:05:00Z</dcterms:created>
  <dcterms:modified xsi:type="dcterms:W3CDTF">2019-07-31T14:11:00Z</dcterms:modified>
</cp:coreProperties>
</file>