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 xml:space="preserve">Requeiro informações sobre </w:t>
      </w:r>
      <w:r>
        <w:rPr>
          <w:rFonts w:ascii="Bookman Old Style" w:hAnsi="Bookman Old Style"/>
          <w:b/>
          <w:caps/>
          <w:sz w:val="24"/>
        </w:rPr>
        <w:t>as tratativas que estão sendo realizadas para a Revisão do Plano diretor em cumprimento a Lei Complementar 308/2015 em seu artigo 295</w:t>
      </w:r>
      <w:r>
        <w:rPr>
          <w:rFonts w:ascii="Bookman Old Style" w:hAnsi="Bookman Old Style"/>
          <w:b/>
          <w:caps/>
          <w:sz w:val="24"/>
        </w:rPr>
        <w:t>.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/>
          <w:caps/>
          <w:color w:val="FF0000"/>
          <w:sz w:val="24"/>
        </w:rPr>
      </w:pPr>
      <w:r>
        <w:rPr>
          <w:rFonts w:ascii="Bookman Old Style" w:hAnsi="Bookman Old Style"/>
          <w:b/>
          <w:caps/>
          <w:color w:val="FF0000"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>DESPACHO: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SALA DAS SESSÕES,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  <w:tab/>
        <w:tab/>
        <w:tab/>
        <w:tab/>
        <w:tab/>
        <w:tab/>
        <w:t xml:space="preserve">        PRESIDENTE DA MESA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ab/>
        <w:t xml:space="preserve">                                      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 xml:space="preserve">REQUERIMENTO </w:t>
      </w:r>
      <w:bookmarkStart w:id="0" w:name="_GoBack"/>
      <w:bookmarkEnd w:id="0"/>
      <w:r>
        <w:rPr>
          <w:b/>
          <w:sz w:val="24"/>
        </w:rPr>
        <w:t>Nº DE 2019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SENHOR PRESIDENTE,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SENHORES VEREADORES E VEREADORAS,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rFonts w:ascii="Bookman Old Style" w:hAnsi="Bookman Old Style"/>
          <w:sz w:val="24"/>
        </w:rPr>
        <w:t xml:space="preserve">Considerando </w:t>
      </w:r>
      <w:r>
        <w:rPr>
          <w:rFonts w:ascii="Bookman Old Style" w:hAnsi="Bookman Old Style"/>
          <w:sz w:val="24"/>
        </w:rPr>
        <w:t xml:space="preserve">que </w:t>
      </w:r>
      <w:r>
        <w:rPr>
          <w:rFonts w:ascii="Bookman Old Style" w:hAnsi="Bookman Old Style"/>
          <w:sz w:val="24"/>
        </w:rPr>
        <w:t xml:space="preserve">o </w:t>
      </w:r>
      <w:r>
        <w:rPr>
          <w:rFonts w:ascii="Bookman Old Style" w:hAnsi="Bookman Old Style"/>
          <w:b/>
          <w:sz w:val="24"/>
        </w:rPr>
        <w:t xml:space="preserve">Art. 295 da Lei complementar 308/2015  </w:t>
      </w:r>
      <w:r>
        <w:rPr>
          <w:rFonts w:ascii="Bookman Old Style" w:hAnsi="Bookman Old Style"/>
          <w:b/>
          <w:sz w:val="24"/>
        </w:rPr>
        <w:t xml:space="preserve">diz que </w:t>
      </w:r>
      <w:r>
        <w:rPr>
          <w:rFonts w:ascii="Bookman Old Style" w:hAnsi="Bookman Old Style"/>
          <w:sz w:val="24"/>
        </w:rPr>
        <w:t xml:space="preserve">  “A revisão desta Lei do Plano Diretor será efetuada em 2020 mediante ampla informação e debate pela população local das propostas de alteração desta Lei antes de sua apreciação final pelo Poder Legislativo”</w:t>
      </w:r>
    </w:p>
    <w:p>
      <w:pPr>
        <w:pStyle w:val="Normal"/>
        <w:jc w:val="both"/>
        <w:rPr>
          <w:rFonts w:ascii="Bookman Old Style" w:hAnsi="Bookman Old Style"/>
          <w:sz w:val="24"/>
        </w:rPr>
      </w:pPr>
      <w:r>
        <w:rPr/>
      </w:r>
    </w:p>
    <w:p>
      <w:pPr>
        <w:pStyle w:val="Normal"/>
        <w:jc w:val="both"/>
        <w:rPr/>
      </w:pPr>
      <w:r>
        <w:rPr>
          <w:rFonts w:ascii="Bookman Old Style" w:hAnsi="Bookman Old Style"/>
          <w:sz w:val="24"/>
        </w:rPr>
        <w:t xml:space="preserve">Considerando que um Plano Diretor demanda tempo, audiências públicas, estudos técnicos para sua revisão. </w:t>
      </w:r>
    </w:p>
    <w:p>
      <w:pPr>
        <w:pStyle w:val="Normal"/>
        <w:jc w:val="both"/>
        <w:rPr>
          <w:rFonts w:ascii="Bookman Old Style" w:hAnsi="Bookman Old Style"/>
          <w:b/>
          <w:b/>
          <w:i/>
          <w:i/>
          <w:sz w:val="24"/>
        </w:rPr>
      </w:pPr>
      <w:r>
        <w:rPr>
          <w:rFonts w:ascii="Bookman Old Style" w:hAnsi="Bookman Old Style"/>
          <w:b/>
          <w:i/>
          <w:sz w:val="24"/>
        </w:rPr>
      </w:r>
    </w:p>
    <w:p>
      <w:pPr>
        <w:pStyle w:val="Normal"/>
        <w:jc w:val="both"/>
        <w:rPr/>
      </w:pPr>
      <w:r>
        <w:rPr>
          <w:rFonts w:ascii="Bookman Old Style" w:hAnsi="Bookman Old Style"/>
          <w:b/>
          <w:sz w:val="24"/>
        </w:rPr>
        <w:t xml:space="preserve">REQUEIRO à Mesa, </w:t>
      </w:r>
      <w:r>
        <w:rPr>
          <w:rFonts w:ascii="Bookman Old Style" w:hAnsi="Bookman Old Style"/>
          <w:sz w:val="24"/>
        </w:rPr>
        <w:t>após ouvido o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Douto Plenário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seja oficiado ao</w:t>
      </w:r>
      <w:r>
        <w:rPr>
          <w:rFonts w:ascii="Bookman Old Style" w:hAnsi="Bookman Old Style"/>
          <w:b/>
          <w:sz w:val="24"/>
        </w:rPr>
        <w:t xml:space="preserve"> Excelentíssimo Senhor Prefeito Municipal Arquiteto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Dr. Carlos Nelson Bueno</w:t>
      </w:r>
      <w:r>
        <w:rPr>
          <w:rFonts w:ascii="Bookman Old Style" w:hAnsi="Bookman Old Style"/>
          <w:sz w:val="24"/>
        </w:rPr>
        <w:t>, solicitando informações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sobre quais as </w:t>
      </w:r>
      <w:r>
        <w:rPr>
          <w:rFonts w:ascii="Bookman Old Style" w:hAnsi="Bookman Old Style"/>
          <w:sz w:val="24"/>
        </w:rPr>
        <w:t xml:space="preserve">providencias estão sendo </w:t>
      </w:r>
      <w:r>
        <w:rPr>
          <w:rFonts w:ascii="Bookman Old Style" w:hAnsi="Bookman Old Style"/>
          <w:sz w:val="24"/>
        </w:rPr>
        <w:t xml:space="preserve">tomadas </w:t>
      </w:r>
      <w:r>
        <w:rPr>
          <w:rFonts w:ascii="Bookman Old Style" w:hAnsi="Bookman Old Style"/>
          <w:sz w:val="24"/>
        </w:rPr>
        <w:t>para que se possa ser efetuado a Revisão d</w:t>
      </w:r>
      <w:r>
        <w:rPr>
          <w:rFonts w:ascii="Bookman Old Style" w:hAnsi="Bookman Old Style"/>
          <w:sz w:val="24"/>
        </w:rPr>
        <w:t>o</w:t>
      </w:r>
      <w:r>
        <w:rPr>
          <w:rFonts w:ascii="Bookman Old Style" w:hAnsi="Bookman Old Style"/>
          <w:b/>
          <w:sz w:val="24"/>
        </w:rPr>
        <w:t xml:space="preserve"> “Plano Diretor em 2020” </w:t>
      </w:r>
      <w:r>
        <w:rPr>
          <w:rFonts w:ascii="Bookman Old Style" w:hAnsi="Bookman Old Style"/>
          <w:sz w:val="24"/>
        </w:rPr>
        <w:t xml:space="preserve">conforme </w:t>
      </w:r>
      <w:r>
        <w:rPr>
          <w:rFonts w:ascii="Bookman Old Style" w:hAnsi="Bookman Old Style"/>
          <w:sz w:val="24"/>
        </w:rPr>
        <w:t xml:space="preserve">exposto </w:t>
      </w:r>
      <w:r>
        <w:rPr>
          <w:rFonts w:ascii="Bookman Old Style" w:hAnsi="Bookman Old Style"/>
          <w:sz w:val="24"/>
        </w:rPr>
        <w:t xml:space="preserve">acima. </w:t>
      </w:r>
      <w:r>
        <w:rPr>
          <w:rFonts w:ascii="Bookman Old Style" w:hAnsi="Bookman Old Style"/>
          <w:b/>
          <w:sz w:val="24"/>
        </w:rPr>
        <w:t xml:space="preserve"> 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</w:rPr>
      </w:pPr>
      <w:r>
        <w:rPr>
          <w:rFonts w:ascii="Bookman Old Style" w:hAnsi="Bookman Old Style"/>
          <w:b/>
          <w:sz w:val="24"/>
        </w:rPr>
      </w:r>
    </w:p>
    <w:p>
      <w:pPr>
        <w:pStyle w:val="Normal"/>
        <w:jc w:val="both"/>
        <w:rPr>
          <w:rFonts w:ascii="Bookman Old Style" w:hAnsi="Bookman Old Style"/>
          <w:b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</w:r>
    </w:p>
    <w:p>
      <w:pPr>
        <w:pStyle w:val="Normal"/>
        <w:jc w:val="both"/>
        <w:rPr>
          <w:rFonts w:ascii="Bookman Old Style" w:hAnsi="Bookman Old Style"/>
          <w:b/>
          <w:b/>
          <w:sz w:val="24"/>
        </w:rPr>
      </w:pPr>
      <w:r>
        <w:rPr>
          <w:rFonts w:ascii="Bookman Old Style" w:hAnsi="Bookman Old Style"/>
          <w:b/>
          <w:sz w:val="24"/>
        </w:rPr>
      </w:r>
    </w:p>
    <w:p>
      <w:pPr>
        <w:pStyle w:val="Normal"/>
        <w:jc w:val="both"/>
        <w:rPr>
          <w:rFonts w:ascii="Bookman Old Style" w:hAnsi="Bookman Old Style"/>
          <w:b/>
          <w:b/>
          <w:sz w:val="24"/>
        </w:rPr>
      </w:pPr>
      <w:r>
        <w:rPr>
          <w:rFonts w:ascii="Bookman Old Style" w:hAnsi="Bookman Old Style"/>
          <w:b/>
          <w:sz w:val="24"/>
        </w:rPr>
      </w:r>
    </w:p>
    <w:p>
      <w:pPr>
        <w:pStyle w:val="Normal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 xml:space="preserve">SALA DAS SESSÕES “VEREADOR SANTO RÓTOLLI”, em </w:t>
      </w:r>
      <w:r>
        <w:rPr>
          <w:b/>
          <w:sz w:val="22"/>
          <w:szCs w:val="22"/>
        </w:rPr>
        <w:t>02</w:t>
      </w:r>
      <w:r>
        <w:rPr>
          <w:b/>
          <w:sz w:val="22"/>
          <w:szCs w:val="22"/>
        </w:rPr>
        <w:t xml:space="preserve"> de </w:t>
      </w:r>
      <w:r>
        <w:rPr>
          <w:b/>
          <w:sz w:val="22"/>
          <w:szCs w:val="22"/>
        </w:rPr>
        <w:t>agosto</w:t>
      </w:r>
      <w:r>
        <w:rPr>
          <w:b/>
          <w:sz w:val="22"/>
          <w:szCs w:val="22"/>
        </w:rPr>
        <w:t xml:space="preserve"> de 2019.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DR.GERSON LUIZ ROSSI JUNIOR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>
      <w:pPr>
        <w:pStyle w:val="Normal"/>
        <w:jc w:val="center"/>
        <w:rPr/>
      </w:pPr>
      <w:r>
        <w:rPr>
          <w:rFonts w:ascii="Bookman Old Style" w:hAnsi="Bookman Old Style"/>
          <w:b/>
          <w:sz w:val="24"/>
          <w:szCs w:val="24"/>
        </w:rPr>
        <w:t>“</w:t>
      </w:r>
      <w:r>
        <w:rPr>
          <w:rFonts w:ascii="Bookman Old Style" w:hAnsi="Bookman Old Style"/>
          <w:b/>
          <w:sz w:val="24"/>
          <w:szCs w:val="24"/>
        </w:rPr>
        <w:t>CIDADANIA”</w:t>
      </w:r>
    </w:p>
    <w:sectPr>
      <w:headerReference w:type="default" r:id="rId2"/>
      <w:footerReference w:type="default" r:id="rId3"/>
      <w:type w:val="nextPage"/>
      <w:pgSz w:w="11906" w:h="16838"/>
      <w:pgMar w:left="1418" w:right="1321" w:header="720" w:top="2268" w:footer="72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1" allowOverlap="1" relativeHeight="3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0ba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b70ba7"/>
    <w:rPr/>
  </w:style>
  <w:style w:type="character" w:styleId="TextodebaloChar" w:customStyle="1">
    <w:name w:val="Texto de balão Char"/>
    <w:basedOn w:val="DefaultParagraphFont"/>
    <w:link w:val="Textodebalo"/>
    <w:qFormat/>
    <w:rsid w:val="00dc33d8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sid w:val="00b70ba7"/>
    <w:pPr/>
    <w:rPr>
      <w:rFonts w:ascii="Courier New" w:hAnsi="Courier New"/>
    </w:rPr>
  </w:style>
  <w:style w:type="paragraph" w:styleId="Cabealho">
    <w:name w:val="Header"/>
    <w:basedOn w:val="Normal"/>
    <w:rsid w:val="00b70ba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b70ba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c33d8"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CB76-50CB-416A-8B7F-8FCE658D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Application>LibreOffice/6.2.5.2$Windows_X86_64 LibreOffice_project/1ec314fa52f458adc18c4f025c545a4e8b22c159</Application>
  <Pages>1</Pages>
  <Words>200</Words>
  <Characters>1085</Characters>
  <CharactersWithSpaces>1368</CharactersWithSpaces>
  <Paragraphs>20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2019-08-01T01:35:00Z</dcterms:created>
  <dc:creator>Secretaria</dc:creator>
  <dc:description/>
  <dc:language>pt-BR</dc:language>
  <cp:lastModifiedBy/>
  <cp:lastPrinted>2019-02-01T12:32:00Z</cp:lastPrinted>
  <dcterms:modified xsi:type="dcterms:W3CDTF">2019-08-02T13:54:19Z</dcterms:modified>
  <cp:revision>5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