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Default="00E6429A" w:rsidP="00E6429A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Emenda Aditiva </w:t>
      </w:r>
      <w:r w:rsidR="00BB508C">
        <w:rPr>
          <w:rFonts w:ascii="Bookman Old Style" w:hAnsi="Bookman Old Style" w:cs="Arial"/>
          <w:b/>
          <w:sz w:val="24"/>
          <w:szCs w:val="24"/>
        </w:rPr>
        <w:t>N.º09</w:t>
      </w:r>
      <w:r w:rsidR="0017739E">
        <w:rPr>
          <w:rFonts w:ascii="Bookman Old Style" w:hAnsi="Bookman Old Style" w:cs="Arial"/>
          <w:b/>
          <w:sz w:val="24"/>
          <w:szCs w:val="24"/>
        </w:rPr>
        <w:t xml:space="preserve"> ao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 Projeto de Lei</w:t>
      </w:r>
      <w:r w:rsidR="0017739E">
        <w:rPr>
          <w:rFonts w:ascii="Bookman Old Style" w:hAnsi="Bookman Old Style" w:cs="Arial"/>
          <w:b/>
          <w:sz w:val="24"/>
          <w:szCs w:val="24"/>
        </w:rPr>
        <w:t xml:space="preserve"> Complementar Nº</w:t>
      </w:r>
      <w:r w:rsidR="00B60EB9">
        <w:rPr>
          <w:rFonts w:ascii="Bookman Old Style" w:hAnsi="Bookman Old Style" w:cs="Arial"/>
          <w:b/>
          <w:sz w:val="24"/>
          <w:szCs w:val="24"/>
        </w:rPr>
        <w:t xml:space="preserve"> 10</w:t>
      </w:r>
      <w:r w:rsidR="002869AD">
        <w:rPr>
          <w:rFonts w:ascii="Bookman Old Style" w:hAnsi="Bookman Old Style" w:cs="Arial"/>
          <w:b/>
          <w:sz w:val="24"/>
          <w:szCs w:val="24"/>
        </w:rPr>
        <w:t>/19</w:t>
      </w:r>
    </w:p>
    <w:p w:rsidR="006332C6" w:rsidRDefault="006332C6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B508C" w:rsidRDefault="00BB508C" w:rsidP="00BB508C">
      <w:pPr>
        <w:jc w:val="both"/>
        <w:rPr>
          <w:rFonts w:ascii="Bookman Old Style" w:hAnsi="Bookman Old Style" w:cs="Arial"/>
          <w:sz w:val="24"/>
          <w:szCs w:val="24"/>
        </w:rPr>
      </w:pPr>
    </w:p>
    <w:p w:rsidR="00BB508C" w:rsidRDefault="00BB508C" w:rsidP="00BB508C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</w:t>
      </w:r>
      <w:r w:rsidRPr="00BB508C">
        <w:rPr>
          <w:rFonts w:ascii="Bookman Old Style" w:hAnsi="Bookman Old Style" w:cs="Arial"/>
          <w:sz w:val="24"/>
          <w:szCs w:val="24"/>
        </w:rPr>
        <w:t>o anexo IV que trata das rotas acessíveis</w:t>
      </w:r>
      <w:r>
        <w:rPr>
          <w:rFonts w:ascii="Bookman Old Style" w:hAnsi="Bookman Old Style" w:cs="Arial"/>
          <w:sz w:val="24"/>
          <w:szCs w:val="24"/>
        </w:rPr>
        <w:t>, acrescenta-se:</w:t>
      </w:r>
    </w:p>
    <w:p w:rsidR="00BB508C" w:rsidRDefault="00BB508C" w:rsidP="00BB508C">
      <w:pPr>
        <w:jc w:val="both"/>
        <w:rPr>
          <w:rFonts w:ascii="Bookman Old Style" w:hAnsi="Bookman Old Style" w:cs="Arial"/>
          <w:sz w:val="24"/>
          <w:szCs w:val="24"/>
        </w:rPr>
      </w:pPr>
    </w:p>
    <w:p w:rsidR="00BB508C" w:rsidRPr="00BB508C" w:rsidRDefault="00BB508C" w:rsidP="00BB508C">
      <w:pPr>
        <w:jc w:val="both"/>
        <w:rPr>
          <w:rFonts w:ascii="Bookman Old Style" w:hAnsi="Bookman Old Style" w:cs="Arial"/>
          <w:sz w:val="24"/>
          <w:szCs w:val="24"/>
        </w:rPr>
      </w:pPr>
      <w:r w:rsidRPr="00BB508C">
        <w:rPr>
          <w:rFonts w:ascii="Bookman Old Style" w:hAnsi="Bookman Old Style" w:cs="Arial"/>
          <w:sz w:val="24"/>
          <w:szCs w:val="24"/>
        </w:rPr>
        <w:t xml:space="preserve">I – Entorno da Praça Rui Barbosa:  Do trecho entre a Rua Coronel Leitão até Cruzamento com a Rua Padre Roque e o trecho entre a Rua Jose Bonifácio e Dr. Jose Alves. </w:t>
      </w:r>
    </w:p>
    <w:p w:rsidR="00813841" w:rsidRPr="00813841" w:rsidRDefault="00813841" w:rsidP="006332C6">
      <w:pPr>
        <w:jc w:val="both"/>
        <w:rPr>
          <w:rFonts w:ascii="Bookman Old Style" w:hAnsi="Bookman Old Style" w:cs="Arial"/>
          <w:sz w:val="24"/>
          <w:szCs w:val="24"/>
        </w:rPr>
      </w:pPr>
    </w:p>
    <w:p w:rsidR="00257768" w:rsidRDefault="00257768" w:rsidP="00257768">
      <w:pPr>
        <w:rPr>
          <w:rFonts w:ascii="Bookman Old Style" w:hAnsi="Bookman Old Style" w:cs="Arial"/>
          <w:sz w:val="24"/>
          <w:szCs w:val="24"/>
        </w:rPr>
      </w:pPr>
    </w:p>
    <w:p w:rsidR="00BC09A0" w:rsidRPr="000617C0" w:rsidRDefault="00BC09A0" w:rsidP="0094235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8C7FB9" w:rsidRDefault="008C144A" w:rsidP="000617C0">
      <w:pPr>
        <w:jc w:val="center"/>
        <w:rPr>
          <w:rFonts w:ascii="Bookman Old Style" w:hAnsi="Bookman Old Style" w:cs="Arial"/>
          <w:sz w:val="24"/>
          <w:szCs w:val="24"/>
        </w:rPr>
      </w:pPr>
      <w:r w:rsidRPr="000617C0">
        <w:rPr>
          <w:rFonts w:ascii="Bookman Old Style" w:hAnsi="Bookman Old Style" w:cs="Arial"/>
          <w:sz w:val="24"/>
          <w:szCs w:val="24"/>
        </w:rPr>
        <w:t xml:space="preserve">Sala das Comissões </w:t>
      </w:r>
      <w:r w:rsidR="00065DA3" w:rsidRPr="000617C0">
        <w:rPr>
          <w:rFonts w:ascii="Bookman Old Style" w:hAnsi="Bookman Old Style" w:cs="Arial"/>
          <w:sz w:val="24"/>
          <w:szCs w:val="24"/>
        </w:rPr>
        <w:t>“ Vereador Santo R</w:t>
      </w:r>
      <w:r w:rsidR="00753E00" w:rsidRPr="000617C0">
        <w:rPr>
          <w:rFonts w:ascii="Bookman Old Style" w:hAnsi="Bookman Old Style" w:cs="Arial"/>
          <w:sz w:val="24"/>
          <w:szCs w:val="24"/>
        </w:rPr>
        <w:t xml:space="preserve">ottoli” </w:t>
      </w:r>
      <w:r w:rsidR="00BC09A0" w:rsidRPr="000617C0">
        <w:rPr>
          <w:rFonts w:ascii="Bookman Old Style" w:hAnsi="Bookman Old Style" w:cs="Arial"/>
          <w:sz w:val="24"/>
          <w:szCs w:val="24"/>
        </w:rPr>
        <w:t>aos</w:t>
      </w:r>
      <w:r w:rsidR="00BB508C">
        <w:rPr>
          <w:rFonts w:ascii="Bookman Old Style" w:hAnsi="Bookman Old Style" w:cs="Arial"/>
          <w:sz w:val="24"/>
          <w:szCs w:val="24"/>
        </w:rPr>
        <w:t xml:space="preserve"> 26</w:t>
      </w:r>
      <w:bookmarkStart w:id="0" w:name="_GoBack"/>
      <w:bookmarkEnd w:id="0"/>
      <w:r w:rsidR="00B60EB9">
        <w:rPr>
          <w:rFonts w:ascii="Bookman Old Style" w:hAnsi="Bookman Old Style" w:cs="Arial"/>
          <w:sz w:val="24"/>
          <w:szCs w:val="24"/>
        </w:rPr>
        <w:t xml:space="preserve"> de agosto de</w:t>
      </w:r>
      <w:r w:rsidR="002C00C3" w:rsidRPr="000617C0">
        <w:rPr>
          <w:rFonts w:ascii="Bookman Old Style" w:hAnsi="Bookman Old Style" w:cs="Arial"/>
          <w:sz w:val="24"/>
          <w:szCs w:val="24"/>
        </w:rPr>
        <w:t xml:space="preserve"> 2019.</w:t>
      </w: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Pr="000617C0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0617C0" w:rsidRDefault="00D20E73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B60EB9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“CIDADANIA’</w:t>
      </w:r>
      <w:r w:rsidR="002C00C3"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17739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974" w:rsidRDefault="006A4974">
      <w:r>
        <w:separator/>
      </w:r>
    </w:p>
  </w:endnote>
  <w:endnote w:type="continuationSeparator" w:id="0">
    <w:p w:rsidR="006A4974" w:rsidRDefault="006A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974" w:rsidRDefault="006A4974">
      <w:r>
        <w:separator/>
      </w:r>
    </w:p>
  </w:footnote>
  <w:footnote w:type="continuationSeparator" w:id="0">
    <w:p w:rsidR="006A4974" w:rsidRDefault="006A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A497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AB00AF"/>
    <w:rsid w:val="00B14A09"/>
    <w:rsid w:val="00B172C1"/>
    <w:rsid w:val="00B23AD5"/>
    <w:rsid w:val="00B310B1"/>
    <w:rsid w:val="00B60EB9"/>
    <w:rsid w:val="00BA32AD"/>
    <w:rsid w:val="00BB508C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6429A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4A2F-B747-461E-8997-51E879C7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2019-08-26T11:41:00Z</dcterms:created>
  <dcterms:modified xsi:type="dcterms:W3CDTF">2019-08-26T11:41:00Z</dcterms:modified>
</cp:coreProperties>
</file>