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 feito reparos gerais na</w:t>
      </w:r>
      <w:r w:rsidR="006F2082" w:rsidRPr="006F2082">
        <w:t xml:space="preserve"> </w:t>
      </w:r>
      <w:r w:rsidR="006F2082" w:rsidRPr="006F2082">
        <w:rPr>
          <w:rFonts w:ascii="Verdana" w:hAnsi="Verdana"/>
          <w:b/>
          <w:sz w:val="22"/>
          <w:szCs w:val="24"/>
        </w:rPr>
        <w:t>CEMPI “Fortunata Bertolazzo Albano”</w:t>
      </w:r>
      <w:r>
        <w:rPr>
          <w:rFonts w:ascii="Verdana" w:hAnsi="Verdana"/>
          <w:b/>
          <w:sz w:val="22"/>
          <w:szCs w:val="24"/>
        </w:rPr>
        <w:t>, Santa Cruz.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 </w:t>
      </w:r>
      <w:r w:rsidR="0057763C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/ </w:t>
      </w:r>
      <w:r w:rsidR="0057763C">
        <w:rPr>
          <w:rFonts w:ascii="Verdana" w:hAnsi="Verdana"/>
          <w:b/>
          <w:sz w:val="22"/>
          <w:szCs w:val="24"/>
        </w:rPr>
        <w:t>2019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="006F2082" w:rsidRPr="006F2082">
        <w:rPr>
          <w:rFonts w:ascii="Verdana" w:hAnsi="Verdana"/>
          <w:sz w:val="22"/>
          <w:szCs w:val="22"/>
        </w:rPr>
        <w:t>CEMPI “Fortunata Bertolazzo Albano”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Santa Cruz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830368" w:rsidRDefault="000B087C" w:rsidP="000B087C">
      <w:pPr>
        <w:ind w:firstLine="708"/>
        <w:jc w:val="both"/>
        <w:rPr>
          <w:rFonts w:ascii="Verdana" w:hAnsi="Verdana"/>
        </w:rPr>
      </w:pPr>
      <w:r w:rsidRPr="00830368">
        <w:rPr>
          <w:rFonts w:ascii="Verdana" w:hAnsi="Verdana"/>
        </w:rPr>
        <w:t>Seguem os problemas encontrados:</w:t>
      </w:r>
    </w:p>
    <w:p w:rsidR="0057763C" w:rsidRDefault="0057763C" w:rsidP="006F2082">
      <w:pPr>
        <w:ind w:firstLine="708"/>
        <w:jc w:val="both"/>
        <w:rPr>
          <w:rFonts w:ascii="Verdana" w:hAnsi="Verdana"/>
        </w:rPr>
      </w:pP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Paredes emboloradas;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Cozinha é pequena e precisa de reforma;</w:t>
      </w:r>
    </w:p>
    <w:p w:rsidR="006F2082" w:rsidRDefault="006F2082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- Banheiros das salas externas foram feitos de maneira equivocada, pois a área de banho fica encostada na parede da sala, assim a água escorre pela parede e embolora a sala de aula, </w:t>
      </w:r>
      <w:r w:rsidR="00044D99">
        <w:rPr>
          <w:rFonts w:ascii="Verdana" w:hAnsi="Verdana"/>
        </w:rPr>
        <w:t>pois</w:t>
      </w:r>
      <w:r>
        <w:rPr>
          <w:rFonts w:ascii="Verdana" w:hAnsi="Verdana"/>
        </w:rPr>
        <w:t xml:space="preserve"> não tem </w:t>
      </w:r>
      <w:r w:rsidR="00044D99">
        <w:rPr>
          <w:rFonts w:ascii="Verdana" w:hAnsi="Verdana"/>
        </w:rPr>
        <w:t>cerâmica na parede para proteger essa água;</w:t>
      </w:r>
    </w:p>
    <w:p w:rsidR="00044D99" w:rsidRDefault="00044D99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A iluminação das salas está precária, já que diversas luminárias não funcionam;</w:t>
      </w:r>
    </w:p>
    <w:p w:rsidR="00044D99" w:rsidRDefault="00044D99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Os ventiladores necessitam de manutenção;</w:t>
      </w:r>
    </w:p>
    <w:p w:rsidR="006F2082" w:rsidRDefault="0057763C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Reforma total do telhado;</w:t>
      </w:r>
    </w:p>
    <w:p w:rsidR="0057763C" w:rsidRDefault="0057763C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Trocar os vidros quebrados;</w:t>
      </w:r>
    </w:p>
    <w:p w:rsidR="0057763C" w:rsidRDefault="0057763C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Substituição de portas e fechaduras;</w:t>
      </w:r>
    </w:p>
    <w:p w:rsidR="0057763C" w:rsidRDefault="0057763C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Reposição de azulejos dos banheiros;</w:t>
      </w:r>
    </w:p>
    <w:p w:rsidR="0057763C" w:rsidRDefault="0057763C" w:rsidP="006F2082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- Pintura geral do prédio;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57763C">
        <w:rPr>
          <w:rFonts w:ascii="Verdana" w:hAnsi="Verdana"/>
          <w:sz w:val="22"/>
          <w:szCs w:val="22"/>
        </w:rPr>
        <w:t>02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57763C">
        <w:rPr>
          <w:rFonts w:ascii="Verdana" w:hAnsi="Verdana"/>
          <w:sz w:val="22"/>
          <w:szCs w:val="22"/>
        </w:rPr>
        <w:t>setembro</w:t>
      </w:r>
      <w:r w:rsidRPr="00071CF3">
        <w:rPr>
          <w:rFonts w:ascii="Verdana" w:hAnsi="Verdana"/>
          <w:sz w:val="22"/>
          <w:szCs w:val="22"/>
        </w:rPr>
        <w:t xml:space="preserve"> de 201</w:t>
      </w:r>
      <w:r w:rsidR="0057763C">
        <w:rPr>
          <w:rFonts w:ascii="Verdana" w:hAnsi="Verdana"/>
          <w:sz w:val="22"/>
          <w:szCs w:val="22"/>
        </w:rPr>
        <w:t>9</w:t>
      </w:r>
      <w:bookmarkStart w:id="0" w:name="_GoBack"/>
      <w:bookmarkEnd w:id="0"/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57763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 wp14:anchorId="4C472773" wp14:editId="60C131B4">
            <wp:extent cx="509588" cy="361643"/>
            <wp:effectExtent l="0" t="0" r="5080" b="635"/>
            <wp:docPr id="11" name="Imagem 1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" cy="3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C0466D" w:rsidP="00C0466D">
      <w:pPr>
        <w:jc w:val="center"/>
      </w:pP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3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3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4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5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6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26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1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2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34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4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136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FCA" w:rsidSect="00B2776D">
      <w:headerReference w:type="even" r:id="rId23"/>
      <w:headerReference w:type="default" r:id="rId24"/>
      <w:footerReference w:type="default" r:id="rId2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502" w:rsidRDefault="001D0502">
      <w:r>
        <w:separator/>
      </w:r>
    </w:p>
  </w:endnote>
  <w:endnote w:type="continuationSeparator" w:id="0">
    <w:p w:rsidR="001D0502" w:rsidRDefault="001D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44D99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502" w:rsidRDefault="001D0502">
      <w:r>
        <w:separator/>
      </w:r>
    </w:p>
  </w:footnote>
  <w:footnote w:type="continuationSeparator" w:id="0">
    <w:p w:rsidR="001D0502" w:rsidRDefault="001D0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44D9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1D0502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1D0502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44D99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44D99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B087C"/>
    <w:rsid w:val="000E5C5C"/>
    <w:rsid w:val="001D0502"/>
    <w:rsid w:val="00264E77"/>
    <w:rsid w:val="0057763C"/>
    <w:rsid w:val="006107D1"/>
    <w:rsid w:val="006F2082"/>
    <w:rsid w:val="00C0466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2019-08-29T13:31:00Z</dcterms:created>
  <dcterms:modified xsi:type="dcterms:W3CDTF">2019-08-29T13:32:00Z</dcterms:modified>
</cp:coreProperties>
</file>