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</w:t>
      </w:r>
      <w:r w:rsidR="00F675E0">
        <w:rPr>
          <w:b/>
          <w:bCs/>
          <w:sz w:val="24"/>
          <w:szCs w:val="24"/>
        </w:rPr>
        <w:t xml:space="preserve"> COM MINUTO DE SILÊNCIO  PELO FALECIMENTO DA PROFESSORA DOUTORA  LETICIA  LESSA MANSUR  , OCORRIDO DIA 04 DE OUTUBRO DE 2019</w:t>
      </w:r>
      <w:r w:rsidR="00FA59DE">
        <w:rPr>
          <w:b/>
          <w:bCs/>
          <w:sz w:val="24"/>
          <w:szCs w:val="24"/>
        </w:rPr>
        <w:t>.</w:t>
      </w: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F675E0">
        <w:rPr>
          <w:b/>
          <w:sz w:val="24"/>
          <w:szCs w:val="24"/>
        </w:rPr>
        <w:t>A PROFESSORA DOUTORA LETICIA LESSA MANSUR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F675E0">
        <w:rPr>
          <w:sz w:val="24"/>
          <w:szCs w:val="24"/>
        </w:rPr>
        <w:t>orrido no último dia 04  de outubro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F675E0">
        <w:rPr>
          <w:b/>
          <w:sz w:val="24"/>
          <w:szCs w:val="24"/>
        </w:rPr>
        <w:t xml:space="preserve">  Professora Doutora Leticia Lessa Mansur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F675E0">
        <w:rPr>
          <w:sz w:val="24"/>
          <w:szCs w:val="24"/>
        </w:rPr>
        <w:t xml:space="preserve">Santo Rótolli” aos  10 de outubro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D1" w:rsidRDefault="00AC78D1">
      <w:r>
        <w:separator/>
      </w:r>
    </w:p>
  </w:endnote>
  <w:endnote w:type="continuationSeparator" w:id="0">
    <w:p w:rsidR="00AC78D1" w:rsidRDefault="00AC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D1" w:rsidRDefault="00AC78D1">
      <w:r>
        <w:separator/>
      </w:r>
    </w:p>
  </w:footnote>
  <w:footnote w:type="continuationSeparator" w:id="0">
    <w:p w:rsidR="00AC78D1" w:rsidRDefault="00AC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91E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8D1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1E6B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675E0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30BA80-F907-4657-A4C6-5224B6D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5AB5-FACE-458E-B318-E7C0FA29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2019-10-10T18:36:00Z</dcterms:created>
  <dcterms:modified xsi:type="dcterms:W3CDTF">2019-10-10T18:36:00Z</dcterms:modified>
</cp:coreProperties>
</file>