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5D" w:rsidRDefault="00574C8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indico ao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Excelentíssimo Senhor Prefeito Arquiteto Carlos Nelson BUENO, A Instalação Lombofaixas na altura do imóvel, nº 830 – Parque da Imprensa. </w:t>
      </w:r>
    </w:p>
    <w:bookmarkEnd w:id="0"/>
    <w:p w:rsidR="00C3095D" w:rsidRDefault="00C3095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C3095D" w:rsidRDefault="00C3095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C3095D" w:rsidRDefault="00574C8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3095D" w:rsidRDefault="00574C8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C3095D" w:rsidRDefault="00574C8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C3095D" w:rsidRDefault="00C3095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C3095D" w:rsidRDefault="00574C8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 xml:space="preserve">                                   PRESIDENTE DA MESA</w:t>
      </w:r>
    </w:p>
    <w:p w:rsidR="00C3095D" w:rsidRDefault="00574C89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3095D" w:rsidRDefault="00574C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DE 2019.</w:t>
      </w:r>
    </w:p>
    <w:p w:rsidR="00C3095D" w:rsidRDefault="00C3095D">
      <w:pPr>
        <w:jc w:val="center"/>
        <w:rPr>
          <w:b/>
          <w:sz w:val="24"/>
          <w:szCs w:val="24"/>
        </w:rPr>
      </w:pPr>
    </w:p>
    <w:p w:rsidR="00C3095D" w:rsidRDefault="00C3095D">
      <w:pPr>
        <w:jc w:val="center"/>
        <w:rPr>
          <w:sz w:val="24"/>
          <w:szCs w:val="24"/>
        </w:rPr>
      </w:pPr>
    </w:p>
    <w:p w:rsidR="00C3095D" w:rsidRDefault="00C3095D">
      <w:pPr>
        <w:jc w:val="center"/>
        <w:rPr>
          <w:sz w:val="24"/>
          <w:szCs w:val="24"/>
        </w:rPr>
      </w:pPr>
    </w:p>
    <w:p w:rsidR="00C3095D" w:rsidRDefault="00574C8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C3095D" w:rsidRDefault="00574C89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C3095D" w:rsidRDefault="00C3095D">
      <w:pPr>
        <w:jc w:val="both"/>
        <w:rPr>
          <w:b/>
          <w:sz w:val="24"/>
        </w:rPr>
      </w:pPr>
    </w:p>
    <w:p w:rsidR="00C3095D" w:rsidRDefault="00574C8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objetivo de garantir maior segurança aos munícipes, pedestres e moradores e especialmente comerciantes e prestadores de serviços </w:t>
      </w:r>
      <w:r>
        <w:rPr>
          <w:rFonts w:ascii="Bookman Old Style" w:hAnsi="Bookman Old Style"/>
          <w:b/>
          <w:sz w:val="24"/>
          <w:szCs w:val="24"/>
        </w:rPr>
        <w:t>Avenida Alcindo Barbosa, Parque da Imprensa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C3095D" w:rsidRDefault="00C3095D">
      <w:pPr>
        <w:jc w:val="both"/>
        <w:rPr>
          <w:rFonts w:ascii="Bookman Old Style" w:hAnsi="Bookman Old Style"/>
          <w:sz w:val="24"/>
          <w:szCs w:val="24"/>
        </w:rPr>
      </w:pPr>
    </w:p>
    <w:p w:rsidR="00C3095D" w:rsidRDefault="00574C8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 importante e movimentada avenida </w:t>
      </w:r>
      <w:r>
        <w:rPr>
          <w:rFonts w:ascii="Bookman Old Style" w:hAnsi="Bookman Old Style"/>
          <w:iCs/>
          <w:sz w:val="24"/>
          <w:szCs w:val="24"/>
        </w:rPr>
        <w:t>abriga além de residências, diversos esta</w:t>
      </w:r>
      <w:r>
        <w:rPr>
          <w:rFonts w:ascii="Bookman Old Style" w:hAnsi="Bookman Old Style"/>
          <w:iCs/>
          <w:sz w:val="24"/>
          <w:szCs w:val="24"/>
        </w:rPr>
        <w:t>belecimentos comerciais. Nesta via circula</w:t>
      </w:r>
      <w:r>
        <w:rPr>
          <w:rFonts w:ascii="Bookman Old Style" w:hAnsi="Bookman Old Style"/>
          <w:sz w:val="24"/>
          <w:szCs w:val="24"/>
        </w:rPr>
        <w:t xml:space="preserve"> um considerável número de veículos que trafegam em alta velocidade, causando preocupações aos moradores e trabalhadores da redondeza e trazendo insegurança aos pedestres.   </w:t>
      </w:r>
    </w:p>
    <w:p w:rsidR="00C3095D" w:rsidRDefault="00C3095D">
      <w:pPr>
        <w:jc w:val="both"/>
        <w:rPr>
          <w:rFonts w:ascii="Bookman Old Style" w:hAnsi="Bookman Old Style"/>
          <w:sz w:val="24"/>
          <w:szCs w:val="24"/>
        </w:rPr>
      </w:pPr>
    </w:p>
    <w:p w:rsidR="00C3095D" w:rsidRDefault="00574C89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sz w:val="24"/>
          <w:szCs w:val="24"/>
        </w:rPr>
        <w:t>INDICO</w:t>
      </w:r>
      <w:r>
        <w:rPr>
          <w:rFonts w:ascii="Bookman Old Style" w:hAnsi="Bookman Old Style"/>
          <w:sz w:val="24"/>
          <w:szCs w:val="24"/>
        </w:rPr>
        <w:t xml:space="preserve">, na forma regimental, e depois </w:t>
      </w:r>
      <w:r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determine a sua Secretária Competente, a </w:t>
      </w:r>
      <w:r>
        <w:rPr>
          <w:rFonts w:ascii="Bookman Old Style" w:hAnsi="Bookman Old Style"/>
          <w:b/>
          <w:bCs/>
          <w:sz w:val="24"/>
          <w:szCs w:val="24"/>
        </w:rPr>
        <w:t xml:space="preserve">Instalação Lombofaixas na altura do imóvel, nº 830 – Parque da Imprensa. </w:t>
      </w:r>
    </w:p>
    <w:p w:rsidR="00C3095D" w:rsidRDefault="00C3095D">
      <w:pPr>
        <w:jc w:val="both"/>
        <w:rPr>
          <w:rFonts w:ascii="Bookman Old Style" w:hAnsi="Bookman Old Style"/>
          <w:sz w:val="24"/>
          <w:szCs w:val="24"/>
        </w:rPr>
      </w:pPr>
    </w:p>
    <w:p w:rsidR="00C3095D" w:rsidRDefault="00574C8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Com essa medida, queremos garantir mais segurança a todos que por ali trafegam. </w:t>
      </w:r>
    </w:p>
    <w:p w:rsidR="00C3095D" w:rsidRDefault="00C3095D">
      <w:pPr>
        <w:jc w:val="both"/>
        <w:rPr>
          <w:rFonts w:ascii="Bookman Old Style" w:hAnsi="Bookman Old Style"/>
          <w:sz w:val="24"/>
          <w:szCs w:val="24"/>
        </w:rPr>
      </w:pPr>
    </w:p>
    <w:p w:rsidR="00C3095D" w:rsidRDefault="00574C89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SALA DAS SESSÕES “VEREADOR SANTO RÓTOLLI”, em 10 de outubro de 2019.</w:t>
      </w:r>
    </w:p>
    <w:p w:rsidR="00C3095D" w:rsidRDefault="00C3095D">
      <w:pPr>
        <w:jc w:val="center"/>
        <w:rPr>
          <w:rFonts w:ascii="Bookman Old Style" w:hAnsi="Bookman Old Style"/>
          <w:b/>
          <w:bCs/>
        </w:rPr>
      </w:pPr>
    </w:p>
    <w:p w:rsidR="00C3095D" w:rsidRDefault="00C3095D">
      <w:pPr>
        <w:jc w:val="center"/>
        <w:rPr>
          <w:rFonts w:ascii="Bookman Old Style" w:hAnsi="Bookman Old Style"/>
        </w:rPr>
      </w:pPr>
    </w:p>
    <w:p w:rsidR="00C3095D" w:rsidRDefault="00C3095D">
      <w:pPr>
        <w:rPr>
          <w:rFonts w:ascii="Bookman Old Style" w:hAnsi="Bookman Old Style"/>
          <w:b/>
          <w:bCs/>
          <w:sz w:val="24"/>
          <w:szCs w:val="24"/>
        </w:rPr>
      </w:pPr>
    </w:p>
    <w:p w:rsidR="00C3095D" w:rsidRDefault="00C3095D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C3095D" w:rsidRDefault="00574C89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VEREADOR DR. GERSON LUIZ ROSSSI JUNIOR </w:t>
      </w:r>
    </w:p>
    <w:p w:rsidR="00C3095D" w:rsidRDefault="00574C89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Presidente da Comissão de Justiça e Redação </w:t>
      </w:r>
    </w:p>
    <w:p w:rsidR="00C3095D" w:rsidRDefault="00574C89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C3095D" w:rsidRDefault="00C3095D">
      <w:pPr>
        <w:jc w:val="right"/>
      </w:pPr>
    </w:p>
    <w:sectPr w:rsidR="00C3095D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89" w:rsidRDefault="00574C89">
      <w:r>
        <w:separator/>
      </w:r>
    </w:p>
  </w:endnote>
  <w:endnote w:type="continuationSeparator" w:id="0">
    <w:p w:rsidR="00574C89" w:rsidRDefault="005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95D" w:rsidRDefault="00574C8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89" w:rsidRDefault="00574C89">
      <w:r>
        <w:separator/>
      </w:r>
    </w:p>
  </w:footnote>
  <w:footnote w:type="continuationSeparator" w:id="0">
    <w:p w:rsidR="00574C89" w:rsidRDefault="00574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95D" w:rsidRDefault="00574C8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95D" w:rsidRDefault="00C3095D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.1pt;margin-top:0.05pt;width:1.1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095D" w:rsidRDefault="00574C8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3095D" w:rsidRDefault="00574C8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5D"/>
    <w:rsid w:val="00574C89"/>
    <w:rsid w:val="006A3B09"/>
    <w:rsid w:val="00C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661CC-46AD-44CE-86A7-013E7B52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9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453E4-7112-4C87-84D3-B37B84A07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2019-08-16T17:15:00Z</cp:lastPrinted>
  <dcterms:created xsi:type="dcterms:W3CDTF">2019-10-11T18:08:00Z</dcterms:created>
  <dcterms:modified xsi:type="dcterms:W3CDTF">2019-10-11T18:08:00Z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