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D32" w:rsidRDefault="00801D32" w:rsidP="00801D32">
      <w:pPr>
        <w:spacing w:line="360" w:lineRule="auto"/>
        <w:jc w:val="center"/>
        <w:rPr>
          <w:rFonts w:ascii="Arial" w:hAnsi="Arial" w:cs="Arial"/>
          <w:sz w:val="24"/>
        </w:rPr>
      </w:pPr>
    </w:p>
    <w:p w:rsidR="00801D32" w:rsidRPr="0086073B" w:rsidRDefault="00801D32" w:rsidP="00801D32">
      <w:pPr>
        <w:spacing w:line="360" w:lineRule="auto"/>
        <w:jc w:val="center"/>
        <w:rPr>
          <w:rFonts w:ascii="Arial" w:hAnsi="Arial" w:cs="Arial"/>
          <w:b/>
          <w:sz w:val="24"/>
        </w:rPr>
      </w:pPr>
      <w:r w:rsidRPr="0086073B">
        <w:rPr>
          <w:rFonts w:ascii="Arial" w:hAnsi="Arial" w:cs="Arial"/>
          <w:b/>
          <w:sz w:val="24"/>
        </w:rPr>
        <w:t xml:space="preserve">PROJETO DE LEI </w:t>
      </w:r>
      <w:proofErr w:type="gramStart"/>
      <w:r w:rsidRPr="0086073B">
        <w:rPr>
          <w:rFonts w:ascii="Arial" w:hAnsi="Arial" w:cs="Arial"/>
          <w:b/>
          <w:sz w:val="24"/>
        </w:rPr>
        <w:t>Nº ,</w:t>
      </w:r>
      <w:proofErr w:type="gramEnd"/>
      <w:r w:rsidRPr="0086073B">
        <w:rPr>
          <w:rFonts w:ascii="Arial" w:hAnsi="Arial" w:cs="Arial"/>
          <w:b/>
          <w:sz w:val="24"/>
        </w:rPr>
        <w:t xml:space="preserve"> 2019</w:t>
      </w:r>
    </w:p>
    <w:p w:rsidR="00801D32" w:rsidRDefault="00801D32" w:rsidP="00801D32">
      <w:pPr>
        <w:spacing w:line="360" w:lineRule="auto"/>
        <w:jc w:val="both"/>
        <w:rPr>
          <w:rFonts w:ascii="Arial" w:hAnsi="Arial" w:cs="Arial"/>
          <w:sz w:val="24"/>
        </w:rPr>
      </w:pPr>
    </w:p>
    <w:p w:rsidR="00801D32" w:rsidRPr="00801D32" w:rsidRDefault="00801D32" w:rsidP="00801D32">
      <w:pPr>
        <w:spacing w:line="360" w:lineRule="auto"/>
        <w:jc w:val="both"/>
        <w:rPr>
          <w:rFonts w:ascii="Arial" w:hAnsi="Arial" w:cs="Arial"/>
          <w:b/>
          <w:sz w:val="24"/>
        </w:rPr>
      </w:pPr>
    </w:p>
    <w:p w:rsidR="00801D32" w:rsidRPr="00801D32" w:rsidRDefault="00801D32" w:rsidP="00E81871">
      <w:pPr>
        <w:spacing w:line="360" w:lineRule="auto"/>
        <w:ind w:firstLine="708"/>
        <w:jc w:val="both"/>
        <w:rPr>
          <w:rFonts w:ascii="Arial" w:hAnsi="Arial" w:cs="Arial"/>
          <w:b/>
          <w:sz w:val="24"/>
        </w:rPr>
      </w:pPr>
      <w:r w:rsidRPr="00801D32">
        <w:rPr>
          <w:rFonts w:ascii="Arial" w:hAnsi="Arial" w:cs="Arial"/>
          <w:b/>
          <w:sz w:val="24"/>
        </w:rPr>
        <w:t>DISPÕE SOBRE A INSTALAÇÃO DE</w:t>
      </w:r>
      <w:r w:rsidR="00FB519D">
        <w:rPr>
          <w:rFonts w:ascii="Arial" w:hAnsi="Arial" w:cs="Arial"/>
          <w:sz w:val="24"/>
        </w:rPr>
        <w:t xml:space="preserve"> </w:t>
      </w:r>
      <w:r w:rsidR="00FB519D" w:rsidRPr="00FB519D">
        <w:rPr>
          <w:rFonts w:ascii="Arial" w:hAnsi="Arial" w:cs="Arial"/>
          <w:b/>
          <w:sz w:val="24"/>
        </w:rPr>
        <w:t>SISTEMA SOLAR TÉRMICO</w:t>
      </w:r>
      <w:r w:rsidR="0086073B">
        <w:rPr>
          <w:rFonts w:ascii="Arial" w:hAnsi="Arial" w:cs="Arial"/>
          <w:b/>
          <w:sz w:val="24"/>
        </w:rPr>
        <w:t xml:space="preserve"> E</w:t>
      </w:r>
      <w:r w:rsidR="00FB519D" w:rsidRPr="00FB519D">
        <w:rPr>
          <w:rFonts w:ascii="Arial" w:hAnsi="Arial" w:cs="Arial"/>
          <w:b/>
          <w:sz w:val="24"/>
        </w:rPr>
        <w:t xml:space="preserve"> SISTEMA SOLAR FOTOVOLTAICO</w:t>
      </w:r>
      <w:r w:rsidR="00FB519D" w:rsidRPr="00801D32">
        <w:rPr>
          <w:rFonts w:ascii="Arial" w:hAnsi="Arial" w:cs="Arial"/>
          <w:sz w:val="24"/>
        </w:rPr>
        <w:t xml:space="preserve"> </w:t>
      </w:r>
      <w:r w:rsidRPr="00801D32">
        <w:rPr>
          <w:rFonts w:ascii="Arial" w:hAnsi="Arial" w:cs="Arial"/>
          <w:b/>
          <w:sz w:val="24"/>
        </w:rPr>
        <w:t xml:space="preserve">PARA AQUECIMENTO DE ÁGUA </w:t>
      </w:r>
      <w:r w:rsidR="00FB519D" w:rsidRPr="00801D32">
        <w:rPr>
          <w:rFonts w:ascii="Arial" w:hAnsi="Arial" w:cs="Arial"/>
          <w:b/>
          <w:sz w:val="24"/>
        </w:rPr>
        <w:t>E PRODUÇÃO DE ENERGIA ELÉTRICA</w:t>
      </w:r>
      <w:r w:rsidR="00FB519D">
        <w:rPr>
          <w:rFonts w:ascii="Arial" w:hAnsi="Arial" w:cs="Arial"/>
          <w:b/>
          <w:sz w:val="24"/>
        </w:rPr>
        <w:t xml:space="preserve"> EM OBRAS PÚBLICAS A SEREM CONSTRUÍDAS NO ÂMBITO DO MUNICÍPIO DE MOGI MIRIM</w:t>
      </w:r>
      <w:r w:rsidR="00FB519D" w:rsidRPr="00801D32">
        <w:rPr>
          <w:rFonts w:ascii="Arial" w:hAnsi="Arial" w:cs="Arial"/>
          <w:b/>
          <w:sz w:val="24"/>
        </w:rPr>
        <w:t>.</w:t>
      </w:r>
    </w:p>
    <w:p w:rsidR="00801D32" w:rsidRDefault="00801D32" w:rsidP="00801D32">
      <w:pPr>
        <w:spacing w:line="360" w:lineRule="auto"/>
        <w:jc w:val="both"/>
        <w:rPr>
          <w:rFonts w:ascii="Arial" w:hAnsi="Arial" w:cs="Arial"/>
          <w:sz w:val="24"/>
        </w:rPr>
      </w:pPr>
    </w:p>
    <w:p w:rsidR="00801D32" w:rsidRDefault="00801D32" w:rsidP="00801D32">
      <w:pPr>
        <w:spacing w:line="360" w:lineRule="auto"/>
        <w:ind w:firstLine="708"/>
        <w:jc w:val="both"/>
        <w:rPr>
          <w:rFonts w:ascii="Arial" w:hAnsi="Arial" w:cs="Arial"/>
          <w:sz w:val="24"/>
        </w:rPr>
      </w:pPr>
    </w:p>
    <w:p w:rsidR="00801D32" w:rsidRDefault="00801D32" w:rsidP="00801D32">
      <w:pPr>
        <w:spacing w:line="360" w:lineRule="auto"/>
        <w:ind w:firstLine="708"/>
        <w:jc w:val="both"/>
        <w:rPr>
          <w:rFonts w:ascii="Arial" w:hAnsi="Arial" w:cs="Arial"/>
          <w:sz w:val="24"/>
        </w:rPr>
      </w:pPr>
      <w:r w:rsidRPr="00801D32">
        <w:rPr>
          <w:rFonts w:ascii="Arial" w:hAnsi="Arial" w:cs="Arial"/>
          <w:sz w:val="24"/>
        </w:rPr>
        <w:t xml:space="preserve">Art. 1º As edificações da Administração </w:t>
      </w:r>
      <w:r w:rsidR="00FB519D">
        <w:rPr>
          <w:rFonts w:ascii="Arial" w:hAnsi="Arial" w:cs="Arial"/>
          <w:sz w:val="24"/>
        </w:rPr>
        <w:t>municipal</w:t>
      </w:r>
      <w:r w:rsidRPr="00801D32">
        <w:rPr>
          <w:rFonts w:ascii="Arial" w:hAnsi="Arial" w:cs="Arial"/>
          <w:sz w:val="24"/>
        </w:rPr>
        <w:t xml:space="preserve">, direta ou indireta, a serem construídas após a publicação desta Lei, deverão prever </w:t>
      </w:r>
      <w:r>
        <w:rPr>
          <w:rFonts w:ascii="Arial" w:hAnsi="Arial" w:cs="Arial"/>
          <w:sz w:val="24"/>
        </w:rPr>
        <w:t xml:space="preserve">em seus editais </w:t>
      </w:r>
      <w:r w:rsidRPr="00801D32">
        <w:rPr>
          <w:rFonts w:ascii="Arial" w:hAnsi="Arial" w:cs="Arial"/>
          <w:sz w:val="24"/>
        </w:rPr>
        <w:t xml:space="preserve">a instalação </w:t>
      </w:r>
      <w:r w:rsidR="00FB519D">
        <w:rPr>
          <w:rFonts w:ascii="Arial" w:hAnsi="Arial" w:cs="Arial"/>
          <w:sz w:val="24"/>
        </w:rPr>
        <w:t xml:space="preserve">de </w:t>
      </w:r>
      <w:r w:rsidR="00FB519D" w:rsidRPr="00FB519D">
        <w:rPr>
          <w:rFonts w:ascii="Arial" w:hAnsi="Arial" w:cs="Arial"/>
          <w:sz w:val="24"/>
        </w:rPr>
        <w:t>sistema solar térmico</w:t>
      </w:r>
      <w:r w:rsidR="00FB519D" w:rsidRPr="00801D32">
        <w:rPr>
          <w:rFonts w:ascii="Arial" w:hAnsi="Arial" w:cs="Arial"/>
          <w:sz w:val="24"/>
        </w:rPr>
        <w:t xml:space="preserve"> </w:t>
      </w:r>
      <w:r w:rsidR="0086073B">
        <w:rPr>
          <w:rFonts w:ascii="Arial" w:hAnsi="Arial" w:cs="Arial"/>
          <w:sz w:val="24"/>
        </w:rPr>
        <w:t>e</w:t>
      </w:r>
      <w:r w:rsidRPr="00801D32">
        <w:rPr>
          <w:rFonts w:ascii="Arial" w:hAnsi="Arial" w:cs="Arial"/>
          <w:sz w:val="24"/>
        </w:rPr>
        <w:t xml:space="preserve"> </w:t>
      </w:r>
      <w:r w:rsidR="00FB519D">
        <w:rPr>
          <w:rFonts w:ascii="Arial" w:hAnsi="Arial" w:cs="Arial"/>
          <w:sz w:val="24"/>
        </w:rPr>
        <w:t>sistema solar fotovoltaico</w:t>
      </w:r>
      <w:r w:rsidRPr="00801D32">
        <w:rPr>
          <w:rFonts w:ascii="Arial" w:hAnsi="Arial" w:cs="Arial"/>
          <w:sz w:val="24"/>
        </w:rPr>
        <w:t xml:space="preserve"> para aquecimento de água e para produção de energia elétrica. </w:t>
      </w:r>
    </w:p>
    <w:p w:rsidR="00FB519D" w:rsidRDefault="00FB519D" w:rsidP="00801D32">
      <w:pPr>
        <w:spacing w:line="360" w:lineRule="auto"/>
        <w:ind w:firstLine="708"/>
        <w:jc w:val="both"/>
        <w:rPr>
          <w:rFonts w:ascii="Arial" w:hAnsi="Arial" w:cs="Arial"/>
          <w:sz w:val="24"/>
        </w:rPr>
      </w:pPr>
    </w:p>
    <w:p w:rsidR="00801D32" w:rsidRDefault="00801D32" w:rsidP="00801D32">
      <w:pPr>
        <w:spacing w:line="360" w:lineRule="auto"/>
        <w:ind w:firstLine="708"/>
        <w:jc w:val="both"/>
        <w:rPr>
          <w:rFonts w:ascii="Arial" w:hAnsi="Arial" w:cs="Arial"/>
          <w:sz w:val="24"/>
        </w:rPr>
      </w:pPr>
      <w:r w:rsidRPr="00801D32">
        <w:rPr>
          <w:rFonts w:ascii="Arial" w:hAnsi="Arial" w:cs="Arial"/>
          <w:sz w:val="24"/>
        </w:rPr>
        <w:t xml:space="preserve">§ 1º Os painéis solares fotovoltaicos deverão ter capacidade para gerar energia elétrica equivalente a, no mínimo, </w:t>
      </w:r>
      <w:r>
        <w:rPr>
          <w:rFonts w:ascii="Arial" w:hAnsi="Arial" w:cs="Arial"/>
          <w:sz w:val="24"/>
        </w:rPr>
        <w:t>20% (vinte</w:t>
      </w:r>
      <w:r w:rsidRPr="00801D32">
        <w:rPr>
          <w:rFonts w:ascii="Arial" w:hAnsi="Arial" w:cs="Arial"/>
          <w:sz w:val="24"/>
        </w:rPr>
        <w:t xml:space="preserve"> por cento</w:t>
      </w:r>
      <w:r>
        <w:rPr>
          <w:rFonts w:ascii="Arial" w:hAnsi="Arial" w:cs="Arial"/>
          <w:sz w:val="24"/>
        </w:rPr>
        <w:t>)</w:t>
      </w:r>
      <w:r w:rsidR="00FB519D">
        <w:rPr>
          <w:rFonts w:ascii="Arial" w:hAnsi="Arial" w:cs="Arial"/>
          <w:sz w:val="24"/>
        </w:rPr>
        <w:t xml:space="preserve"> da</w:t>
      </w:r>
      <w:r w:rsidRPr="00801D32">
        <w:rPr>
          <w:rFonts w:ascii="Arial" w:hAnsi="Arial" w:cs="Arial"/>
          <w:sz w:val="24"/>
        </w:rPr>
        <w:t xml:space="preserve"> </w:t>
      </w:r>
      <w:r w:rsidR="00FB519D" w:rsidRPr="00FB519D">
        <w:rPr>
          <w:rFonts w:ascii="Arial" w:hAnsi="Arial" w:cs="Arial"/>
          <w:sz w:val="24"/>
        </w:rPr>
        <w:t>demanda energética</w:t>
      </w:r>
      <w:r w:rsidR="00FB519D" w:rsidRPr="00801D32">
        <w:rPr>
          <w:rFonts w:ascii="Arial" w:hAnsi="Arial" w:cs="Arial"/>
          <w:sz w:val="24"/>
        </w:rPr>
        <w:t xml:space="preserve"> </w:t>
      </w:r>
      <w:r w:rsidR="00FB519D">
        <w:rPr>
          <w:rFonts w:ascii="Arial" w:hAnsi="Arial" w:cs="Arial"/>
          <w:sz w:val="24"/>
        </w:rPr>
        <w:t>prevista</w:t>
      </w:r>
      <w:r w:rsidRPr="00801D32">
        <w:rPr>
          <w:rFonts w:ascii="Arial" w:hAnsi="Arial" w:cs="Arial"/>
          <w:sz w:val="24"/>
        </w:rPr>
        <w:t xml:space="preserve"> para a edificação. </w:t>
      </w:r>
    </w:p>
    <w:p w:rsidR="00801D32" w:rsidRDefault="00801D32" w:rsidP="00801D32">
      <w:pPr>
        <w:spacing w:line="360" w:lineRule="auto"/>
        <w:ind w:firstLine="708"/>
        <w:jc w:val="both"/>
        <w:rPr>
          <w:rFonts w:ascii="Arial" w:hAnsi="Arial" w:cs="Arial"/>
          <w:sz w:val="24"/>
        </w:rPr>
      </w:pPr>
      <w:r w:rsidRPr="00801D32">
        <w:rPr>
          <w:rFonts w:ascii="Arial" w:hAnsi="Arial" w:cs="Arial"/>
          <w:sz w:val="24"/>
        </w:rPr>
        <w:t xml:space="preserve">§ 2º Em caso de comprovada inviabilidade técnica de atendimento ao disposto no caput, os painéis solares fotovoltaicos para </w:t>
      </w:r>
      <w:r>
        <w:rPr>
          <w:rFonts w:ascii="Arial" w:hAnsi="Arial" w:cs="Arial"/>
          <w:sz w:val="24"/>
        </w:rPr>
        <w:t>produção de energia elétrica pode</w:t>
      </w:r>
      <w:r w:rsidRPr="00801D32">
        <w:rPr>
          <w:rFonts w:ascii="Arial" w:hAnsi="Arial" w:cs="Arial"/>
          <w:sz w:val="24"/>
        </w:rPr>
        <w:t xml:space="preserve">rão ser instalados de forma remota, dentro da mesma área de concessão ou permissão de distribuição de energia elétrica, observado o disposto no § 1º. </w:t>
      </w:r>
    </w:p>
    <w:p w:rsidR="00FB519D" w:rsidRDefault="00FB519D" w:rsidP="00FB519D">
      <w:pPr>
        <w:spacing w:line="360" w:lineRule="auto"/>
        <w:ind w:left="708"/>
        <w:jc w:val="both"/>
        <w:rPr>
          <w:rFonts w:ascii="Arial" w:hAnsi="Arial" w:cs="Arial"/>
          <w:sz w:val="24"/>
        </w:rPr>
      </w:pPr>
    </w:p>
    <w:p w:rsidR="00FB519D" w:rsidRDefault="00FB519D" w:rsidP="00FB519D">
      <w:pPr>
        <w:spacing w:line="360" w:lineRule="auto"/>
        <w:ind w:firstLine="708"/>
        <w:jc w:val="both"/>
        <w:rPr>
          <w:rFonts w:ascii="Arial" w:hAnsi="Arial" w:cs="Arial"/>
          <w:sz w:val="24"/>
        </w:rPr>
      </w:pPr>
      <w:r w:rsidRPr="00FB519D">
        <w:rPr>
          <w:rFonts w:ascii="Arial" w:hAnsi="Arial" w:cs="Arial"/>
          <w:sz w:val="24"/>
        </w:rPr>
        <w:t xml:space="preserve">Art. 2º Para os efeitos desta Lei, ficam estabelecidos os seguintes conceitos: </w:t>
      </w:r>
    </w:p>
    <w:p w:rsidR="00FB519D" w:rsidRDefault="00FB519D" w:rsidP="00FB519D">
      <w:pPr>
        <w:spacing w:line="360" w:lineRule="auto"/>
        <w:ind w:firstLine="708"/>
        <w:jc w:val="both"/>
        <w:rPr>
          <w:rFonts w:ascii="Arial" w:hAnsi="Arial" w:cs="Arial"/>
          <w:sz w:val="24"/>
        </w:rPr>
      </w:pPr>
    </w:p>
    <w:p w:rsidR="00FB519D" w:rsidRPr="00FB519D" w:rsidRDefault="00FB519D" w:rsidP="00FB519D">
      <w:pPr>
        <w:spacing w:line="360" w:lineRule="auto"/>
        <w:ind w:firstLine="708"/>
        <w:jc w:val="both"/>
        <w:rPr>
          <w:rFonts w:ascii="Arial" w:hAnsi="Arial" w:cs="Arial"/>
          <w:sz w:val="24"/>
        </w:rPr>
      </w:pPr>
      <w:r>
        <w:rPr>
          <w:rFonts w:ascii="Arial" w:hAnsi="Arial" w:cs="Arial"/>
          <w:sz w:val="24"/>
        </w:rPr>
        <w:t xml:space="preserve">I. </w:t>
      </w:r>
      <w:r w:rsidRPr="00FB519D">
        <w:rPr>
          <w:rFonts w:ascii="Arial" w:hAnsi="Arial" w:cs="Arial"/>
          <w:sz w:val="24"/>
        </w:rPr>
        <w:t xml:space="preserve">energia solar: é a energia proveniente da luz do sol, a qual pode ser aproveitada por meio de sistemas solares térmicos e fotovoltaicos; </w:t>
      </w:r>
    </w:p>
    <w:p w:rsidR="00FB519D" w:rsidRDefault="00FB519D" w:rsidP="00FB519D">
      <w:pPr>
        <w:spacing w:line="360" w:lineRule="auto"/>
        <w:ind w:firstLine="708"/>
        <w:jc w:val="both"/>
        <w:rPr>
          <w:rFonts w:ascii="Arial" w:hAnsi="Arial" w:cs="Arial"/>
          <w:sz w:val="24"/>
        </w:rPr>
      </w:pPr>
      <w:r w:rsidRPr="00FB519D">
        <w:rPr>
          <w:rFonts w:ascii="Arial" w:hAnsi="Arial" w:cs="Arial"/>
          <w:sz w:val="24"/>
        </w:rPr>
        <w:t>II. sistema solar fotovoltaico: conjunto formado por módulo</w:t>
      </w:r>
      <w:r w:rsidR="00E23DEC">
        <w:rPr>
          <w:rFonts w:ascii="Arial" w:hAnsi="Arial" w:cs="Arial"/>
          <w:sz w:val="24"/>
        </w:rPr>
        <w:t xml:space="preserve"> </w:t>
      </w:r>
      <w:r w:rsidRPr="00FB519D">
        <w:rPr>
          <w:rFonts w:ascii="Arial" w:hAnsi="Arial" w:cs="Arial"/>
          <w:sz w:val="24"/>
        </w:rPr>
        <w:t>(s) fotovoltaico</w:t>
      </w:r>
      <w:r w:rsidR="00E23DEC">
        <w:rPr>
          <w:rFonts w:ascii="Arial" w:hAnsi="Arial" w:cs="Arial"/>
          <w:sz w:val="24"/>
        </w:rPr>
        <w:t xml:space="preserve"> </w:t>
      </w:r>
      <w:r w:rsidRPr="00FB519D">
        <w:rPr>
          <w:rFonts w:ascii="Arial" w:hAnsi="Arial" w:cs="Arial"/>
          <w:sz w:val="24"/>
        </w:rPr>
        <w:t xml:space="preserve">(s), </w:t>
      </w:r>
      <w:proofErr w:type="gramStart"/>
      <w:r w:rsidRPr="00FB519D">
        <w:rPr>
          <w:rFonts w:ascii="Arial" w:hAnsi="Arial" w:cs="Arial"/>
          <w:sz w:val="24"/>
        </w:rPr>
        <w:t>inversor(</w:t>
      </w:r>
      <w:proofErr w:type="gramEnd"/>
      <w:r w:rsidRPr="00FB519D">
        <w:rPr>
          <w:rFonts w:ascii="Arial" w:hAnsi="Arial" w:cs="Arial"/>
          <w:sz w:val="24"/>
        </w:rPr>
        <w:t xml:space="preserve">es) e outros componentes que convertem a energia solar em eletricidade; </w:t>
      </w:r>
    </w:p>
    <w:p w:rsidR="00FB519D" w:rsidRDefault="00FB519D" w:rsidP="00FB519D">
      <w:pPr>
        <w:spacing w:line="360" w:lineRule="auto"/>
        <w:ind w:firstLine="708"/>
        <w:jc w:val="both"/>
        <w:rPr>
          <w:rFonts w:ascii="Arial" w:hAnsi="Arial" w:cs="Arial"/>
          <w:sz w:val="24"/>
        </w:rPr>
      </w:pPr>
      <w:r w:rsidRPr="00FB519D">
        <w:rPr>
          <w:rFonts w:ascii="Arial" w:hAnsi="Arial" w:cs="Arial"/>
          <w:sz w:val="24"/>
        </w:rPr>
        <w:t>III. sistema solar térmico: conjunto formado por coletor</w:t>
      </w:r>
      <w:r w:rsidR="00E23DEC">
        <w:rPr>
          <w:rFonts w:ascii="Arial" w:hAnsi="Arial" w:cs="Arial"/>
          <w:sz w:val="24"/>
        </w:rPr>
        <w:t xml:space="preserve"> </w:t>
      </w:r>
      <w:r w:rsidRPr="00FB519D">
        <w:rPr>
          <w:rFonts w:ascii="Arial" w:hAnsi="Arial" w:cs="Arial"/>
          <w:sz w:val="24"/>
        </w:rPr>
        <w:t>(es) solar</w:t>
      </w:r>
      <w:r w:rsidR="00E23DEC">
        <w:rPr>
          <w:rFonts w:ascii="Arial" w:hAnsi="Arial" w:cs="Arial"/>
          <w:sz w:val="24"/>
        </w:rPr>
        <w:t xml:space="preserve"> </w:t>
      </w:r>
      <w:r w:rsidRPr="00FB519D">
        <w:rPr>
          <w:rFonts w:ascii="Arial" w:hAnsi="Arial" w:cs="Arial"/>
          <w:sz w:val="24"/>
        </w:rPr>
        <w:t xml:space="preserve">(es), reservatório e outros componentes que aproveitam a energia do sol para gerar energia térmica concentrada para aquecimento de fluidos; </w:t>
      </w:r>
    </w:p>
    <w:p w:rsidR="00E81871" w:rsidRDefault="00E81871" w:rsidP="00E81871">
      <w:pPr>
        <w:spacing w:line="360" w:lineRule="auto"/>
        <w:ind w:firstLine="708"/>
        <w:jc w:val="center"/>
        <w:rPr>
          <w:rFonts w:ascii="Arial" w:hAnsi="Arial" w:cs="Arial"/>
        </w:rPr>
      </w:pPr>
      <w:r w:rsidRPr="00E81871">
        <w:rPr>
          <w:rFonts w:ascii="Arial" w:hAnsi="Arial" w:cs="Arial"/>
        </w:rPr>
        <w:lastRenderedPageBreak/>
        <w:t>Continuação do Projeto de Lei nº de 2019</w:t>
      </w:r>
    </w:p>
    <w:p w:rsidR="00E81871" w:rsidRDefault="00E81871" w:rsidP="00E81871">
      <w:pPr>
        <w:spacing w:line="360" w:lineRule="auto"/>
        <w:ind w:firstLine="708"/>
        <w:jc w:val="center"/>
        <w:rPr>
          <w:rFonts w:ascii="Arial" w:hAnsi="Arial" w:cs="Arial"/>
        </w:rPr>
      </w:pPr>
    </w:p>
    <w:p w:rsidR="00E81871" w:rsidRPr="00E81871" w:rsidRDefault="00E81871" w:rsidP="00E81871">
      <w:pPr>
        <w:spacing w:line="360" w:lineRule="auto"/>
        <w:ind w:firstLine="708"/>
        <w:jc w:val="center"/>
        <w:rPr>
          <w:rFonts w:ascii="Arial" w:hAnsi="Arial" w:cs="Arial"/>
        </w:rPr>
      </w:pPr>
    </w:p>
    <w:p w:rsidR="00FB519D" w:rsidRDefault="00FB519D" w:rsidP="00FB519D">
      <w:pPr>
        <w:spacing w:line="360" w:lineRule="auto"/>
        <w:ind w:firstLine="708"/>
        <w:jc w:val="both"/>
        <w:rPr>
          <w:rFonts w:ascii="Arial" w:hAnsi="Arial" w:cs="Arial"/>
          <w:sz w:val="24"/>
        </w:rPr>
      </w:pPr>
      <w:r w:rsidRPr="00FB519D">
        <w:rPr>
          <w:rFonts w:ascii="Arial" w:hAnsi="Arial" w:cs="Arial"/>
          <w:sz w:val="24"/>
        </w:rPr>
        <w:t xml:space="preserve">IV. potência: capacidade de fornecer ou consumir energia em um determinado intervalo de tempo pode ser expressa em W (Watt), ou quilowatt (kW) ou seus múltiplos; </w:t>
      </w:r>
    </w:p>
    <w:p w:rsidR="00801D32" w:rsidRPr="00FB519D" w:rsidRDefault="00FB519D" w:rsidP="00FB519D">
      <w:pPr>
        <w:spacing w:line="360" w:lineRule="auto"/>
        <w:ind w:firstLine="708"/>
        <w:jc w:val="both"/>
        <w:rPr>
          <w:rFonts w:ascii="Arial" w:hAnsi="Arial" w:cs="Arial"/>
          <w:sz w:val="24"/>
        </w:rPr>
      </w:pPr>
      <w:r w:rsidRPr="00FB519D">
        <w:rPr>
          <w:rFonts w:ascii="Arial" w:hAnsi="Arial" w:cs="Arial"/>
          <w:sz w:val="24"/>
        </w:rPr>
        <w:t>V. demanda energética: quantidade de energia consumida em um determinado período de tempo. Pode ser expressa em W (Watt), kW (quilowatt), ou outras unidades;</w:t>
      </w:r>
    </w:p>
    <w:p w:rsidR="00FB519D" w:rsidRDefault="00FB519D" w:rsidP="00801D32">
      <w:pPr>
        <w:spacing w:line="360" w:lineRule="auto"/>
        <w:ind w:firstLine="708"/>
        <w:jc w:val="both"/>
        <w:rPr>
          <w:rFonts w:ascii="Arial" w:hAnsi="Arial" w:cs="Arial"/>
          <w:sz w:val="24"/>
        </w:rPr>
      </w:pPr>
    </w:p>
    <w:p w:rsidR="00163DEF" w:rsidRDefault="00801D32" w:rsidP="00801D32">
      <w:pPr>
        <w:spacing w:line="360" w:lineRule="auto"/>
        <w:ind w:firstLine="708"/>
        <w:jc w:val="both"/>
        <w:rPr>
          <w:rFonts w:ascii="Arial" w:hAnsi="Arial" w:cs="Arial"/>
          <w:sz w:val="24"/>
        </w:rPr>
      </w:pPr>
      <w:r>
        <w:rPr>
          <w:rFonts w:ascii="Arial" w:hAnsi="Arial" w:cs="Arial"/>
          <w:sz w:val="24"/>
        </w:rPr>
        <w:t xml:space="preserve">Art. </w:t>
      </w:r>
      <w:r w:rsidR="00FB519D">
        <w:rPr>
          <w:rFonts w:ascii="Arial" w:hAnsi="Arial" w:cs="Arial"/>
          <w:sz w:val="24"/>
        </w:rPr>
        <w:t>3</w:t>
      </w:r>
      <w:r w:rsidRPr="00801D32">
        <w:rPr>
          <w:rFonts w:ascii="Arial" w:hAnsi="Arial" w:cs="Arial"/>
          <w:sz w:val="24"/>
        </w:rPr>
        <w:t>º Esta lei entra em vigor na data de sua publicação.</w:t>
      </w:r>
    </w:p>
    <w:p w:rsidR="00801D32" w:rsidRDefault="00801D32" w:rsidP="00801D32">
      <w:pPr>
        <w:spacing w:line="360" w:lineRule="auto"/>
        <w:ind w:firstLine="708"/>
        <w:jc w:val="both"/>
        <w:rPr>
          <w:rFonts w:ascii="Arial" w:hAnsi="Arial" w:cs="Arial"/>
          <w:sz w:val="24"/>
        </w:rPr>
      </w:pPr>
    </w:p>
    <w:p w:rsidR="00E81871" w:rsidRDefault="00E81871" w:rsidP="00801D32">
      <w:pPr>
        <w:spacing w:line="360" w:lineRule="auto"/>
        <w:ind w:firstLine="708"/>
        <w:jc w:val="both"/>
        <w:rPr>
          <w:rFonts w:ascii="Arial" w:hAnsi="Arial" w:cs="Arial"/>
          <w:sz w:val="24"/>
        </w:rPr>
      </w:pPr>
    </w:p>
    <w:p w:rsidR="00E81871" w:rsidRDefault="00E81871" w:rsidP="00801D32">
      <w:pPr>
        <w:spacing w:line="360" w:lineRule="auto"/>
        <w:ind w:firstLine="708"/>
        <w:jc w:val="both"/>
        <w:rPr>
          <w:rFonts w:ascii="Arial" w:hAnsi="Arial" w:cs="Arial"/>
          <w:sz w:val="24"/>
        </w:rPr>
      </w:pPr>
    </w:p>
    <w:p w:rsidR="00E81871" w:rsidRDefault="00E81871" w:rsidP="00801D32">
      <w:pPr>
        <w:spacing w:line="360" w:lineRule="auto"/>
        <w:ind w:firstLine="708"/>
        <w:jc w:val="both"/>
        <w:rPr>
          <w:rFonts w:ascii="Arial" w:hAnsi="Arial" w:cs="Arial"/>
          <w:sz w:val="24"/>
        </w:rPr>
      </w:pPr>
    </w:p>
    <w:p w:rsidR="00E81871" w:rsidRDefault="00E81871" w:rsidP="00801D32">
      <w:pPr>
        <w:spacing w:line="360" w:lineRule="auto"/>
        <w:ind w:firstLine="708"/>
        <w:jc w:val="both"/>
        <w:rPr>
          <w:rFonts w:ascii="Arial" w:hAnsi="Arial" w:cs="Arial"/>
          <w:sz w:val="24"/>
        </w:rPr>
      </w:pPr>
    </w:p>
    <w:p w:rsidR="00801D32" w:rsidRDefault="00801D32" w:rsidP="00801D32">
      <w:pPr>
        <w:spacing w:line="360" w:lineRule="auto"/>
        <w:ind w:firstLine="708"/>
        <w:jc w:val="both"/>
        <w:rPr>
          <w:rFonts w:ascii="Arial" w:hAnsi="Arial" w:cs="Arial"/>
          <w:sz w:val="24"/>
        </w:rPr>
      </w:pPr>
    </w:p>
    <w:p w:rsidR="00801D32" w:rsidRPr="003B2032" w:rsidRDefault="00801D32" w:rsidP="00801D32">
      <w:pPr>
        <w:jc w:val="center"/>
        <w:rPr>
          <w:rFonts w:ascii="Arial" w:hAnsi="Arial" w:cs="Arial"/>
          <w:sz w:val="22"/>
          <w:szCs w:val="24"/>
        </w:rPr>
      </w:pPr>
      <w:r w:rsidRPr="003B2032">
        <w:rPr>
          <w:rFonts w:ascii="Arial" w:hAnsi="Arial" w:cs="Arial"/>
          <w:sz w:val="22"/>
          <w:szCs w:val="24"/>
        </w:rPr>
        <w:t xml:space="preserve">SALA DAS SESSÕES </w:t>
      </w:r>
      <w:r w:rsidR="003B2032" w:rsidRPr="003B2032">
        <w:rPr>
          <w:rFonts w:ascii="Arial" w:hAnsi="Arial" w:cs="Arial"/>
          <w:sz w:val="22"/>
          <w:szCs w:val="24"/>
        </w:rPr>
        <w:t>“VEREADOR SANTO RÓTOLLI”, aos 01</w:t>
      </w:r>
      <w:r w:rsidRPr="003B2032">
        <w:rPr>
          <w:rFonts w:ascii="Arial" w:hAnsi="Arial" w:cs="Arial"/>
          <w:sz w:val="22"/>
          <w:szCs w:val="24"/>
        </w:rPr>
        <w:t xml:space="preserve"> de </w:t>
      </w:r>
      <w:r w:rsidR="003B2032" w:rsidRPr="003B2032">
        <w:rPr>
          <w:rFonts w:ascii="Arial" w:hAnsi="Arial" w:cs="Arial"/>
          <w:sz w:val="22"/>
          <w:szCs w:val="24"/>
        </w:rPr>
        <w:t>novem</w:t>
      </w:r>
      <w:r w:rsidRPr="003B2032">
        <w:rPr>
          <w:rFonts w:ascii="Arial" w:hAnsi="Arial" w:cs="Arial"/>
          <w:sz w:val="22"/>
          <w:szCs w:val="24"/>
        </w:rPr>
        <w:t>bro de 2019.</w:t>
      </w:r>
    </w:p>
    <w:p w:rsidR="00801D32" w:rsidRDefault="00801D32" w:rsidP="00801D32">
      <w:pPr>
        <w:pStyle w:val="Ttulo"/>
        <w:spacing w:before="100" w:beforeAutospacing="1" w:after="100" w:afterAutospacing="1" w:line="360" w:lineRule="auto"/>
        <w:ind w:left="2832" w:firstLine="708"/>
        <w:jc w:val="both"/>
        <w:rPr>
          <w:rFonts w:ascii="Arial" w:hAnsi="Arial" w:cs="Arial"/>
          <w:sz w:val="24"/>
          <w:szCs w:val="24"/>
        </w:rPr>
      </w:pPr>
    </w:p>
    <w:p w:rsidR="00801D32" w:rsidRDefault="00801D32" w:rsidP="00801D32">
      <w:pPr>
        <w:pStyle w:val="Ttulo"/>
        <w:spacing w:before="100" w:beforeAutospacing="1" w:after="100" w:afterAutospacing="1" w:line="360" w:lineRule="auto"/>
        <w:rPr>
          <w:rFonts w:ascii="Arial" w:hAnsi="Arial" w:cs="Arial"/>
          <w:sz w:val="24"/>
          <w:szCs w:val="24"/>
        </w:rPr>
      </w:pPr>
    </w:p>
    <w:p w:rsidR="00E81871" w:rsidRDefault="00E81871" w:rsidP="00801D32">
      <w:pPr>
        <w:pStyle w:val="Ttulo"/>
        <w:spacing w:before="100" w:beforeAutospacing="1" w:after="100" w:afterAutospacing="1" w:line="360" w:lineRule="auto"/>
        <w:rPr>
          <w:rFonts w:ascii="Arial" w:hAnsi="Arial" w:cs="Arial"/>
          <w:sz w:val="24"/>
          <w:szCs w:val="24"/>
        </w:rPr>
      </w:pPr>
    </w:p>
    <w:p w:rsidR="00801D32" w:rsidRPr="00C664F8" w:rsidRDefault="00801D32" w:rsidP="00801D32">
      <w:pPr>
        <w:pStyle w:val="Ttulo"/>
        <w:spacing w:before="100" w:beforeAutospacing="1" w:after="100" w:afterAutospacing="1" w:line="360" w:lineRule="auto"/>
        <w:rPr>
          <w:rFonts w:ascii="Arial" w:hAnsi="Arial" w:cs="Arial"/>
          <w:sz w:val="24"/>
          <w:szCs w:val="24"/>
        </w:rPr>
      </w:pPr>
      <w:r w:rsidRPr="00C664F8">
        <w:rPr>
          <w:rFonts w:ascii="Arial" w:hAnsi="Arial" w:cs="Arial"/>
          <w:sz w:val="24"/>
          <w:szCs w:val="24"/>
        </w:rPr>
        <w:t>VEREADOR LUIS ROBERTO TAVARES</w:t>
      </w:r>
    </w:p>
    <w:p w:rsidR="00801D32" w:rsidRDefault="00801D32" w:rsidP="00801D32">
      <w:pPr>
        <w:spacing w:line="360" w:lineRule="auto"/>
        <w:ind w:firstLine="708"/>
        <w:jc w:val="both"/>
        <w:rPr>
          <w:rFonts w:ascii="Arial" w:hAnsi="Arial" w:cs="Arial"/>
          <w:sz w:val="24"/>
        </w:rPr>
      </w:pPr>
    </w:p>
    <w:p w:rsidR="00B3056F" w:rsidRDefault="00B3056F" w:rsidP="00801D32">
      <w:pPr>
        <w:spacing w:line="360" w:lineRule="auto"/>
        <w:ind w:firstLine="708"/>
        <w:jc w:val="both"/>
        <w:rPr>
          <w:rFonts w:ascii="Arial" w:hAnsi="Arial" w:cs="Arial"/>
          <w:sz w:val="24"/>
        </w:rPr>
      </w:pPr>
    </w:p>
    <w:p w:rsidR="00B3056F" w:rsidRDefault="00B3056F" w:rsidP="00801D32">
      <w:pPr>
        <w:spacing w:line="360" w:lineRule="auto"/>
        <w:ind w:firstLine="708"/>
        <w:jc w:val="both"/>
        <w:rPr>
          <w:rFonts w:ascii="Arial" w:hAnsi="Arial" w:cs="Arial"/>
          <w:sz w:val="24"/>
        </w:rPr>
      </w:pPr>
    </w:p>
    <w:p w:rsidR="00B3056F" w:rsidRDefault="00B3056F" w:rsidP="00801D32">
      <w:pPr>
        <w:spacing w:line="360" w:lineRule="auto"/>
        <w:ind w:firstLine="708"/>
        <w:jc w:val="both"/>
        <w:rPr>
          <w:rFonts w:ascii="Arial" w:hAnsi="Arial" w:cs="Arial"/>
          <w:sz w:val="24"/>
        </w:rPr>
      </w:pPr>
    </w:p>
    <w:p w:rsidR="00B3056F" w:rsidRDefault="00B3056F" w:rsidP="00801D32">
      <w:pPr>
        <w:spacing w:line="360" w:lineRule="auto"/>
        <w:ind w:firstLine="708"/>
        <w:jc w:val="both"/>
        <w:rPr>
          <w:rFonts w:ascii="Arial" w:hAnsi="Arial" w:cs="Arial"/>
          <w:sz w:val="24"/>
        </w:rPr>
      </w:pPr>
    </w:p>
    <w:p w:rsidR="00B3056F" w:rsidRDefault="00B3056F" w:rsidP="00801D32">
      <w:pPr>
        <w:spacing w:line="360" w:lineRule="auto"/>
        <w:ind w:firstLine="708"/>
        <w:jc w:val="both"/>
        <w:rPr>
          <w:rFonts w:ascii="Arial" w:hAnsi="Arial" w:cs="Arial"/>
          <w:sz w:val="24"/>
        </w:rPr>
      </w:pPr>
    </w:p>
    <w:p w:rsidR="00B3056F" w:rsidRDefault="00B3056F" w:rsidP="00801D32">
      <w:pPr>
        <w:spacing w:line="360" w:lineRule="auto"/>
        <w:ind w:firstLine="708"/>
        <w:jc w:val="both"/>
        <w:rPr>
          <w:rFonts w:ascii="Arial" w:hAnsi="Arial" w:cs="Arial"/>
          <w:sz w:val="24"/>
        </w:rPr>
      </w:pPr>
    </w:p>
    <w:p w:rsidR="00B3056F" w:rsidRDefault="00B3056F" w:rsidP="00801D32">
      <w:pPr>
        <w:spacing w:line="360" w:lineRule="auto"/>
        <w:ind w:firstLine="708"/>
        <w:jc w:val="both"/>
        <w:rPr>
          <w:rFonts w:ascii="Arial" w:hAnsi="Arial" w:cs="Arial"/>
          <w:sz w:val="24"/>
        </w:rPr>
      </w:pPr>
    </w:p>
    <w:p w:rsidR="00B3056F" w:rsidRDefault="00B3056F" w:rsidP="00801D32">
      <w:pPr>
        <w:spacing w:line="360" w:lineRule="auto"/>
        <w:ind w:firstLine="708"/>
        <w:jc w:val="both"/>
        <w:rPr>
          <w:rFonts w:ascii="Arial" w:hAnsi="Arial" w:cs="Arial"/>
          <w:sz w:val="24"/>
        </w:rPr>
      </w:pPr>
    </w:p>
    <w:p w:rsidR="00B3056F" w:rsidRDefault="00B3056F" w:rsidP="00801D32">
      <w:pPr>
        <w:spacing w:line="360" w:lineRule="auto"/>
        <w:ind w:firstLine="708"/>
        <w:jc w:val="both"/>
        <w:rPr>
          <w:rFonts w:ascii="Arial" w:hAnsi="Arial" w:cs="Arial"/>
          <w:sz w:val="24"/>
        </w:rPr>
      </w:pPr>
    </w:p>
    <w:p w:rsidR="00E81871" w:rsidRDefault="00E81871" w:rsidP="00E81871">
      <w:pPr>
        <w:spacing w:line="360" w:lineRule="auto"/>
        <w:ind w:firstLine="708"/>
        <w:jc w:val="center"/>
        <w:rPr>
          <w:rFonts w:ascii="Arial" w:hAnsi="Arial" w:cs="Arial"/>
        </w:rPr>
      </w:pPr>
      <w:r w:rsidRPr="00E81871">
        <w:rPr>
          <w:rFonts w:ascii="Arial" w:hAnsi="Arial" w:cs="Arial"/>
        </w:rPr>
        <w:lastRenderedPageBreak/>
        <w:t>Continuação do Projeto de Lei nº de 2019</w:t>
      </w:r>
    </w:p>
    <w:p w:rsidR="00B3056F" w:rsidRDefault="00B3056F" w:rsidP="00801D32">
      <w:pPr>
        <w:spacing w:line="360" w:lineRule="auto"/>
        <w:ind w:firstLine="708"/>
        <w:jc w:val="both"/>
        <w:rPr>
          <w:rFonts w:ascii="Arial" w:hAnsi="Arial" w:cs="Arial"/>
          <w:sz w:val="24"/>
        </w:rPr>
      </w:pPr>
    </w:p>
    <w:p w:rsidR="00B3056F" w:rsidRDefault="00B3056F" w:rsidP="00801D32">
      <w:pPr>
        <w:spacing w:line="360" w:lineRule="auto"/>
        <w:ind w:firstLine="708"/>
        <w:jc w:val="both"/>
        <w:rPr>
          <w:rFonts w:ascii="Arial" w:hAnsi="Arial" w:cs="Arial"/>
          <w:sz w:val="24"/>
        </w:rPr>
      </w:pPr>
    </w:p>
    <w:p w:rsidR="0086073B" w:rsidRPr="0086073B" w:rsidRDefault="0086073B" w:rsidP="0086073B">
      <w:pPr>
        <w:spacing w:line="360" w:lineRule="auto"/>
        <w:ind w:firstLine="708"/>
        <w:jc w:val="right"/>
        <w:rPr>
          <w:rFonts w:ascii="Arial" w:hAnsi="Arial" w:cs="Arial"/>
          <w:b/>
          <w:sz w:val="24"/>
        </w:rPr>
      </w:pPr>
      <w:r w:rsidRPr="0086073B">
        <w:rPr>
          <w:rFonts w:ascii="Arial" w:hAnsi="Arial" w:cs="Arial"/>
          <w:b/>
          <w:sz w:val="24"/>
        </w:rPr>
        <w:t xml:space="preserve">JUSTIFICATIVA </w:t>
      </w:r>
    </w:p>
    <w:p w:rsidR="0086073B" w:rsidRDefault="0086073B" w:rsidP="00801D32">
      <w:pPr>
        <w:spacing w:line="360" w:lineRule="auto"/>
        <w:ind w:firstLine="708"/>
        <w:jc w:val="both"/>
        <w:rPr>
          <w:rFonts w:ascii="Arial" w:hAnsi="Arial" w:cs="Arial"/>
          <w:sz w:val="24"/>
        </w:rPr>
      </w:pPr>
    </w:p>
    <w:p w:rsidR="0086073B" w:rsidRDefault="0086073B" w:rsidP="00801D32">
      <w:pPr>
        <w:spacing w:line="360" w:lineRule="auto"/>
        <w:ind w:firstLine="708"/>
        <w:jc w:val="both"/>
        <w:rPr>
          <w:rFonts w:ascii="Arial" w:hAnsi="Arial" w:cs="Arial"/>
          <w:sz w:val="24"/>
        </w:rPr>
      </w:pPr>
    </w:p>
    <w:p w:rsidR="0086073B" w:rsidRDefault="00B3056F" w:rsidP="00B3056F">
      <w:pPr>
        <w:spacing w:line="360" w:lineRule="auto"/>
        <w:ind w:firstLine="708"/>
        <w:jc w:val="both"/>
        <w:rPr>
          <w:rFonts w:ascii="Arial" w:hAnsi="Arial" w:cs="Arial"/>
          <w:sz w:val="24"/>
        </w:rPr>
      </w:pPr>
      <w:r w:rsidRPr="00B3056F">
        <w:rPr>
          <w:rFonts w:ascii="Arial" w:hAnsi="Arial" w:cs="Arial"/>
          <w:sz w:val="24"/>
        </w:rPr>
        <w:t xml:space="preserve">Considerando que o Município de </w:t>
      </w:r>
      <w:r>
        <w:rPr>
          <w:rFonts w:ascii="Arial" w:hAnsi="Arial" w:cs="Arial"/>
          <w:sz w:val="24"/>
        </w:rPr>
        <w:t>Mogi Mirim</w:t>
      </w:r>
      <w:r w:rsidRPr="00B3056F">
        <w:rPr>
          <w:rFonts w:ascii="Arial" w:hAnsi="Arial" w:cs="Arial"/>
          <w:sz w:val="24"/>
        </w:rPr>
        <w:t xml:space="preserve"> apresenta elevado potencial para o aproveitamento de energia solar, em áreas urbanas e rurais; </w:t>
      </w:r>
    </w:p>
    <w:p w:rsidR="0086073B" w:rsidRDefault="00B3056F" w:rsidP="00B3056F">
      <w:pPr>
        <w:spacing w:line="360" w:lineRule="auto"/>
        <w:ind w:firstLine="708"/>
        <w:jc w:val="both"/>
        <w:rPr>
          <w:rFonts w:ascii="Arial" w:hAnsi="Arial" w:cs="Arial"/>
          <w:sz w:val="24"/>
        </w:rPr>
      </w:pPr>
      <w:r w:rsidRPr="00B3056F">
        <w:rPr>
          <w:rFonts w:ascii="Arial" w:hAnsi="Arial" w:cs="Arial"/>
          <w:sz w:val="24"/>
        </w:rPr>
        <w:t xml:space="preserve">Considerando que a energia solar poderá contribuir para diversificar e dinamizar a economia do Município; </w:t>
      </w:r>
    </w:p>
    <w:p w:rsidR="0086073B" w:rsidRDefault="00B3056F" w:rsidP="00B3056F">
      <w:pPr>
        <w:spacing w:line="360" w:lineRule="auto"/>
        <w:ind w:firstLine="708"/>
        <w:jc w:val="both"/>
        <w:rPr>
          <w:rFonts w:ascii="Arial" w:hAnsi="Arial" w:cs="Arial"/>
          <w:sz w:val="24"/>
        </w:rPr>
      </w:pPr>
      <w:r w:rsidRPr="00B3056F">
        <w:rPr>
          <w:rFonts w:ascii="Arial" w:hAnsi="Arial" w:cs="Arial"/>
          <w:sz w:val="24"/>
        </w:rPr>
        <w:t xml:space="preserve">Considerando que as Resoluções Normativas vigentes da Agência Nacional de Energia Elétrica - ANEEL, que definem e regulamentam a </w:t>
      </w:r>
      <w:r w:rsidR="00D43A13" w:rsidRPr="00B3056F">
        <w:rPr>
          <w:rFonts w:ascii="Arial" w:hAnsi="Arial" w:cs="Arial"/>
          <w:sz w:val="24"/>
        </w:rPr>
        <w:t>micro geração</w:t>
      </w:r>
      <w:r w:rsidRPr="00B3056F">
        <w:rPr>
          <w:rFonts w:ascii="Arial" w:hAnsi="Arial" w:cs="Arial"/>
          <w:sz w:val="24"/>
        </w:rPr>
        <w:t xml:space="preserve"> e </w:t>
      </w:r>
      <w:r w:rsidR="00D43A13" w:rsidRPr="00B3056F">
        <w:rPr>
          <w:rFonts w:ascii="Arial" w:hAnsi="Arial" w:cs="Arial"/>
          <w:sz w:val="24"/>
        </w:rPr>
        <w:t>mini geração</w:t>
      </w:r>
      <w:bookmarkStart w:id="0" w:name="_GoBack"/>
      <w:bookmarkEnd w:id="0"/>
      <w:r w:rsidRPr="00B3056F">
        <w:rPr>
          <w:rFonts w:ascii="Arial" w:hAnsi="Arial" w:cs="Arial"/>
          <w:sz w:val="24"/>
        </w:rPr>
        <w:t xml:space="preserve"> distribuída conectada à rede elétrica através de unidades consumidoras e o sistema de compensação de energia elétrica, tiveram uma modesta adesão pela sociedade; </w:t>
      </w:r>
    </w:p>
    <w:p w:rsidR="0086073B" w:rsidRDefault="00B3056F" w:rsidP="00B3056F">
      <w:pPr>
        <w:spacing w:line="360" w:lineRule="auto"/>
        <w:ind w:firstLine="708"/>
        <w:jc w:val="both"/>
        <w:rPr>
          <w:rFonts w:ascii="Arial" w:hAnsi="Arial" w:cs="Arial"/>
          <w:sz w:val="24"/>
        </w:rPr>
      </w:pPr>
      <w:r w:rsidRPr="00B3056F">
        <w:rPr>
          <w:rFonts w:ascii="Arial" w:hAnsi="Arial" w:cs="Arial"/>
          <w:sz w:val="24"/>
        </w:rPr>
        <w:t xml:space="preserve">Considerando que a ampla maioria dos Estados brasileiros aderiram ao Convênio Confaz ICMS Nº 16, de 22 abril de 2015, que autoriza a conceder isenção nas operações internas relativas à circulação de energia elétrica, sujeitas a faturamento sob o Sistema de Compensação de Energia Elétrica de que trata a Resolução Normativa nº 482, de 2012, da Agência Nacional de Energia Elétrica - ANEEL; </w:t>
      </w:r>
    </w:p>
    <w:p w:rsidR="0086073B" w:rsidRDefault="00B3056F" w:rsidP="00B3056F">
      <w:pPr>
        <w:spacing w:line="360" w:lineRule="auto"/>
        <w:ind w:firstLine="708"/>
        <w:jc w:val="both"/>
        <w:rPr>
          <w:rFonts w:ascii="Arial" w:hAnsi="Arial" w:cs="Arial"/>
          <w:sz w:val="24"/>
        </w:rPr>
      </w:pPr>
      <w:r w:rsidRPr="00B3056F">
        <w:rPr>
          <w:rFonts w:ascii="Arial" w:hAnsi="Arial" w:cs="Arial"/>
          <w:sz w:val="24"/>
        </w:rPr>
        <w:t xml:space="preserve">Considerando que o estabelecimento do Programa de Desenvolvimento da Geração Distribuída de Energia Elétrica - </w:t>
      </w:r>
      <w:proofErr w:type="spellStart"/>
      <w:r w:rsidRPr="00B3056F">
        <w:rPr>
          <w:rFonts w:ascii="Arial" w:hAnsi="Arial" w:cs="Arial"/>
          <w:sz w:val="24"/>
        </w:rPr>
        <w:t>ProGD</w:t>
      </w:r>
      <w:proofErr w:type="spellEnd"/>
      <w:r w:rsidRPr="00B3056F">
        <w:rPr>
          <w:rFonts w:ascii="Arial" w:hAnsi="Arial" w:cs="Arial"/>
          <w:sz w:val="24"/>
        </w:rPr>
        <w:t xml:space="preserve">, lançado pelo Ministério de Minas e Energia - MME em dezembro de 2015, com o objetivo de ampliar a geração distribuída de energia elétrica a partir de fontes renováveis no país; </w:t>
      </w:r>
    </w:p>
    <w:p w:rsidR="0086073B" w:rsidRDefault="00B3056F" w:rsidP="00B3056F">
      <w:pPr>
        <w:spacing w:line="360" w:lineRule="auto"/>
        <w:ind w:firstLine="708"/>
        <w:jc w:val="both"/>
        <w:rPr>
          <w:rFonts w:ascii="Arial" w:hAnsi="Arial" w:cs="Arial"/>
          <w:sz w:val="24"/>
        </w:rPr>
      </w:pPr>
      <w:r w:rsidRPr="00B3056F">
        <w:rPr>
          <w:rFonts w:ascii="Arial" w:hAnsi="Arial" w:cs="Arial"/>
          <w:sz w:val="24"/>
        </w:rPr>
        <w:t xml:space="preserve">Considerando que a geração de energia a partir de fonte solar contribui para a diversificação, ampliação e segurança da matriz energética, bem como a postergação de investimentos em transmissão e distribuição, a redução de perdas elétricas no Sistema Interligado Nacional e a redução de emissões de gases de efeito estufa; </w:t>
      </w:r>
    </w:p>
    <w:p w:rsidR="0086073B" w:rsidRDefault="00B3056F" w:rsidP="00B3056F">
      <w:pPr>
        <w:spacing w:line="360" w:lineRule="auto"/>
        <w:ind w:firstLine="708"/>
        <w:jc w:val="both"/>
        <w:rPr>
          <w:rFonts w:ascii="Arial" w:hAnsi="Arial" w:cs="Arial"/>
          <w:sz w:val="24"/>
        </w:rPr>
      </w:pPr>
      <w:r w:rsidRPr="00B3056F">
        <w:rPr>
          <w:rFonts w:ascii="Arial" w:hAnsi="Arial" w:cs="Arial"/>
          <w:sz w:val="24"/>
        </w:rPr>
        <w:t xml:space="preserve">Considerando que o comprometimento do Brasil em reduzir suas emissões de gases de efeito estufa em pelo menos 37% até 2025 e 43% até 2030, com base no ano de 2005, e ampliar a participação de fontes renováveis não-hídricas na geração de energia elétrica para pelo menos 23% da matriz até 2030, conforme determinado pela Contribuição Nacionalmente Determinada (NDC), ratificada pelo Congresso Nacional </w:t>
      </w:r>
      <w:r w:rsidRPr="00B3056F">
        <w:rPr>
          <w:rFonts w:ascii="Arial" w:hAnsi="Arial" w:cs="Arial"/>
          <w:sz w:val="24"/>
        </w:rPr>
        <w:lastRenderedPageBreak/>
        <w:t xml:space="preserve">e Presidência da República, fruto do Acordo do Clima de Paris da COP21 (Cúpula do Clima) de dezembro de 2015, bem como as metas estabelecidas no Plano Nacional sobre Mudança do Clima (PNMC); </w:t>
      </w:r>
    </w:p>
    <w:p w:rsidR="0086073B" w:rsidRDefault="00B3056F" w:rsidP="00B3056F">
      <w:pPr>
        <w:spacing w:line="360" w:lineRule="auto"/>
        <w:ind w:firstLine="708"/>
        <w:jc w:val="both"/>
        <w:rPr>
          <w:rFonts w:ascii="Arial" w:hAnsi="Arial" w:cs="Arial"/>
          <w:sz w:val="24"/>
        </w:rPr>
      </w:pPr>
      <w:r w:rsidRPr="00B3056F">
        <w:rPr>
          <w:rFonts w:ascii="Arial" w:hAnsi="Arial" w:cs="Arial"/>
          <w:sz w:val="24"/>
        </w:rPr>
        <w:t xml:space="preserve">Considerando, ainda, que a geração de </w:t>
      </w:r>
      <w:r w:rsidRPr="0086073B">
        <w:rPr>
          <w:rFonts w:ascii="Arial" w:hAnsi="Arial" w:cs="Arial"/>
          <w:sz w:val="24"/>
        </w:rPr>
        <w:t>energia</w:t>
      </w:r>
      <w:r w:rsidR="0086073B" w:rsidRPr="0086073B">
        <w:rPr>
          <w:rFonts w:ascii="Arial" w:hAnsi="Arial" w:cs="Arial"/>
          <w:sz w:val="24"/>
        </w:rPr>
        <w:t>, elétrica ou</w:t>
      </w:r>
      <w:r w:rsidR="0086073B">
        <w:rPr>
          <w:rFonts w:ascii="Arial" w:hAnsi="Arial" w:cs="Arial"/>
          <w:sz w:val="24"/>
        </w:rPr>
        <w:t xml:space="preserve"> térmica,</w:t>
      </w:r>
      <w:r w:rsidRPr="00B3056F">
        <w:rPr>
          <w:rFonts w:ascii="Arial" w:hAnsi="Arial" w:cs="Arial"/>
          <w:sz w:val="24"/>
        </w:rPr>
        <w:t xml:space="preserve"> a partir de fonte solar possui baixo impacto ambiental ao longo de todo o seu ciclo de vida e apresenta crescente viabilidade técnica e econômica no Estado. </w:t>
      </w:r>
    </w:p>
    <w:p w:rsidR="00B3056F" w:rsidRDefault="00B3056F" w:rsidP="00B3056F">
      <w:pPr>
        <w:spacing w:line="360" w:lineRule="auto"/>
        <w:ind w:firstLine="708"/>
        <w:jc w:val="both"/>
        <w:rPr>
          <w:rFonts w:ascii="Arial" w:hAnsi="Arial" w:cs="Arial"/>
          <w:sz w:val="24"/>
        </w:rPr>
      </w:pPr>
      <w:r w:rsidRPr="00B3056F">
        <w:rPr>
          <w:rFonts w:ascii="Arial" w:hAnsi="Arial" w:cs="Arial"/>
          <w:sz w:val="24"/>
        </w:rPr>
        <w:t xml:space="preserve">É imperativo que o Poder Público Municipal estabeleça uma Política Municipal de Energia Solar, que objetive ampliar o uso da energia solar no município de </w:t>
      </w:r>
      <w:r w:rsidR="0086073B">
        <w:rPr>
          <w:rFonts w:ascii="Arial" w:hAnsi="Arial" w:cs="Arial"/>
          <w:sz w:val="24"/>
        </w:rPr>
        <w:t>Mogi Mirim, a começar pelas novas edificações o que geraria impacto nos gastos públicos, gerando uma sensível economia que pode ser aproveitada em outras áreas carentes em investimento</w:t>
      </w:r>
      <w:r w:rsidRPr="00B3056F">
        <w:rPr>
          <w:rFonts w:ascii="Arial" w:hAnsi="Arial" w:cs="Arial"/>
          <w:sz w:val="24"/>
        </w:rPr>
        <w:t xml:space="preserve">. </w:t>
      </w:r>
    </w:p>
    <w:p w:rsidR="000C436D" w:rsidRPr="00E81871" w:rsidRDefault="003B2032" w:rsidP="00B3056F">
      <w:pPr>
        <w:spacing w:line="360" w:lineRule="auto"/>
        <w:ind w:firstLine="708"/>
        <w:jc w:val="both"/>
        <w:rPr>
          <w:rFonts w:ascii="Arial" w:hAnsi="Arial" w:cs="Arial"/>
          <w:sz w:val="24"/>
        </w:rPr>
      </w:pPr>
      <w:r>
        <w:rPr>
          <w:rFonts w:ascii="Arial" w:hAnsi="Arial" w:cs="Arial"/>
          <w:sz w:val="24"/>
        </w:rPr>
        <w:t>Quanto as demais discussões sobre iniciativa</w:t>
      </w:r>
      <w:r w:rsidR="000C436D">
        <w:rPr>
          <w:rFonts w:ascii="Arial" w:hAnsi="Arial" w:cs="Arial"/>
          <w:sz w:val="24"/>
        </w:rPr>
        <w:t>,</w:t>
      </w:r>
      <w:r>
        <w:rPr>
          <w:rFonts w:ascii="Arial" w:hAnsi="Arial" w:cs="Arial"/>
          <w:sz w:val="24"/>
        </w:rPr>
        <w:t xml:space="preserve"> cabe salien</w:t>
      </w:r>
      <w:r w:rsidR="00E81871">
        <w:rPr>
          <w:rFonts w:ascii="Arial" w:hAnsi="Arial" w:cs="Arial"/>
          <w:sz w:val="24"/>
        </w:rPr>
        <w:t>tar que, em decisão proferida no ano de</w:t>
      </w:r>
      <w:r>
        <w:rPr>
          <w:rFonts w:ascii="Arial" w:hAnsi="Arial" w:cs="Arial"/>
          <w:sz w:val="24"/>
        </w:rPr>
        <w:t xml:space="preserve"> </w:t>
      </w:r>
      <w:r w:rsidR="000C436D">
        <w:rPr>
          <w:rFonts w:ascii="Arial" w:hAnsi="Arial" w:cs="Arial"/>
          <w:sz w:val="24"/>
        </w:rPr>
        <w:t xml:space="preserve">2016, o Ministro Gilmar Mendes manifestou entendimento de que </w:t>
      </w:r>
      <w:r w:rsidR="000C436D" w:rsidRPr="00E81871">
        <w:rPr>
          <w:rFonts w:ascii="Arial" w:hAnsi="Arial" w:cs="Arial"/>
          <w:sz w:val="24"/>
          <w:u w:val="single"/>
        </w:rPr>
        <w:t>“Não procede a alegação de que qualquer projeto de lei que crie despesa só poderá ser proposto pelo Chefe do executivo</w:t>
      </w:r>
      <w:r w:rsidR="00E81871" w:rsidRPr="00E81871">
        <w:rPr>
          <w:rFonts w:ascii="Arial" w:hAnsi="Arial" w:cs="Arial"/>
          <w:sz w:val="24"/>
          <w:u w:val="single"/>
        </w:rPr>
        <w:t>”</w:t>
      </w:r>
      <w:r w:rsidR="000C436D" w:rsidRPr="00E81871">
        <w:rPr>
          <w:rFonts w:ascii="Arial" w:hAnsi="Arial" w:cs="Arial"/>
          <w:sz w:val="24"/>
          <w:u w:val="single"/>
        </w:rPr>
        <w:t>.</w:t>
      </w:r>
      <w:r w:rsidR="00E81871">
        <w:rPr>
          <w:rFonts w:ascii="Arial" w:hAnsi="Arial" w:cs="Arial"/>
          <w:sz w:val="24"/>
          <w:u w:val="single"/>
        </w:rPr>
        <w:t xml:space="preserve"> </w:t>
      </w:r>
      <w:r w:rsidR="00E81871">
        <w:rPr>
          <w:rFonts w:ascii="Arial" w:hAnsi="Arial" w:cs="Arial"/>
          <w:sz w:val="24"/>
        </w:rPr>
        <w:t>(em anexo)</w:t>
      </w:r>
    </w:p>
    <w:p w:rsidR="003B2032" w:rsidRPr="00B3056F" w:rsidRDefault="000C436D" w:rsidP="00B3056F">
      <w:pPr>
        <w:spacing w:line="360" w:lineRule="auto"/>
        <w:ind w:firstLine="708"/>
        <w:jc w:val="both"/>
        <w:rPr>
          <w:rFonts w:ascii="Arial" w:hAnsi="Arial" w:cs="Arial"/>
          <w:sz w:val="24"/>
        </w:rPr>
      </w:pPr>
      <w:r>
        <w:rPr>
          <w:rFonts w:ascii="Arial" w:hAnsi="Arial" w:cs="Arial"/>
          <w:sz w:val="24"/>
        </w:rPr>
        <w:t>No mais no rol de matérias de exclusividade do Executivo elencadas na LOM Art. 51</w:t>
      </w:r>
      <w:r w:rsidR="00E81871">
        <w:rPr>
          <w:rFonts w:ascii="Arial" w:hAnsi="Arial" w:cs="Arial"/>
          <w:sz w:val="24"/>
        </w:rPr>
        <w:t xml:space="preserve"> não se encontra</w:t>
      </w:r>
      <w:r>
        <w:rPr>
          <w:rFonts w:ascii="Arial" w:hAnsi="Arial" w:cs="Arial"/>
          <w:sz w:val="24"/>
        </w:rPr>
        <w:t xml:space="preserve"> proibições expressas em criar despesas fora das previstas em seus incisos.</w:t>
      </w:r>
    </w:p>
    <w:p w:rsidR="00B3056F" w:rsidRPr="00801D32" w:rsidRDefault="0086073B" w:rsidP="00B3056F">
      <w:pPr>
        <w:spacing w:line="360" w:lineRule="auto"/>
        <w:ind w:firstLine="708"/>
        <w:jc w:val="both"/>
        <w:rPr>
          <w:rFonts w:ascii="Arial" w:hAnsi="Arial" w:cs="Arial"/>
          <w:sz w:val="24"/>
        </w:rPr>
      </w:pPr>
      <w:r>
        <w:rPr>
          <w:rFonts w:ascii="Arial" w:hAnsi="Arial" w:cs="Arial"/>
          <w:sz w:val="24"/>
        </w:rPr>
        <w:t>Ante</w:t>
      </w:r>
      <w:r w:rsidR="00B3056F" w:rsidRPr="00B3056F">
        <w:rPr>
          <w:rFonts w:ascii="Arial" w:hAnsi="Arial" w:cs="Arial"/>
          <w:sz w:val="24"/>
        </w:rPr>
        <w:t xml:space="preserve"> o exposto, espero contar com o apoio de meus nobres pares na aprovação deste Projeto de Lei.</w:t>
      </w:r>
    </w:p>
    <w:sectPr w:rsidR="00B3056F" w:rsidRPr="00801D32" w:rsidSect="00B2776D">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B97" w:rsidRDefault="00C37B97">
      <w:r>
        <w:separator/>
      </w:r>
    </w:p>
  </w:endnote>
  <w:endnote w:type="continuationSeparator" w:id="0">
    <w:p w:rsidR="00C37B97" w:rsidRDefault="00C3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B97" w:rsidRDefault="00C37B97">
      <w:r>
        <w:separator/>
      </w:r>
    </w:p>
  </w:footnote>
  <w:footnote w:type="continuationSeparator" w:id="0">
    <w:p w:rsidR="00C37B97" w:rsidRDefault="00C37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9E3A7B">
    <w:pPr>
      <w:pStyle w:val="Cabealho"/>
      <w:framePr w:wrap="around" w:vAnchor="text" w:hAnchor="margin" w:xAlign="right" w:y="1"/>
      <w:rPr>
        <w:rStyle w:val="Nmerodepgina"/>
      </w:rPr>
    </w:pPr>
    <w:r>
      <w:rPr>
        <w:rStyle w:val="Nmerodepgina"/>
      </w:rPr>
      <w:fldChar w:fldCharType="begin"/>
    </w:r>
    <w:r w:rsidR="006066AF">
      <w:rPr>
        <w:rStyle w:val="Nmerodepgina"/>
      </w:rPr>
      <w:instrText xml:space="preserve">PAGE  </w:instrText>
    </w:r>
    <w:r>
      <w:rPr>
        <w:rStyle w:val="Nmerodepgina"/>
      </w:rPr>
      <w:fldChar w:fldCharType="separate"/>
    </w:r>
    <w:r w:rsidR="006066AF">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AF2929">
    <w:pPr>
      <w:pStyle w:val="Cabealho"/>
      <w:tabs>
        <w:tab w:val="clear" w:pos="4419"/>
        <w:tab w:val="clear" w:pos="8838"/>
        <w:tab w:val="right" w:pos="7513"/>
      </w:tabs>
      <w:jc w:val="center"/>
      <w:rPr>
        <w:rFonts w:ascii="Arial" w:hAnsi="Arial"/>
        <w:b/>
        <w:sz w:val="34"/>
      </w:rPr>
    </w:pPr>
    <w:r w:rsidRPr="009E3A7B">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71C07"/>
    <w:multiLevelType w:val="hybridMultilevel"/>
    <w:tmpl w:val="39024DD0"/>
    <w:lvl w:ilvl="0" w:tplc="C368E7FC">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4AB5252"/>
    <w:multiLevelType w:val="hybridMultilevel"/>
    <w:tmpl w:val="BE4C14D2"/>
    <w:lvl w:ilvl="0" w:tplc="34983DC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029C"/>
    <w:rsid w:val="0000423A"/>
    <w:rsid w:val="00031333"/>
    <w:rsid w:val="000469CA"/>
    <w:rsid w:val="0004779C"/>
    <w:rsid w:val="00063439"/>
    <w:rsid w:val="00073D02"/>
    <w:rsid w:val="0007417B"/>
    <w:rsid w:val="00083491"/>
    <w:rsid w:val="00090627"/>
    <w:rsid w:val="0009166E"/>
    <w:rsid w:val="000A06E7"/>
    <w:rsid w:val="000B543E"/>
    <w:rsid w:val="000B622A"/>
    <w:rsid w:val="000C2852"/>
    <w:rsid w:val="000C436D"/>
    <w:rsid w:val="000D4315"/>
    <w:rsid w:val="000D4591"/>
    <w:rsid w:val="000E353A"/>
    <w:rsid w:val="001013D9"/>
    <w:rsid w:val="001342B4"/>
    <w:rsid w:val="00134B69"/>
    <w:rsid w:val="0014752E"/>
    <w:rsid w:val="001531A0"/>
    <w:rsid w:val="00163DEF"/>
    <w:rsid w:val="00164D26"/>
    <w:rsid w:val="001754A3"/>
    <w:rsid w:val="001A1073"/>
    <w:rsid w:val="001B270B"/>
    <w:rsid w:val="001B5679"/>
    <w:rsid w:val="001B77A5"/>
    <w:rsid w:val="001C35BE"/>
    <w:rsid w:val="001F46DC"/>
    <w:rsid w:val="001F5892"/>
    <w:rsid w:val="0021063E"/>
    <w:rsid w:val="00217716"/>
    <w:rsid w:val="00217E55"/>
    <w:rsid w:val="00220B9C"/>
    <w:rsid w:val="00224773"/>
    <w:rsid w:val="00252811"/>
    <w:rsid w:val="00267A25"/>
    <w:rsid w:val="0027353F"/>
    <w:rsid w:val="00273B20"/>
    <w:rsid w:val="00275BC8"/>
    <w:rsid w:val="00281040"/>
    <w:rsid w:val="00295C30"/>
    <w:rsid w:val="002B2ECC"/>
    <w:rsid w:val="002B42B9"/>
    <w:rsid w:val="002C0728"/>
    <w:rsid w:val="002D4956"/>
    <w:rsid w:val="002E6677"/>
    <w:rsid w:val="003023A5"/>
    <w:rsid w:val="0031481C"/>
    <w:rsid w:val="00320466"/>
    <w:rsid w:val="00323E45"/>
    <w:rsid w:val="00332C0D"/>
    <w:rsid w:val="003466BE"/>
    <w:rsid w:val="00347D9F"/>
    <w:rsid w:val="00355F47"/>
    <w:rsid w:val="003566A4"/>
    <w:rsid w:val="00357221"/>
    <w:rsid w:val="0035754C"/>
    <w:rsid w:val="00361929"/>
    <w:rsid w:val="0037426E"/>
    <w:rsid w:val="003B06E9"/>
    <w:rsid w:val="003B2032"/>
    <w:rsid w:val="003B36C9"/>
    <w:rsid w:val="003C1DCD"/>
    <w:rsid w:val="003C51B6"/>
    <w:rsid w:val="003D166E"/>
    <w:rsid w:val="003D50A3"/>
    <w:rsid w:val="003D6183"/>
    <w:rsid w:val="003E704B"/>
    <w:rsid w:val="003F11DD"/>
    <w:rsid w:val="00405036"/>
    <w:rsid w:val="00443A4B"/>
    <w:rsid w:val="00457577"/>
    <w:rsid w:val="00474F23"/>
    <w:rsid w:val="004E7001"/>
    <w:rsid w:val="004F0777"/>
    <w:rsid w:val="004F347C"/>
    <w:rsid w:val="004F3896"/>
    <w:rsid w:val="004F6D0B"/>
    <w:rsid w:val="005011C3"/>
    <w:rsid w:val="005023EF"/>
    <w:rsid w:val="00513222"/>
    <w:rsid w:val="0053217A"/>
    <w:rsid w:val="005329B7"/>
    <w:rsid w:val="00542EB7"/>
    <w:rsid w:val="005735A2"/>
    <w:rsid w:val="00583918"/>
    <w:rsid w:val="0058487D"/>
    <w:rsid w:val="00591ADA"/>
    <w:rsid w:val="005B06AC"/>
    <w:rsid w:val="005B12F9"/>
    <w:rsid w:val="005D1F15"/>
    <w:rsid w:val="005F279B"/>
    <w:rsid w:val="005F410C"/>
    <w:rsid w:val="00603639"/>
    <w:rsid w:val="006066AF"/>
    <w:rsid w:val="00627364"/>
    <w:rsid w:val="00640234"/>
    <w:rsid w:val="00661478"/>
    <w:rsid w:val="00673085"/>
    <w:rsid w:val="00682197"/>
    <w:rsid w:val="00682B91"/>
    <w:rsid w:val="0068345A"/>
    <w:rsid w:val="00684DF6"/>
    <w:rsid w:val="00685166"/>
    <w:rsid w:val="00690976"/>
    <w:rsid w:val="006A0861"/>
    <w:rsid w:val="006B00EA"/>
    <w:rsid w:val="006B7FCC"/>
    <w:rsid w:val="006E0F38"/>
    <w:rsid w:val="0070628D"/>
    <w:rsid w:val="00711EC5"/>
    <w:rsid w:val="00735AAE"/>
    <w:rsid w:val="0074410B"/>
    <w:rsid w:val="00765F16"/>
    <w:rsid w:val="00784EDD"/>
    <w:rsid w:val="0079312A"/>
    <w:rsid w:val="00796F06"/>
    <w:rsid w:val="00797F4D"/>
    <w:rsid w:val="007B191C"/>
    <w:rsid w:val="007B2C01"/>
    <w:rsid w:val="007B6361"/>
    <w:rsid w:val="007B7A9D"/>
    <w:rsid w:val="007C207E"/>
    <w:rsid w:val="007F4EC2"/>
    <w:rsid w:val="007F7681"/>
    <w:rsid w:val="00801D32"/>
    <w:rsid w:val="00802CDC"/>
    <w:rsid w:val="008247A6"/>
    <w:rsid w:val="0083395B"/>
    <w:rsid w:val="00840BE4"/>
    <w:rsid w:val="00851F06"/>
    <w:rsid w:val="0086073B"/>
    <w:rsid w:val="00884C5C"/>
    <w:rsid w:val="0089086A"/>
    <w:rsid w:val="00895AD9"/>
    <w:rsid w:val="008A7C6E"/>
    <w:rsid w:val="008C744D"/>
    <w:rsid w:val="008D5A44"/>
    <w:rsid w:val="009029A6"/>
    <w:rsid w:val="009061F2"/>
    <w:rsid w:val="0091454D"/>
    <w:rsid w:val="00920080"/>
    <w:rsid w:val="009212F1"/>
    <w:rsid w:val="009368B3"/>
    <w:rsid w:val="0093726D"/>
    <w:rsid w:val="00946F45"/>
    <w:rsid w:val="00953819"/>
    <w:rsid w:val="00953CDE"/>
    <w:rsid w:val="00957230"/>
    <w:rsid w:val="009621F8"/>
    <w:rsid w:val="00966075"/>
    <w:rsid w:val="00983AF1"/>
    <w:rsid w:val="0098616C"/>
    <w:rsid w:val="009A0936"/>
    <w:rsid w:val="009A3C33"/>
    <w:rsid w:val="009B1583"/>
    <w:rsid w:val="009C3C78"/>
    <w:rsid w:val="009C4104"/>
    <w:rsid w:val="009D1C6A"/>
    <w:rsid w:val="009D224E"/>
    <w:rsid w:val="009D7D9B"/>
    <w:rsid w:val="009E10F2"/>
    <w:rsid w:val="009E3A7B"/>
    <w:rsid w:val="009E560F"/>
    <w:rsid w:val="009F3B8F"/>
    <w:rsid w:val="00A107A7"/>
    <w:rsid w:val="00A1499C"/>
    <w:rsid w:val="00A255B4"/>
    <w:rsid w:val="00A32215"/>
    <w:rsid w:val="00A3523B"/>
    <w:rsid w:val="00A44913"/>
    <w:rsid w:val="00A63D19"/>
    <w:rsid w:val="00A70E17"/>
    <w:rsid w:val="00A738A6"/>
    <w:rsid w:val="00A82AC4"/>
    <w:rsid w:val="00A84139"/>
    <w:rsid w:val="00A85656"/>
    <w:rsid w:val="00A8620A"/>
    <w:rsid w:val="00AB4DC9"/>
    <w:rsid w:val="00AC3136"/>
    <w:rsid w:val="00AC386C"/>
    <w:rsid w:val="00AC57DE"/>
    <w:rsid w:val="00AF0FBF"/>
    <w:rsid w:val="00AF2929"/>
    <w:rsid w:val="00AF4416"/>
    <w:rsid w:val="00B04C81"/>
    <w:rsid w:val="00B137CF"/>
    <w:rsid w:val="00B1544F"/>
    <w:rsid w:val="00B20E9D"/>
    <w:rsid w:val="00B2776D"/>
    <w:rsid w:val="00B3056F"/>
    <w:rsid w:val="00B410FE"/>
    <w:rsid w:val="00B50522"/>
    <w:rsid w:val="00B55DE7"/>
    <w:rsid w:val="00B74EFC"/>
    <w:rsid w:val="00B7698C"/>
    <w:rsid w:val="00B76B70"/>
    <w:rsid w:val="00B96ADF"/>
    <w:rsid w:val="00BB1389"/>
    <w:rsid w:val="00BB751E"/>
    <w:rsid w:val="00BB7F2F"/>
    <w:rsid w:val="00BC43F9"/>
    <w:rsid w:val="00BC769B"/>
    <w:rsid w:val="00BD0C39"/>
    <w:rsid w:val="00BD1E77"/>
    <w:rsid w:val="00BD6CDA"/>
    <w:rsid w:val="00BE728E"/>
    <w:rsid w:val="00BF4EDE"/>
    <w:rsid w:val="00C007F6"/>
    <w:rsid w:val="00C04B6D"/>
    <w:rsid w:val="00C10E2C"/>
    <w:rsid w:val="00C1252A"/>
    <w:rsid w:val="00C13419"/>
    <w:rsid w:val="00C2050A"/>
    <w:rsid w:val="00C35D34"/>
    <w:rsid w:val="00C37B97"/>
    <w:rsid w:val="00C661B8"/>
    <w:rsid w:val="00C664F8"/>
    <w:rsid w:val="00C70D62"/>
    <w:rsid w:val="00C85103"/>
    <w:rsid w:val="00C90D56"/>
    <w:rsid w:val="00C90F77"/>
    <w:rsid w:val="00CA6EE8"/>
    <w:rsid w:val="00CA743F"/>
    <w:rsid w:val="00CC0EB2"/>
    <w:rsid w:val="00CF0916"/>
    <w:rsid w:val="00CF2C28"/>
    <w:rsid w:val="00D31B2B"/>
    <w:rsid w:val="00D364EC"/>
    <w:rsid w:val="00D410B5"/>
    <w:rsid w:val="00D42A11"/>
    <w:rsid w:val="00D43A13"/>
    <w:rsid w:val="00D67F25"/>
    <w:rsid w:val="00D73766"/>
    <w:rsid w:val="00D96E3E"/>
    <w:rsid w:val="00DA0E0E"/>
    <w:rsid w:val="00DA1ED9"/>
    <w:rsid w:val="00DC1988"/>
    <w:rsid w:val="00DC60C5"/>
    <w:rsid w:val="00DE325E"/>
    <w:rsid w:val="00DE7C51"/>
    <w:rsid w:val="00DF19F8"/>
    <w:rsid w:val="00DF5298"/>
    <w:rsid w:val="00E01DED"/>
    <w:rsid w:val="00E04A19"/>
    <w:rsid w:val="00E0698C"/>
    <w:rsid w:val="00E16E54"/>
    <w:rsid w:val="00E23DEC"/>
    <w:rsid w:val="00E30764"/>
    <w:rsid w:val="00E327B3"/>
    <w:rsid w:val="00E45130"/>
    <w:rsid w:val="00E460AA"/>
    <w:rsid w:val="00E76500"/>
    <w:rsid w:val="00E80EFF"/>
    <w:rsid w:val="00E81871"/>
    <w:rsid w:val="00EA4371"/>
    <w:rsid w:val="00EA49F6"/>
    <w:rsid w:val="00EB5402"/>
    <w:rsid w:val="00EC6E87"/>
    <w:rsid w:val="00ED3EEE"/>
    <w:rsid w:val="00ED4384"/>
    <w:rsid w:val="00ED682A"/>
    <w:rsid w:val="00EE0E43"/>
    <w:rsid w:val="00EE4A6E"/>
    <w:rsid w:val="00F00CAD"/>
    <w:rsid w:val="00F173EE"/>
    <w:rsid w:val="00F43A62"/>
    <w:rsid w:val="00F60D34"/>
    <w:rsid w:val="00F61672"/>
    <w:rsid w:val="00F62A4F"/>
    <w:rsid w:val="00F9570F"/>
    <w:rsid w:val="00FB519D"/>
    <w:rsid w:val="00FC7F63"/>
    <w:rsid w:val="00FD0EC7"/>
    <w:rsid w:val="00FD36F3"/>
    <w:rsid w:val="00FD7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9F657E-CB43-4838-88E6-6FD73284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6D"/>
  </w:style>
  <w:style w:type="paragraph" w:styleId="Ttulo1">
    <w:name w:val="heading 1"/>
    <w:basedOn w:val="Normal"/>
    <w:next w:val="Normal"/>
    <w:link w:val="Ttulo1Char"/>
    <w:qFormat/>
    <w:rsid w:val="00E45130"/>
    <w:pPr>
      <w:keepNext/>
      <w:jc w:val="both"/>
      <w:outlineLvl w:val="0"/>
    </w:pPr>
    <w:rPr>
      <w:b/>
      <w:sz w:val="32"/>
    </w:rPr>
  </w:style>
  <w:style w:type="paragraph" w:styleId="Ttulo3">
    <w:name w:val="heading 3"/>
    <w:basedOn w:val="Normal"/>
    <w:next w:val="Normal"/>
    <w:link w:val="Ttulo3Char"/>
    <w:qFormat/>
    <w:rsid w:val="00E45130"/>
    <w:pPr>
      <w:keepNext/>
      <w:spacing w:line="360" w:lineRule="auto"/>
      <w:jc w:val="center"/>
      <w:outlineLvl w:val="2"/>
    </w:pPr>
    <w:rPr>
      <w:rFonts w:ascii="Bookman Old Style" w:hAnsi="Bookman Old Style"/>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paragraph" w:styleId="Textodebalo">
    <w:name w:val="Balloon Text"/>
    <w:basedOn w:val="Normal"/>
    <w:link w:val="TextodebaloChar"/>
    <w:rsid w:val="00603639"/>
    <w:rPr>
      <w:rFonts w:ascii="Segoe UI" w:hAnsi="Segoe UI" w:cs="Segoe UI"/>
      <w:sz w:val="18"/>
      <w:szCs w:val="18"/>
    </w:rPr>
  </w:style>
  <w:style w:type="character" w:customStyle="1" w:styleId="TextodebaloChar">
    <w:name w:val="Texto de balão Char"/>
    <w:link w:val="Textodebalo"/>
    <w:rsid w:val="00603639"/>
    <w:rPr>
      <w:rFonts w:ascii="Segoe UI" w:hAnsi="Segoe UI" w:cs="Segoe UI"/>
      <w:sz w:val="18"/>
      <w:szCs w:val="18"/>
    </w:rPr>
  </w:style>
  <w:style w:type="character" w:customStyle="1" w:styleId="Ttulo1Char">
    <w:name w:val="Título 1 Char"/>
    <w:basedOn w:val="Fontepargpadro"/>
    <w:link w:val="Ttulo1"/>
    <w:rsid w:val="00E45130"/>
    <w:rPr>
      <w:b/>
      <w:sz w:val="32"/>
    </w:rPr>
  </w:style>
  <w:style w:type="character" w:customStyle="1" w:styleId="Ttulo3Char">
    <w:name w:val="Título 3 Char"/>
    <w:basedOn w:val="Fontepargpadro"/>
    <w:link w:val="Ttulo3"/>
    <w:rsid w:val="00E45130"/>
    <w:rPr>
      <w:rFonts w:ascii="Bookman Old Style" w:hAnsi="Bookman Old Style"/>
      <w:b/>
      <w:sz w:val="32"/>
    </w:rPr>
  </w:style>
  <w:style w:type="paragraph" w:styleId="Ttulo">
    <w:name w:val="Title"/>
    <w:basedOn w:val="Normal"/>
    <w:link w:val="TtuloChar"/>
    <w:qFormat/>
    <w:rsid w:val="00E45130"/>
    <w:pPr>
      <w:jc w:val="center"/>
    </w:pPr>
    <w:rPr>
      <w:rFonts w:ascii="Bookman Old Style" w:hAnsi="Bookman Old Style"/>
      <w:b/>
      <w:sz w:val="28"/>
    </w:rPr>
  </w:style>
  <w:style w:type="character" w:customStyle="1" w:styleId="TtuloChar">
    <w:name w:val="Título Char"/>
    <w:basedOn w:val="Fontepargpadro"/>
    <w:link w:val="Ttulo"/>
    <w:rsid w:val="00E45130"/>
    <w:rPr>
      <w:rFonts w:ascii="Bookman Old Style" w:hAnsi="Bookman Old Style"/>
      <w:b/>
      <w:sz w:val="28"/>
    </w:rPr>
  </w:style>
  <w:style w:type="paragraph" w:styleId="Corpodetexto">
    <w:name w:val="Body Text"/>
    <w:basedOn w:val="Normal"/>
    <w:link w:val="CorpodetextoChar"/>
    <w:rsid w:val="00E45130"/>
    <w:pPr>
      <w:spacing w:line="360" w:lineRule="auto"/>
      <w:jc w:val="both"/>
    </w:pPr>
    <w:rPr>
      <w:rFonts w:ascii="Bookman Old Style" w:hAnsi="Bookman Old Style"/>
      <w:sz w:val="28"/>
    </w:rPr>
  </w:style>
  <w:style w:type="character" w:customStyle="1" w:styleId="CorpodetextoChar">
    <w:name w:val="Corpo de texto Char"/>
    <w:basedOn w:val="Fontepargpadro"/>
    <w:link w:val="Corpodetexto"/>
    <w:rsid w:val="00E45130"/>
    <w:rPr>
      <w:rFonts w:ascii="Bookman Old Style" w:hAnsi="Bookman Old Style"/>
      <w:sz w:val="28"/>
    </w:rPr>
  </w:style>
  <w:style w:type="paragraph" w:styleId="NormalWeb">
    <w:name w:val="Normal (Web)"/>
    <w:basedOn w:val="Normal"/>
    <w:uiPriority w:val="99"/>
    <w:unhideWhenUsed/>
    <w:rsid w:val="00E45130"/>
    <w:pPr>
      <w:spacing w:before="100" w:beforeAutospacing="1" w:after="100" w:afterAutospacing="1"/>
    </w:pPr>
    <w:rPr>
      <w:sz w:val="24"/>
      <w:szCs w:val="24"/>
    </w:rPr>
  </w:style>
  <w:style w:type="character" w:styleId="nfase">
    <w:name w:val="Emphasis"/>
    <w:uiPriority w:val="20"/>
    <w:qFormat/>
    <w:rsid w:val="00E45130"/>
    <w:rPr>
      <w:i/>
      <w:iCs/>
    </w:rPr>
  </w:style>
  <w:style w:type="character" w:styleId="Forte">
    <w:name w:val="Strong"/>
    <w:basedOn w:val="Fontepargpadro"/>
    <w:uiPriority w:val="22"/>
    <w:qFormat/>
    <w:rsid w:val="00217716"/>
    <w:rPr>
      <w:b/>
      <w:bCs/>
    </w:rPr>
  </w:style>
  <w:style w:type="character" w:styleId="Hyperlink">
    <w:name w:val="Hyperlink"/>
    <w:basedOn w:val="Fontepargpadro"/>
    <w:uiPriority w:val="99"/>
    <w:unhideWhenUsed/>
    <w:rsid w:val="00217716"/>
    <w:rPr>
      <w:color w:val="0000FF"/>
      <w:u w:val="single"/>
    </w:rPr>
  </w:style>
  <w:style w:type="paragraph" w:styleId="PargrafodaLista">
    <w:name w:val="List Paragraph"/>
    <w:basedOn w:val="Normal"/>
    <w:uiPriority w:val="34"/>
    <w:qFormat/>
    <w:rsid w:val="00FB5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2B269-80CD-4442-A335-4D277DBA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862</Words>
  <Characters>4659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Robertinho</cp:lastModifiedBy>
  <cp:revision>16</cp:revision>
  <cp:lastPrinted>2019-11-01T14:00:00Z</cp:lastPrinted>
  <dcterms:created xsi:type="dcterms:W3CDTF">2019-03-29T13:44:00Z</dcterms:created>
  <dcterms:modified xsi:type="dcterms:W3CDTF">2019-11-01T14:01:00Z</dcterms:modified>
</cp:coreProperties>
</file>