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4D1" w:rsidRPr="00180F49" w:rsidRDefault="00D864E2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80F49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PARECER</w:t>
      </w:r>
      <w:r w:rsidR="00641E37" w:rsidRPr="00180F49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CONJUNTO Nº</w:t>
      </w:r>
      <w:r w:rsidR="00040F47" w:rsidRPr="00180F49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A054D1" w:rsidRPr="00180F49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</w:t>
      </w:r>
      <w:r w:rsidR="00C90232" w:rsidRPr="00180F49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1</w:t>
      </w:r>
      <w:r w:rsidR="00180F49" w:rsidRPr="00180F49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2</w:t>
      </w:r>
      <w:r w:rsidR="00A054D1" w:rsidRPr="00180F49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/2019</w:t>
      </w:r>
      <w:r w:rsidR="00040F47" w:rsidRPr="00180F49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</w:t>
      </w:r>
      <w:r w:rsidR="007A138B" w:rsidRPr="00180F49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DA</w:t>
      </w:r>
      <w:r w:rsidR="009C47E2" w:rsidRPr="00180F49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S</w:t>
      </w:r>
      <w:r w:rsidR="007A138B" w:rsidRPr="00180F49">
        <w:rPr>
          <w:rFonts w:ascii="Arial" w:hAnsi="Arial" w:cs="Arial"/>
          <w:sz w:val="24"/>
          <w:szCs w:val="24"/>
          <w:u w:val="single"/>
        </w:rPr>
        <w:t xml:space="preserve"> </w:t>
      </w:r>
      <w:r w:rsidR="009C47E2" w:rsidRPr="00180F49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COMISSÕES</w:t>
      </w:r>
      <w:r w:rsidR="00721006" w:rsidRPr="00180F49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EDUCAÇÃO, SAÚDE</w:t>
      </w:r>
      <w:r w:rsidR="00DD70BD" w:rsidRPr="00180F49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, CULTURA, ESPORTE</w:t>
      </w:r>
      <w:r w:rsidR="00721006" w:rsidRPr="00180F49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E ASSIST</w:t>
      </w:r>
      <w:r w:rsidR="00D72FE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ÊNCI</w:t>
      </w:r>
      <w:bookmarkStart w:id="0" w:name="_GoBack"/>
      <w:bookmarkEnd w:id="0"/>
      <w:r w:rsidR="00DD70BD" w:rsidRPr="00180F49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A SOCIAL </w:t>
      </w:r>
      <w:r w:rsidR="00641E37" w:rsidRPr="00180F49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E DE </w:t>
      </w:r>
      <w:r w:rsidR="007A138B" w:rsidRPr="00180F49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FINANÇAS E ORÇAMENTO, REFERENTE AO PROJETO DE LEI</w:t>
      </w:r>
      <w:r w:rsidR="002C2EDB" w:rsidRPr="00180F49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9204C1" w:rsidRPr="00180F49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180F49" w:rsidRPr="00180F49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122</w:t>
      </w:r>
      <w:r w:rsidR="00754606" w:rsidRPr="00180F49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F049E4" w:rsidRPr="00180F49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DE </w:t>
      </w:r>
      <w:proofErr w:type="gramStart"/>
      <w:r w:rsidR="00F049E4" w:rsidRPr="00180F49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2019</w:t>
      </w:r>
      <w:r w:rsidR="00721006" w:rsidRPr="00180F49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500826" w:rsidRPr="00180F49">
        <w:rPr>
          <w:rFonts w:ascii="Arial" w:hAnsi="Arial" w:cs="Arial"/>
          <w:sz w:val="24"/>
          <w:szCs w:val="24"/>
          <w:shd w:val="clear" w:color="auto" w:fill="FFFFFF"/>
        </w:rPr>
        <w:t>,</w:t>
      </w:r>
      <w:proofErr w:type="gramEnd"/>
      <w:r w:rsidR="00500826" w:rsidRPr="00180F4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A054D1" w:rsidRPr="00180F49" w:rsidRDefault="00A054D1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C90232" w:rsidRPr="00180F49" w:rsidRDefault="00466D27" w:rsidP="00FF6B3A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80F49">
        <w:rPr>
          <w:rFonts w:ascii="Arial" w:hAnsi="Arial" w:cs="Arial"/>
          <w:sz w:val="24"/>
          <w:szCs w:val="24"/>
          <w:shd w:val="clear" w:color="auto" w:fill="FFFFFF"/>
        </w:rPr>
        <w:t xml:space="preserve">O </w:t>
      </w:r>
      <w:proofErr w:type="spellStart"/>
      <w:r w:rsidRPr="00180F49">
        <w:rPr>
          <w:rFonts w:ascii="Arial" w:hAnsi="Arial" w:cs="Arial"/>
          <w:sz w:val="24"/>
          <w:szCs w:val="24"/>
          <w:shd w:val="clear" w:color="auto" w:fill="FFFFFF"/>
        </w:rPr>
        <w:t>Exmo</w:t>
      </w:r>
      <w:proofErr w:type="spellEnd"/>
      <w:r w:rsidRPr="00180F49">
        <w:rPr>
          <w:rFonts w:ascii="Arial" w:hAnsi="Arial" w:cs="Arial"/>
          <w:sz w:val="24"/>
          <w:szCs w:val="24"/>
          <w:shd w:val="clear" w:color="auto" w:fill="FFFFFF"/>
        </w:rPr>
        <w:t xml:space="preserve"> Prefeito Municipal, Arquiteto Carlos Nelson Bueno, envia a esta Casa, o Projeto de Lei nº </w:t>
      </w:r>
      <w:r w:rsidR="00180F49" w:rsidRPr="00180F49">
        <w:rPr>
          <w:rFonts w:ascii="Arial" w:hAnsi="Arial" w:cs="Arial"/>
          <w:sz w:val="24"/>
          <w:szCs w:val="24"/>
          <w:shd w:val="clear" w:color="auto" w:fill="FFFFFF"/>
        </w:rPr>
        <w:t>122</w:t>
      </w:r>
      <w:r w:rsidRPr="00180F49">
        <w:rPr>
          <w:rFonts w:ascii="Arial" w:hAnsi="Arial" w:cs="Arial"/>
          <w:sz w:val="24"/>
          <w:szCs w:val="24"/>
          <w:shd w:val="clear" w:color="auto" w:fill="FFFFFF"/>
        </w:rPr>
        <w:t xml:space="preserve"> de 2019: “ </w:t>
      </w:r>
      <w:r w:rsidR="00C90232" w:rsidRPr="00180F49">
        <w:rPr>
          <w:rFonts w:ascii="Arial" w:hAnsi="Arial" w:cs="Arial"/>
          <w:sz w:val="24"/>
          <w:szCs w:val="24"/>
          <w:shd w:val="clear" w:color="auto" w:fill="FFFFFF"/>
        </w:rPr>
        <w:t xml:space="preserve">Dispõe sobre a </w:t>
      </w:r>
      <w:r w:rsidR="00180F49" w:rsidRPr="00180F49">
        <w:rPr>
          <w:rFonts w:ascii="Arial" w:hAnsi="Arial" w:cs="Arial"/>
          <w:sz w:val="24"/>
          <w:szCs w:val="24"/>
          <w:shd w:val="clear" w:color="auto" w:fill="FFFFFF"/>
        </w:rPr>
        <w:t>Instituição do Conselho Municipal de Políticas Públicas sobre Drogas (COMAD) e dá outras providências”.</w:t>
      </w:r>
    </w:p>
    <w:p w:rsidR="00180F49" w:rsidRDefault="0060746A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80F49">
        <w:rPr>
          <w:rFonts w:ascii="Arial" w:hAnsi="Arial" w:cs="Arial"/>
          <w:sz w:val="24"/>
          <w:szCs w:val="24"/>
          <w:shd w:val="clear" w:color="auto" w:fill="FFFFFF"/>
        </w:rPr>
        <w:t>A matéria em tela teve</w:t>
      </w:r>
      <w:r w:rsidR="00167B80" w:rsidRPr="00180F49">
        <w:rPr>
          <w:rFonts w:ascii="Arial" w:hAnsi="Arial" w:cs="Arial"/>
          <w:sz w:val="24"/>
          <w:szCs w:val="24"/>
          <w:shd w:val="clear" w:color="auto" w:fill="FFFFFF"/>
        </w:rPr>
        <w:t xml:space="preserve"> apreciação em conjunto das Comissões acima citadas, tendo como relator o Vereador Alexandre Cintra, Presidente da Comissão de Educação, Saúde</w:t>
      </w:r>
      <w:r w:rsidRPr="00180F49">
        <w:rPr>
          <w:rFonts w:ascii="Arial" w:hAnsi="Arial" w:cs="Arial"/>
          <w:sz w:val="24"/>
          <w:szCs w:val="24"/>
          <w:shd w:val="clear" w:color="auto" w:fill="FFFFFF"/>
        </w:rPr>
        <w:t>, Cultura, Esporte</w:t>
      </w:r>
      <w:r w:rsidR="00180F49">
        <w:rPr>
          <w:rFonts w:ascii="Arial" w:hAnsi="Arial" w:cs="Arial"/>
          <w:sz w:val="24"/>
          <w:szCs w:val="24"/>
          <w:shd w:val="clear" w:color="auto" w:fill="FFFFFF"/>
        </w:rPr>
        <w:t xml:space="preserve"> e Assistência Social</w:t>
      </w:r>
      <w:r w:rsidR="00180F49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72586C" w:rsidRPr="00180F49" w:rsidRDefault="00771911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Com o objetivo de retomar o conselho COMAD, </w:t>
      </w:r>
      <w:r w:rsidR="00725313">
        <w:rPr>
          <w:rFonts w:ascii="Arial" w:hAnsi="Arial" w:cs="Arial"/>
          <w:sz w:val="24"/>
          <w:szCs w:val="24"/>
          <w:shd w:val="clear" w:color="auto" w:fill="FFFFFF"/>
        </w:rPr>
        <w:t xml:space="preserve">instituído através da </w:t>
      </w:r>
      <w:r w:rsidR="00180F49">
        <w:rPr>
          <w:rFonts w:ascii="Arial" w:hAnsi="Arial" w:cs="Arial"/>
          <w:sz w:val="24"/>
          <w:szCs w:val="24"/>
          <w:shd w:val="clear" w:color="auto" w:fill="FFFFFF"/>
        </w:rPr>
        <w:t>Lei Municipal nº 5.794/2016</w:t>
      </w:r>
      <w:r w:rsidR="00725313">
        <w:rPr>
          <w:rFonts w:ascii="Arial" w:hAnsi="Arial" w:cs="Arial"/>
          <w:sz w:val="24"/>
          <w:szCs w:val="24"/>
          <w:shd w:val="clear" w:color="auto" w:fill="FFFFFF"/>
        </w:rPr>
        <w:t xml:space="preserve"> h</w:t>
      </w:r>
      <w:r w:rsidR="00180F49">
        <w:rPr>
          <w:rFonts w:ascii="Arial" w:hAnsi="Arial" w:cs="Arial"/>
          <w:sz w:val="24"/>
          <w:szCs w:val="24"/>
          <w:shd w:val="clear" w:color="auto" w:fill="FFFFFF"/>
        </w:rPr>
        <w:t>ouve um m</w:t>
      </w:r>
      <w:r w:rsidR="00725313">
        <w:rPr>
          <w:rFonts w:ascii="Arial" w:hAnsi="Arial" w:cs="Arial"/>
          <w:sz w:val="24"/>
          <w:szCs w:val="24"/>
          <w:shd w:val="clear" w:color="auto" w:fill="FFFFFF"/>
        </w:rPr>
        <w:t>ovimento</w:t>
      </w:r>
      <w:r w:rsidR="002C71E0">
        <w:rPr>
          <w:rFonts w:ascii="Arial" w:hAnsi="Arial" w:cs="Arial"/>
          <w:sz w:val="24"/>
          <w:szCs w:val="24"/>
          <w:shd w:val="clear" w:color="auto" w:fill="FFFFFF"/>
        </w:rPr>
        <w:t xml:space="preserve"> dos </w:t>
      </w:r>
      <w:r w:rsidR="00180F49">
        <w:rPr>
          <w:rFonts w:ascii="Arial" w:hAnsi="Arial" w:cs="Arial"/>
          <w:sz w:val="24"/>
          <w:szCs w:val="24"/>
          <w:shd w:val="clear" w:color="auto" w:fill="FFFFFF"/>
        </w:rPr>
        <w:t>membros antigos</w:t>
      </w:r>
      <w:r w:rsidR="002C71E0">
        <w:rPr>
          <w:rFonts w:ascii="Arial" w:hAnsi="Arial" w:cs="Arial"/>
          <w:sz w:val="24"/>
          <w:szCs w:val="24"/>
          <w:shd w:val="clear" w:color="auto" w:fill="FFFFFF"/>
        </w:rPr>
        <w:t xml:space="preserve"> que, através da </w:t>
      </w:r>
      <w:r w:rsidR="00180F49">
        <w:rPr>
          <w:rFonts w:ascii="Arial" w:hAnsi="Arial" w:cs="Arial"/>
          <w:sz w:val="24"/>
          <w:szCs w:val="24"/>
          <w:shd w:val="clear" w:color="auto" w:fill="FFFFFF"/>
        </w:rPr>
        <w:t xml:space="preserve">Deliberação </w:t>
      </w:r>
      <w:r w:rsidR="002C71E0">
        <w:rPr>
          <w:rFonts w:ascii="Arial" w:hAnsi="Arial" w:cs="Arial"/>
          <w:sz w:val="24"/>
          <w:szCs w:val="24"/>
          <w:shd w:val="clear" w:color="auto" w:fill="FFFFFF"/>
        </w:rPr>
        <w:t>002/2019 propuseram alterações na composição de suas representatividades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de forma à torna-lo paritário e, devido à </w:t>
      </w:r>
      <w:r w:rsidR="002C71E0">
        <w:rPr>
          <w:rFonts w:ascii="Arial" w:hAnsi="Arial" w:cs="Arial"/>
          <w:sz w:val="24"/>
          <w:szCs w:val="24"/>
          <w:shd w:val="clear" w:color="auto" w:fill="FFFFFF"/>
        </w:rPr>
        <w:t xml:space="preserve">situação de </w:t>
      </w:r>
      <w:r w:rsidR="00180F49">
        <w:rPr>
          <w:rFonts w:ascii="Arial" w:hAnsi="Arial" w:cs="Arial"/>
          <w:sz w:val="24"/>
          <w:szCs w:val="24"/>
          <w:shd w:val="clear" w:color="auto" w:fill="FFFFFF"/>
        </w:rPr>
        <w:t>vu</w:t>
      </w:r>
      <w:r w:rsidR="00773C01">
        <w:rPr>
          <w:rFonts w:ascii="Arial" w:hAnsi="Arial" w:cs="Arial"/>
          <w:sz w:val="24"/>
          <w:szCs w:val="24"/>
          <w:shd w:val="clear" w:color="auto" w:fill="FFFFFF"/>
        </w:rPr>
        <w:t>l</w:t>
      </w:r>
      <w:r w:rsidR="00180F49">
        <w:rPr>
          <w:rFonts w:ascii="Arial" w:hAnsi="Arial" w:cs="Arial"/>
          <w:sz w:val="24"/>
          <w:szCs w:val="24"/>
          <w:shd w:val="clear" w:color="auto" w:fill="FFFFFF"/>
        </w:rPr>
        <w:t>nerabilidade social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do público em que</w:t>
      </w:r>
      <w:r w:rsidR="004B5D6D">
        <w:rPr>
          <w:rFonts w:ascii="Arial" w:hAnsi="Arial" w:cs="Arial"/>
          <w:sz w:val="24"/>
          <w:szCs w:val="24"/>
          <w:shd w:val="clear" w:color="auto" w:fill="FFFFFF"/>
        </w:rPr>
        <w:t>stão,</w:t>
      </w:r>
      <w:r w:rsidR="00180F49">
        <w:rPr>
          <w:rFonts w:ascii="Arial" w:hAnsi="Arial" w:cs="Arial"/>
          <w:sz w:val="24"/>
          <w:szCs w:val="24"/>
          <w:shd w:val="clear" w:color="auto" w:fill="FFFFFF"/>
        </w:rPr>
        <w:t xml:space="preserve"> houve ent</w:t>
      </w:r>
      <w:r w:rsidR="004B5D6D">
        <w:rPr>
          <w:rFonts w:ascii="Arial" w:hAnsi="Arial" w:cs="Arial"/>
          <w:sz w:val="24"/>
          <w:szCs w:val="24"/>
          <w:shd w:val="clear" w:color="auto" w:fill="FFFFFF"/>
        </w:rPr>
        <w:t>endimento entre os pares que o c</w:t>
      </w:r>
      <w:r w:rsidR="00180F49">
        <w:rPr>
          <w:rFonts w:ascii="Arial" w:hAnsi="Arial" w:cs="Arial"/>
          <w:sz w:val="24"/>
          <w:szCs w:val="24"/>
          <w:shd w:val="clear" w:color="auto" w:fill="FFFFFF"/>
        </w:rPr>
        <w:t>onselho deve estar diretamente liga</w:t>
      </w:r>
      <w:r w:rsidR="004B5D6D">
        <w:rPr>
          <w:rFonts w:ascii="Arial" w:hAnsi="Arial" w:cs="Arial"/>
          <w:sz w:val="24"/>
          <w:szCs w:val="24"/>
          <w:shd w:val="clear" w:color="auto" w:fill="FFFFFF"/>
        </w:rPr>
        <w:t>do à Secretaria de Assistência que deve realizar o acompanhamento do público alvo.</w:t>
      </w:r>
      <w:r w:rsidR="00180F4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641E37" w:rsidRPr="00180F49" w:rsidRDefault="00AA7300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80F4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DC087E" w:rsidRPr="00180F49">
        <w:rPr>
          <w:rFonts w:ascii="Arial" w:hAnsi="Arial" w:cs="Arial"/>
          <w:sz w:val="24"/>
          <w:szCs w:val="24"/>
          <w:shd w:val="clear" w:color="auto" w:fill="FFFFFF"/>
        </w:rPr>
        <w:t>Em cump</w:t>
      </w:r>
      <w:r w:rsidR="00A60110" w:rsidRPr="00180F49">
        <w:rPr>
          <w:rFonts w:ascii="Arial" w:hAnsi="Arial" w:cs="Arial"/>
          <w:sz w:val="24"/>
          <w:szCs w:val="24"/>
          <w:shd w:val="clear" w:color="auto" w:fill="FFFFFF"/>
        </w:rPr>
        <w:t xml:space="preserve">rimento ao que fundamenta o art. </w:t>
      </w:r>
      <w:r w:rsidR="00DC087E" w:rsidRPr="00180F49">
        <w:rPr>
          <w:rFonts w:ascii="Arial" w:hAnsi="Arial" w:cs="Arial"/>
          <w:sz w:val="24"/>
          <w:szCs w:val="24"/>
          <w:shd w:val="clear" w:color="auto" w:fill="FFFFFF"/>
        </w:rPr>
        <w:t xml:space="preserve"> 37,</w:t>
      </w:r>
      <w:r w:rsidR="00A60110" w:rsidRPr="00180F49">
        <w:rPr>
          <w:rFonts w:ascii="Arial" w:hAnsi="Arial" w:cs="Arial"/>
          <w:sz w:val="24"/>
          <w:szCs w:val="24"/>
          <w:shd w:val="clear" w:color="auto" w:fill="FFFFFF"/>
        </w:rPr>
        <w:t xml:space="preserve"> 39</w:t>
      </w:r>
      <w:r w:rsidR="00641E37" w:rsidRPr="00180F49">
        <w:rPr>
          <w:rFonts w:ascii="Arial" w:hAnsi="Arial" w:cs="Arial"/>
          <w:sz w:val="24"/>
          <w:szCs w:val="24"/>
          <w:shd w:val="clear" w:color="auto" w:fill="FFFFFF"/>
        </w:rPr>
        <w:t xml:space="preserve"> e 45</w:t>
      </w:r>
      <w:r w:rsidR="00DC087E" w:rsidRPr="00180F49">
        <w:rPr>
          <w:rFonts w:ascii="Arial" w:hAnsi="Arial" w:cs="Arial"/>
          <w:sz w:val="24"/>
          <w:szCs w:val="24"/>
          <w:shd w:val="clear" w:color="auto" w:fill="FFFFFF"/>
        </w:rPr>
        <w:t>, da Resolução nº 276, de 9 de novembro de 2010, (Regimento Interno vigente), esta</w:t>
      </w:r>
      <w:r w:rsidR="00641E37" w:rsidRPr="00180F49">
        <w:rPr>
          <w:rFonts w:ascii="Arial" w:hAnsi="Arial" w:cs="Arial"/>
          <w:sz w:val="24"/>
          <w:szCs w:val="24"/>
          <w:shd w:val="clear" w:color="auto" w:fill="FFFFFF"/>
        </w:rPr>
        <w:t xml:space="preserve">s </w:t>
      </w:r>
      <w:r w:rsidR="002C2EDB" w:rsidRPr="00180F49">
        <w:rPr>
          <w:rFonts w:ascii="Arial" w:hAnsi="Arial" w:cs="Arial"/>
          <w:sz w:val="24"/>
          <w:szCs w:val="24"/>
          <w:shd w:val="clear" w:color="auto" w:fill="FFFFFF"/>
        </w:rPr>
        <w:t>Comissões,</w:t>
      </w:r>
      <w:r w:rsidR="00DC087E" w:rsidRPr="00180F49">
        <w:rPr>
          <w:rFonts w:ascii="Arial" w:hAnsi="Arial" w:cs="Arial"/>
          <w:sz w:val="24"/>
          <w:szCs w:val="24"/>
          <w:shd w:val="clear" w:color="auto" w:fill="FFFFFF"/>
        </w:rPr>
        <w:t xml:space="preserve"> após análise, </w:t>
      </w:r>
      <w:r w:rsidR="002C2EDB" w:rsidRPr="00180F49">
        <w:rPr>
          <w:rFonts w:ascii="Arial" w:hAnsi="Arial" w:cs="Arial"/>
          <w:sz w:val="24"/>
          <w:szCs w:val="24"/>
          <w:shd w:val="clear" w:color="auto" w:fill="FFFFFF"/>
        </w:rPr>
        <w:t>concluíram que</w:t>
      </w:r>
      <w:r w:rsidR="00DC087E" w:rsidRPr="00180F49">
        <w:rPr>
          <w:rFonts w:ascii="Arial" w:hAnsi="Arial" w:cs="Arial"/>
          <w:sz w:val="24"/>
          <w:szCs w:val="24"/>
          <w:shd w:val="clear" w:color="auto" w:fill="FFFFFF"/>
        </w:rPr>
        <w:t xml:space="preserve"> o objetivo desta </w:t>
      </w:r>
      <w:r w:rsidRPr="00180F49">
        <w:rPr>
          <w:rFonts w:ascii="Arial" w:hAnsi="Arial" w:cs="Arial"/>
          <w:sz w:val="24"/>
          <w:szCs w:val="24"/>
          <w:shd w:val="clear" w:color="auto" w:fill="FFFFFF"/>
        </w:rPr>
        <w:t>propositura está respaldado pelo</w:t>
      </w:r>
      <w:r w:rsidR="00DC087E" w:rsidRPr="00180F49">
        <w:rPr>
          <w:rFonts w:ascii="Arial" w:hAnsi="Arial" w:cs="Arial"/>
          <w:sz w:val="24"/>
          <w:szCs w:val="24"/>
          <w:shd w:val="clear" w:color="auto" w:fill="FFFFFF"/>
        </w:rPr>
        <w:t>s diplomas legais.</w:t>
      </w:r>
    </w:p>
    <w:p w:rsidR="00641E37" w:rsidRPr="00180F49" w:rsidRDefault="00641E37" w:rsidP="00641E37">
      <w:pPr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180F49">
        <w:rPr>
          <w:rFonts w:ascii="Arial" w:hAnsi="Arial" w:cs="Arial"/>
          <w:bCs/>
          <w:sz w:val="24"/>
          <w:szCs w:val="24"/>
        </w:rPr>
        <w:t>Diante ao exposto estas comissões remetem o presente Projeto de Lei ao Douto Plenário para exame e deliberação.</w:t>
      </w:r>
    </w:p>
    <w:p w:rsidR="00322DC2" w:rsidRPr="00180F49" w:rsidRDefault="003820AE" w:rsidP="00606ED0">
      <w:pPr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  <w:r w:rsidRPr="00180F49"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  <w:tab/>
      </w:r>
      <w:r w:rsidR="00322DC2" w:rsidRPr="00180F49"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  <w:t xml:space="preserve"> </w:t>
      </w:r>
    </w:p>
    <w:p w:rsidR="00322DC2" w:rsidRPr="00180F49" w:rsidRDefault="0071026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180F49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606ED0" w:rsidRPr="00180F49">
        <w:rPr>
          <w:rFonts w:ascii="Arial" w:hAnsi="Arial" w:cs="Arial"/>
          <w:sz w:val="24"/>
          <w:szCs w:val="24"/>
          <w:shd w:val="clear" w:color="auto" w:fill="FFFFFF"/>
        </w:rPr>
        <w:t xml:space="preserve">ala das Comissões, </w:t>
      </w:r>
      <w:r w:rsidR="00180F49" w:rsidRPr="00180F49">
        <w:rPr>
          <w:rFonts w:ascii="Arial" w:hAnsi="Arial" w:cs="Arial"/>
          <w:sz w:val="24"/>
          <w:szCs w:val="24"/>
          <w:shd w:val="clear" w:color="auto" w:fill="FFFFFF"/>
        </w:rPr>
        <w:t>13</w:t>
      </w:r>
      <w:r w:rsidR="00C90232" w:rsidRPr="00180F49">
        <w:rPr>
          <w:rFonts w:ascii="Arial" w:hAnsi="Arial" w:cs="Arial"/>
          <w:sz w:val="24"/>
          <w:szCs w:val="24"/>
          <w:shd w:val="clear" w:color="auto" w:fill="FFFFFF"/>
        </w:rPr>
        <w:t xml:space="preserve"> de novembro</w:t>
      </w:r>
      <w:r w:rsidR="00060158" w:rsidRPr="00180F49">
        <w:rPr>
          <w:rFonts w:ascii="Arial" w:hAnsi="Arial" w:cs="Arial"/>
          <w:sz w:val="24"/>
          <w:szCs w:val="24"/>
          <w:shd w:val="clear" w:color="auto" w:fill="FFFFFF"/>
        </w:rPr>
        <w:t xml:space="preserve"> de</w:t>
      </w:r>
      <w:r w:rsidR="00641E37" w:rsidRPr="00180F4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35BAA" w:rsidRPr="00180F49">
        <w:rPr>
          <w:rFonts w:ascii="Arial" w:hAnsi="Arial" w:cs="Arial"/>
          <w:sz w:val="24"/>
          <w:szCs w:val="24"/>
          <w:shd w:val="clear" w:color="auto" w:fill="FFFFFF"/>
        </w:rPr>
        <w:t>2019</w:t>
      </w:r>
      <w:r w:rsidR="002C2EDB" w:rsidRPr="00180F49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641E37" w:rsidRPr="00180F49" w:rsidRDefault="00641E37" w:rsidP="002C2EDB">
      <w:pPr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935BAA" w:rsidRPr="0072586C" w:rsidRDefault="00935BAA" w:rsidP="00606ED0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935BAA" w:rsidRPr="00466D27" w:rsidRDefault="00935BAA" w:rsidP="00935BAA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466D2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EDUCAÇÃO, SAÚDE</w:t>
      </w:r>
      <w:r w:rsidR="0093576F" w:rsidRPr="00466D2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CULTURA, </w:t>
      </w:r>
      <w:proofErr w:type="gramStart"/>
      <w:r w:rsidR="0093576F" w:rsidRPr="00466D2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ESPORTE </w:t>
      </w:r>
      <w:r w:rsidRPr="00466D2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E</w:t>
      </w:r>
      <w:proofErr w:type="gramEnd"/>
      <w:r w:rsidRPr="00466D2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ASSISTÊNCIA SOCIAL</w:t>
      </w:r>
    </w:p>
    <w:p w:rsidR="00935BAA" w:rsidRPr="00466D27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466D27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466D27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466D27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466D27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b/>
          <w:sz w:val="24"/>
          <w:szCs w:val="24"/>
          <w:shd w:val="clear" w:color="auto" w:fill="FFFFFF"/>
        </w:rPr>
        <w:t>VEREADOR ALEXANDRE CINTRA</w:t>
      </w:r>
    </w:p>
    <w:p w:rsidR="00935BAA" w:rsidRPr="00466D27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b/>
          <w:sz w:val="24"/>
          <w:szCs w:val="24"/>
          <w:shd w:val="clear" w:color="auto" w:fill="FFFFFF"/>
        </w:rPr>
        <w:t>Relator – Presidente</w:t>
      </w:r>
    </w:p>
    <w:p w:rsidR="00935BAA" w:rsidRPr="00466D27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466D27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466D27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466D27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F92779" w:rsidRPr="00466D27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F92779" w:rsidRPr="00466D27">
        <w:rPr>
          <w:rFonts w:ascii="Arial" w:hAnsi="Arial" w:cs="Arial"/>
          <w:b/>
          <w:sz w:val="24"/>
          <w:szCs w:val="24"/>
          <w:shd w:val="clear" w:color="auto" w:fill="FFFFFF"/>
        </w:rPr>
        <w:t>A SÔNIA REGINA RODRIGUES</w:t>
      </w:r>
    </w:p>
    <w:p w:rsidR="00935BAA" w:rsidRPr="00466D27" w:rsidRDefault="00F92779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b/>
          <w:sz w:val="24"/>
          <w:szCs w:val="24"/>
          <w:shd w:val="clear" w:color="auto" w:fill="FFFFFF"/>
        </w:rPr>
        <w:t>Vice</w:t>
      </w:r>
      <w:r w:rsidR="00935BAA" w:rsidRPr="00466D27">
        <w:rPr>
          <w:rFonts w:ascii="Arial" w:hAnsi="Arial" w:cs="Arial"/>
          <w:b/>
          <w:sz w:val="24"/>
          <w:szCs w:val="24"/>
          <w:shd w:val="clear" w:color="auto" w:fill="FFFFFF"/>
        </w:rPr>
        <w:t>-Presidente</w:t>
      </w:r>
    </w:p>
    <w:p w:rsidR="00935BAA" w:rsidRPr="00466D27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466D27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106B98" w:rsidRPr="00466D27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466D27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b/>
          <w:sz w:val="24"/>
          <w:szCs w:val="24"/>
          <w:shd w:val="clear" w:color="auto" w:fill="FFFFFF"/>
        </w:rPr>
        <w:t>VEREADOR  GERALDO VICENTE BERTANHA</w:t>
      </w:r>
    </w:p>
    <w:p w:rsidR="00935BAA" w:rsidRPr="00466D27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b/>
          <w:sz w:val="24"/>
          <w:szCs w:val="24"/>
          <w:shd w:val="clear" w:color="auto" w:fill="FFFFFF"/>
        </w:rPr>
        <w:t>Membro</w:t>
      </w:r>
    </w:p>
    <w:p w:rsidR="00935BAA" w:rsidRPr="00466D27" w:rsidRDefault="00935BA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466D27" w:rsidRDefault="00935BA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72586C" w:rsidRDefault="00935BAA" w:rsidP="00606ED0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641E37" w:rsidRPr="0072586C" w:rsidRDefault="00641E37" w:rsidP="00641E37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641E37" w:rsidRPr="0072586C" w:rsidRDefault="00641E37" w:rsidP="00641E37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641E37" w:rsidRPr="0072586C" w:rsidRDefault="00641E37" w:rsidP="00606ED0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322DC2" w:rsidRPr="0072586C" w:rsidRDefault="00322DC2" w:rsidP="00606ED0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322DC2" w:rsidRPr="00466D27" w:rsidRDefault="00322DC2" w:rsidP="00606ED0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466D2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FINANÇAS E ORÇAMENTO</w:t>
      </w:r>
    </w:p>
    <w:p w:rsidR="00C31EC6" w:rsidRPr="00466D27" w:rsidRDefault="00C31EC6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C31EC6" w:rsidRPr="00466D27" w:rsidRDefault="00C31EC6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71026A" w:rsidRPr="00466D27" w:rsidRDefault="0071026A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2C2EDB" w:rsidRPr="00466D27" w:rsidRDefault="002C2ED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40AB" w:rsidRPr="00466D27" w:rsidRDefault="009340A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b/>
          <w:sz w:val="24"/>
          <w:szCs w:val="24"/>
          <w:shd w:val="clear" w:color="auto" w:fill="FFFFFF"/>
        </w:rPr>
        <w:t>VEREADOR CRISTIANO GAIOTO</w:t>
      </w:r>
      <w:r w:rsidR="00322DC2" w:rsidRPr="00466D27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</w:p>
    <w:p w:rsidR="00322DC2" w:rsidRPr="00466D27" w:rsidRDefault="00322DC2" w:rsidP="009340AB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sz w:val="24"/>
          <w:szCs w:val="24"/>
          <w:shd w:val="clear" w:color="auto" w:fill="FFFFFF"/>
        </w:rPr>
        <w:t>Presidente</w:t>
      </w:r>
    </w:p>
    <w:p w:rsidR="00322DC2" w:rsidRPr="00466D27" w:rsidRDefault="00322DC2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2C2EDB" w:rsidRPr="00466D27" w:rsidRDefault="002C2EDB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40AB" w:rsidRPr="00466D27" w:rsidRDefault="009340A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5276A6" w:rsidRPr="00466D27" w:rsidRDefault="005276A6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40AB" w:rsidRPr="00466D27" w:rsidRDefault="009340A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322DC2" w:rsidRPr="00466D27" w:rsidRDefault="00DC087E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b/>
          <w:sz w:val="24"/>
          <w:szCs w:val="24"/>
          <w:shd w:val="clear" w:color="auto" w:fill="FFFFFF"/>
        </w:rPr>
        <w:t>VEREADOR ORIVALDO APARECIDO MAGALHÃES</w:t>
      </w:r>
    </w:p>
    <w:p w:rsidR="00322DC2" w:rsidRPr="00466D27" w:rsidRDefault="00322DC2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sz w:val="24"/>
          <w:szCs w:val="24"/>
          <w:shd w:val="clear" w:color="auto" w:fill="FFFFFF"/>
        </w:rPr>
        <w:t>Vice-Presidente</w:t>
      </w:r>
    </w:p>
    <w:p w:rsidR="00AF41F9" w:rsidRPr="00466D27" w:rsidRDefault="00AF41F9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C31EC6" w:rsidRPr="00466D27" w:rsidRDefault="00C31EC6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5276A6" w:rsidRPr="00466D27" w:rsidRDefault="005276A6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606ED0" w:rsidRPr="00466D27" w:rsidRDefault="00606ED0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322DC2" w:rsidRPr="00466D27" w:rsidRDefault="00DC087E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606ED0" w:rsidRPr="00466D27">
        <w:rPr>
          <w:rFonts w:ascii="Arial" w:hAnsi="Arial" w:cs="Arial"/>
          <w:b/>
          <w:sz w:val="24"/>
          <w:szCs w:val="24"/>
          <w:shd w:val="clear" w:color="auto" w:fill="FFFFFF"/>
        </w:rPr>
        <w:t xml:space="preserve">   </w:t>
      </w:r>
      <w:r w:rsidR="009340AB" w:rsidRPr="00466D27">
        <w:rPr>
          <w:rFonts w:ascii="Arial" w:hAnsi="Arial" w:cs="Arial"/>
          <w:b/>
          <w:sz w:val="24"/>
          <w:szCs w:val="24"/>
          <w:shd w:val="clear" w:color="auto" w:fill="FFFFFF"/>
        </w:rPr>
        <w:t>ANDRÉ ALBEJANTE MAZON</w:t>
      </w:r>
    </w:p>
    <w:p w:rsidR="0071026A" w:rsidRPr="00466D27" w:rsidRDefault="00322DC2" w:rsidP="00606ED0">
      <w:pPr>
        <w:jc w:val="center"/>
        <w:rPr>
          <w:rFonts w:ascii="Arial" w:hAnsi="Arial" w:cs="Arial"/>
          <w:sz w:val="24"/>
          <w:szCs w:val="24"/>
        </w:rPr>
      </w:pPr>
      <w:r w:rsidRPr="00466D27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sectPr w:rsidR="0071026A" w:rsidRPr="00466D27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4B1" w:rsidRDefault="002304B1">
      <w:r>
        <w:separator/>
      </w:r>
    </w:p>
  </w:endnote>
  <w:endnote w:type="continuationSeparator" w:id="0">
    <w:p w:rsidR="002304B1" w:rsidRDefault="00230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4B1" w:rsidRDefault="002304B1">
      <w:r>
        <w:separator/>
      </w:r>
    </w:p>
  </w:footnote>
  <w:footnote w:type="continuationSeparator" w:id="0">
    <w:p w:rsidR="002304B1" w:rsidRDefault="002304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F008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1003D"/>
    <w:rsid w:val="00030166"/>
    <w:rsid w:val="00040F47"/>
    <w:rsid w:val="0004136B"/>
    <w:rsid w:val="0005133D"/>
    <w:rsid w:val="000540DA"/>
    <w:rsid w:val="00060158"/>
    <w:rsid w:val="000976B4"/>
    <w:rsid w:val="000A4D25"/>
    <w:rsid w:val="000B6B24"/>
    <w:rsid w:val="000B7A09"/>
    <w:rsid w:val="000C1F40"/>
    <w:rsid w:val="000D55E7"/>
    <w:rsid w:val="000E6798"/>
    <w:rsid w:val="001002AC"/>
    <w:rsid w:val="00101B9F"/>
    <w:rsid w:val="00106B98"/>
    <w:rsid w:val="00112C57"/>
    <w:rsid w:val="00117B6B"/>
    <w:rsid w:val="00132970"/>
    <w:rsid w:val="00140D08"/>
    <w:rsid w:val="00147AEE"/>
    <w:rsid w:val="00154685"/>
    <w:rsid w:val="00161321"/>
    <w:rsid w:val="001619CA"/>
    <w:rsid w:val="00167B80"/>
    <w:rsid w:val="0017441F"/>
    <w:rsid w:val="00180F49"/>
    <w:rsid w:val="00192E74"/>
    <w:rsid w:val="00196B66"/>
    <w:rsid w:val="001A3D71"/>
    <w:rsid w:val="001C71C2"/>
    <w:rsid w:val="001E2EBD"/>
    <w:rsid w:val="001E3F23"/>
    <w:rsid w:val="001E77E6"/>
    <w:rsid w:val="001F2BDF"/>
    <w:rsid w:val="002039EF"/>
    <w:rsid w:val="0020649F"/>
    <w:rsid w:val="002304B1"/>
    <w:rsid w:val="00243C97"/>
    <w:rsid w:val="002560A4"/>
    <w:rsid w:val="002A0BB0"/>
    <w:rsid w:val="002B10FD"/>
    <w:rsid w:val="002C1FFF"/>
    <w:rsid w:val="002C2EDB"/>
    <w:rsid w:val="002C71E0"/>
    <w:rsid w:val="002D1211"/>
    <w:rsid w:val="002F3741"/>
    <w:rsid w:val="00322DC2"/>
    <w:rsid w:val="0036442D"/>
    <w:rsid w:val="003820AE"/>
    <w:rsid w:val="00386407"/>
    <w:rsid w:val="0039769F"/>
    <w:rsid w:val="003A1B71"/>
    <w:rsid w:val="003C54B4"/>
    <w:rsid w:val="003D3D63"/>
    <w:rsid w:val="003D649C"/>
    <w:rsid w:val="004000E0"/>
    <w:rsid w:val="00440F9F"/>
    <w:rsid w:val="00456FF9"/>
    <w:rsid w:val="00466D27"/>
    <w:rsid w:val="00483731"/>
    <w:rsid w:val="00483D2B"/>
    <w:rsid w:val="004948B0"/>
    <w:rsid w:val="004A4781"/>
    <w:rsid w:val="004A7432"/>
    <w:rsid w:val="004B5D6D"/>
    <w:rsid w:val="004E3D04"/>
    <w:rsid w:val="00500826"/>
    <w:rsid w:val="005039C5"/>
    <w:rsid w:val="005276A6"/>
    <w:rsid w:val="005351A6"/>
    <w:rsid w:val="0053796D"/>
    <w:rsid w:val="00541197"/>
    <w:rsid w:val="00557C52"/>
    <w:rsid w:val="005731E3"/>
    <w:rsid w:val="005856D3"/>
    <w:rsid w:val="005A12D3"/>
    <w:rsid w:val="00600A67"/>
    <w:rsid w:val="00601E0D"/>
    <w:rsid w:val="00606ED0"/>
    <w:rsid w:val="0060746A"/>
    <w:rsid w:val="00610FB0"/>
    <w:rsid w:val="0061107A"/>
    <w:rsid w:val="006215C6"/>
    <w:rsid w:val="00625DAF"/>
    <w:rsid w:val="006353E7"/>
    <w:rsid w:val="00641E37"/>
    <w:rsid w:val="0064254D"/>
    <w:rsid w:val="00642B75"/>
    <w:rsid w:val="00644710"/>
    <w:rsid w:val="00672EA7"/>
    <w:rsid w:val="00675341"/>
    <w:rsid w:val="006A145F"/>
    <w:rsid w:val="006D4E9B"/>
    <w:rsid w:val="006D5126"/>
    <w:rsid w:val="006E44A8"/>
    <w:rsid w:val="00706697"/>
    <w:rsid w:val="0071026A"/>
    <w:rsid w:val="00721006"/>
    <w:rsid w:val="00725313"/>
    <w:rsid w:val="0072586C"/>
    <w:rsid w:val="00754606"/>
    <w:rsid w:val="0076243F"/>
    <w:rsid w:val="00771911"/>
    <w:rsid w:val="00773C01"/>
    <w:rsid w:val="00777CC2"/>
    <w:rsid w:val="007942A5"/>
    <w:rsid w:val="007A138B"/>
    <w:rsid w:val="007C101A"/>
    <w:rsid w:val="007E659B"/>
    <w:rsid w:val="00803470"/>
    <w:rsid w:val="0081647E"/>
    <w:rsid w:val="008633F1"/>
    <w:rsid w:val="00876386"/>
    <w:rsid w:val="008B1BCA"/>
    <w:rsid w:val="008B7054"/>
    <w:rsid w:val="008F5723"/>
    <w:rsid w:val="00907F48"/>
    <w:rsid w:val="00910FC1"/>
    <w:rsid w:val="009204C1"/>
    <w:rsid w:val="0092314C"/>
    <w:rsid w:val="00934085"/>
    <w:rsid w:val="009340AB"/>
    <w:rsid w:val="0093576F"/>
    <w:rsid w:val="00935BAA"/>
    <w:rsid w:val="00961D45"/>
    <w:rsid w:val="00972613"/>
    <w:rsid w:val="00997C99"/>
    <w:rsid w:val="009A33EB"/>
    <w:rsid w:val="009C04D8"/>
    <w:rsid w:val="009C47E2"/>
    <w:rsid w:val="00A054D1"/>
    <w:rsid w:val="00A115A9"/>
    <w:rsid w:val="00A16C4F"/>
    <w:rsid w:val="00A3162E"/>
    <w:rsid w:val="00A377E5"/>
    <w:rsid w:val="00A57266"/>
    <w:rsid w:val="00A60110"/>
    <w:rsid w:val="00A65568"/>
    <w:rsid w:val="00A730FC"/>
    <w:rsid w:val="00A80E3E"/>
    <w:rsid w:val="00A928FC"/>
    <w:rsid w:val="00AA7300"/>
    <w:rsid w:val="00AC6A8E"/>
    <w:rsid w:val="00AC6E07"/>
    <w:rsid w:val="00AF41F9"/>
    <w:rsid w:val="00B14A09"/>
    <w:rsid w:val="00B172C1"/>
    <w:rsid w:val="00B23AD5"/>
    <w:rsid w:val="00B35EF0"/>
    <w:rsid w:val="00B53396"/>
    <w:rsid w:val="00B7236C"/>
    <w:rsid w:val="00B834EE"/>
    <w:rsid w:val="00B86DC0"/>
    <w:rsid w:val="00BA32AD"/>
    <w:rsid w:val="00BA7A40"/>
    <w:rsid w:val="00BD5D90"/>
    <w:rsid w:val="00BE0AEE"/>
    <w:rsid w:val="00C02F38"/>
    <w:rsid w:val="00C11ED8"/>
    <w:rsid w:val="00C237D5"/>
    <w:rsid w:val="00C25DFD"/>
    <w:rsid w:val="00C31EC6"/>
    <w:rsid w:val="00C33B58"/>
    <w:rsid w:val="00C33BE7"/>
    <w:rsid w:val="00C341B5"/>
    <w:rsid w:val="00C376AB"/>
    <w:rsid w:val="00C510AB"/>
    <w:rsid w:val="00C51299"/>
    <w:rsid w:val="00C553AA"/>
    <w:rsid w:val="00C56BDF"/>
    <w:rsid w:val="00C63F75"/>
    <w:rsid w:val="00C753A3"/>
    <w:rsid w:val="00C90232"/>
    <w:rsid w:val="00C924BE"/>
    <w:rsid w:val="00C94C25"/>
    <w:rsid w:val="00CA6594"/>
    <w:rsid w:val="00CB3AF3"/>
    <w:rsid w:val="00CD56A0"/>
    <w:rsid w:val="00CE3791"/>
    <w:rsid w:val="00CF0857"/>
    <w:rsid w:val="00D100BF"/>
    <w:rsid w:val="00D220ED"/>
    <w:rsid w:val="00D414E9"/>
    <w:rsid w:val="00D42B2A"/>
    <w:rsid w:val="00D56402"/>
    <w:rsid w:val="00D67B4D"/>
    <w:rsid w:val="00D72FEB"/>
    <w:rsid w:val="00D7488F"/>
    <w:rsid w:val="00D85684"/>
    <w:rsid w:val="00D864E2"/>
    <w:rsid w:val="00D91A4B"/>
    <w:rsid w:val="00DB5560"/>
    <w:rsid w:val="00DC087E"/>
    <w:rsid w:val="00DD70BD"/>
    <w:rsid w:val="00DE301F"/>
    <w:rsid w:val="00E10E7E"/>
    <w:rsid w:val="00E27F11"/>
    <w:rsid w:val="00E544D9"/>
    <w:rsid w:val="00E70299"/>
    <w:rsid w:val="00E70CF5"/>
    <w:rsid w:val="00EB74DD"/>
    <w:rsid w:val="00EC046F"/>
    <w:rsid w:val="00EC5A16"/>
    <w:rsid w:val="00ED6A45"/>
    <w:rsid w:val="00EE298C"/>
    <w:rsid w:val="00EE654A"/>
    <w:rsid w:val="00F00838"/>
    <w:rsid w:val="00F049E4"/>
    <w:rsid w:val="00F53521"/>
    <w:rsid w:val="00F615D6"/>
    <w:rsid w:val="00F8015F"/>
    <w:rsid w:val="00F92779"/>
    <w:rsid w:val="00FE3167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00E0C9-2AAD-4C04-ADED-6BAAE009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B86D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86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4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299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Alexandre</cp:lastModifiedBy>
  <cp:revision>9</cp:revision>
  <cp:lastPrinted>2019-10-02T18:05:00Z</cp:lastPrinted>
  <dcterms:created xsi:type="dcterms:W3CDTF">2019-11-13T21:47:00Z</dcterms:created>
  <dcterms:modified xsi:type="dcterms:W3CDTF">2019-11-14T10:56:00Z</dcterms:modified>
</cp:coreProperties>
</file>