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F4212" w:rsidRPr="001F4212">
        <w:rPr>
          <w:sz w:val="24"/>
          <w:szCs w:val="24"/>
        </w:rPr>
        <w:t xml:space="preserve">Requer ao Exmo. Sr. Prefeito de Mogi Mirim Carlos Nelson Bueno, informações </w:t>
      </w:r>
      <w:r w:rsidR="001F4212">
        <w:rPr>
          <w:sz w:val="24"/>
          <w:szCs w:val="24"/>
        </w:rPr>
        <w:t xml:space="preserve">junto à Secretaria Competente, </w:t>
      </w:r>
      <w:r w:rsidR="004472D3">
        <w:rPr>
          <w:sz w:val="24"/>
          <w:szCs w:val="24"/>
        </w:rPr>
        <w:t>quanto a reforma da UBS do bairro Santa Clara</w:t>
      </w:r>
      <w:r w:rsidR="001F4212">
        <w:rPr>
          <w:sz w:val="24"/>
          <w:szCs w:val="24"/>
        </w:rPr>
        <w:t>.</w:t>
      </w:r>
    </w:p>
    <w:p w:rsidR="001F4212" w:rsidRPr="0046115C" w:rsidRDefault="001F4212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bookmarkStart w:id="0" w:name="_GoBack"/>
      <w:bookmarkEnd w:id="0"/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43355B">
        <w:rPr>
          <w:b/>
          <w:sz w:val="24"/>
          <w:szCs w:val="24"/>
        </w:rPr>
        <w:t>/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solicitações anteriores desta Vereadora em relação à reforma da Unidade Básica de Saúde (UBS), do bairro Santa Clara.</w:t>
      </w: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 referida UBS está localizada na segunda região mais populosa de Mogi Mirim, sendo assim, com número significativo de usuários.</w:t>
      </w: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o prédio está precário com infiltrações e outras precariedades.</w:t>
      </w: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 própria população que utiliza o Posto mencionado e funcionários clamam por melhorias já há um bom tempo.</w:t>
      </w:r>
    </w:p>
    <w:p w:rsidR="004472D3" w:rsidRDefault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Prefeitura disse que faria a reforma este ano, todavia, não consta na programação, de acordo com o Jornal Oficial. </w:t>
      </w:r>
    </w:p>
    <w:p w:rsidR="00EF38D8" w:rsidRDefault="004472D3" w:rsidP="004472D3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E por fim, considerando todos os meus ofícios e proposituras já feitas para providências no local.</w:t>
      </w:r>
    </w:p>
    <w:p w:rsidR="0046115C" w:rsidRPr="0046115C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4472D3">
        <w:rPr>
          <w:sz w:val="24"/>
          <w:szCs w:val="24"/>
        </w:rPr>
        <w:t xml:space="preserve">todas as </w:t>
      </w:r>
      <w:r>
        <w:rPr>
          <w:sz w:val="24"/>
          <w:szCs w:val="24"/>
        </w:rPr>
        <w:t xml:space="preserve">informações acerca </w:t>
      </w:r>
      <w:r w:rsidR="004472D3">
        <w:rPr>
          <w:sz w:val="24"/>
          <w:szCs w:val="24"/>
        </w:rPr>
        <w:t xml:space="preserve">da Reforma da UBS do bairro Santa Clara, anteriormente prometida por essa administração. </w:t>
      </w: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4472D3">
        <w:rPr>
          <w:b/>
          <w:sz w:val="24"/>
          <w:szCs w:val="24"/>
        </w:rPr>
        <w:t>28 de janeiro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6D5578" w:rsidRDefault="006D5578" w:rsidP="004A611A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AF60CF" w:rsidRDefault="006D5578" w:rsidP="004A61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“SÔNIA MÓDENA”</w:t>
      </w: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p w:rsidR="004472D3" w:rsidRDefault="004472D3" w:rsidP="004A61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sectPr w:rsidR="004472D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83" w:rsidRDefault="00035F83">
      <w:r>
        <w:separator/>
      </w:r>
    </w:p>
  </w:endnote>
  <w:endnote w:type="continuationSeparator" w:id="0">
    <w:p w:rsidR="00035F83" w:rsidRDefault="0003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83" w:rsidRDefault="00035F83">
      <w:r>
        <w:separator/>
      </w:r>
    </w:p>
  </w:footnote>
  <w:footnote w:type="continuationSeparator" w:id="0">
    <w:p w:rsidR="00035F83" w:rsidRDefault="00035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570F"/>
    <w:rsid w:val="00140F00"/>
    <w:rsid w:val="001F4212"/>
    <w:rsid w:val="00231862"/>
    <w:rsid w:val="00261FB8"/>
    <w:rsid w:val="00272BA5"/>
    <w:rsid w:val="002E62A0"/>
    <w:rsid w:val="002F203F"/>
    <w:rsid w:val="00370FA8"/>
    <w:rsid w:val="003E2DB1"/>
    <w:rsid w:val="0043355B"/>
    <w:rsid w:val="004472D3"/>
    <w:rsid w:val="0046115C"/>
    <w:rsid w:val="004A611A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40FCE"/>
    <w:rsid w:val="00D70887"/>
    <w:rsid w:val="00E37E3C"/>
    <w:rsid w:val="00E83614"/>
    <w:rsid w:val="00EF38D8"/>
    <w:rsid w:val="00F54EB8"/>
    <w:rsid w:val="00F80231"/>
    <w:rsid w:val="00F8191C"/>
    <w:rsid w:val="00F8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2017-03-07T17:14:00Z</cp:lastPrinted>
  <dcterms:created xsi:type="dcterms:W3CDTF">2020-01-28T14:42:00Z</dcterms:created>
  <dcterms:modified xsi:type="dcterms:W3CDTF">2020-01-28T14:42:00Z</dcterms:modified>
</cp:coreProperties>
</file>