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50C62">
        <w:rPr>
          <w:rFonts w:ascii="Bookman Old Style" w:hAnsi="Bookman Old Style"/>
          <w:b/>
          <w:sz w:val="24"/>
          <w:szCs w:val="24"/>
        </w:rPr>
        <w:t>RUA PAULO ANTÔNIO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650C62">
        <w:rPr>
          <w:rFonts w:ascii="Bookman Old Style" w:hAnsi="Bookman Old Style"/>
          <w:b/>
          <w:sz w:val="24"/>
          <w:szCs w:val="24"/>
        </w:rPr>
        <w:t>TUCURA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2D7ECC">
        <w:rPr>
          <w:rFonts w:ascii="Bookman Old Style" w:hAnsi="Bookman Old Style"/>
          <w:sz w:val="28"/>
          <w:szCs w:val="28"/>
        </w:rPr>
        <w:t>Avenida Brasília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650C62">
        <w:rPr>
          <w:rFonts w:ascii="Bookman Old Style" w:hAnsi="Bookman Old Style"/>
          <w:sz w:val="28"/>
          <w:szCs w:val="28"/>
        </w:rPr>
        <w:t>Tucura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650C62">
        <w:rPr>
          <w:rFonts w:ascii="Bookman Old Style" w:hAnsi="Bookman Old Style"/>
          <w:sz w:val="28"/>
          <w:szCs w:val="28"/>
        </w:rPr>
        <w:t>155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641FA0">
        <w:rPr>
          <w:rFonts w:ascii="Bookman Old Style" w:hAnsi="Bookman Old Style"/>
          <w:b/>
          <w:sz w:val="24"/>
          <w:szCs w:val="24"/>
        </w:rPr>
        <w:t>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41FA0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C61" w:rsidRDefault="004D1C61">
      <w:r>
        <w:separator/>
      </w:r>
    </w:p>
  </w:endnote>
  <w:endnote w:type="continuationSeparator" w:id="0">
    <w:p w:rsidR="004D1C61" w:rsidRDefault="004D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C61" w:rsidRDefault="004D1C61">
      <w:r>
        <w:separator/>
      </w:r>
    </w:p>
  </w:footnote>
  <w:footnote w:type="continuationSeparator" w:id="0">
    <w:p w:rsidR="004D1C61" w:rsidRDefault="004D1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1C61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C62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40693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5A1E6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74C6C-4014-463D-9F6C-2A12F159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2019-11-29T12:42:00Z</cp:lastPrinted>
  <dcterms:created xsi:type="dcterms:W3CDTF">2020-01-30T13:33:00Z</dcterms:created>
  <dcterms:modified xsi:type="dcterms:W3CDTF">2020-02-07T11:13:00Z</dcterms:modified>
</cp:coreProperties>
</file>