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6EC">
        <w:rPr>
          <w:rFonts w:ascii="Bookman Old Style" w:hAnsi="Bookman Old Style"/>
          <w:b/>
          <w:sz w:val="24"/>
          <w:szCs w:val="24"/>
        </w:rPr>
        <w:t>AVENIDA CAPITÃO JOÃO GONÇALVES TEIXEIRA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ED66EC">
        <w:rPr>
          <w:rFonts w:ascii="Bookman Old Style" w:hAnsi="Bookman Old Style"/>
          <w:b/>
          <w:sz w:val="24"/>
          <w:szCs w:val="24"/>
        </w:rPr>
        <w:t>BRASÍLIA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ED66EC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6EC">
        <w:rPr>
          <w:rFonts w:ascii="Bookman Old Style" w:hAnsi="Bookman Old Style"/>
          <w:sz w:val="28"/>
          <w:szCs w:val="28"/>
        </w:rPr>
        <w:t>Avenida Capitão João Gonçalves Teixeira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ED66EC">
        <w:rPr>
          <w:rFonts w:ascii="Bookman Old Style" w:hAnsi="Bookman Old Style"/>
          <w:sz w:val="28"/>
          <w:szCs w:val="28"/>
        </w:rPr>
        <w:t>Brasília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ED66EC">
        <w:rPr>
          <w:rFonts w:ascii="Bookman Old Style" w:hAnsi="Bookman Old Style"/>
          <w:sz w:val="28"/>
          <w:szCs w:val="28"/>
        </w:rPr>
        <w:t>207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ED66EC" w:rsidRDefault="00ED66EC" w:rsidP="00ED66E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BD" w:rsidRDefault="00E70BBD">
      <w:r>
        <w:separator/>
      </w:r>
    </w:p>
  </w:endnote>
  <w:endnote w:type="continuationSeparator" w:id="0">
    <w:p w:rsidR="00E70BBD" w:rsidRDefault="00E7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BD" w:rsidRDefault="00E70BBD">
      <w:r>
        <w:separator/>
      </w:r>
    </w:p>
  </w:footnote>
  <w:footnote w:type="continuationSeparator" w:id="0">
    <w:p w:rsidR="00E70BBD" w:rsidRDefault="00E7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0BBD"/>
    <w:rsid w:val="00E73105"/>
    <w:rsid w:val="00E77AF6"/>
    <w:rsid w:val="00E77D29"/>
    <w:rsid w:val="00E8786D"/>
    <w:rsid w:val="00EB1832"/>
    <w:rsid w:val="00EB22C5"/>
    <w:rsid w:val="00EB55F5"/>
    <w:rsid w:val="00ED66EC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4CEF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9D63-8084-4725-A064-67CB0568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2020-02-28T13:30:00Z</dcterms:modified>
</cp:coreProperties>
</file>