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ASSUNTO</w:t>
      </w:r>
      <w:r w:rsidR="006066AF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967FB">
        <w:rPr>
          <w:rFonts w:ascii="Arial" w:hAnsi="Arial" w:cs="Arial"/>
          <w:b/>
          <w:sz w:val="22"/>
          <w:szCs w:val="24"/>
        </w:rPr>
        <w:t xml:space="preserve"> </w:t>
      </w:r>
      <w:r w:rsidR="00596354" w:rsidRPr="00DC7885">
        <w:rPr>
          <w:rFonts w:ascii="Arial" w:hAnsi="Arial" w:cs="Arial"/>
          <w:b/>
          <w:sz w:val="22"/>
          <w:szCs w:val="24"/>
        </w:rPr>
        <w:t>REQUEIRO A SECRETARIA COMPETENTE INFORMAÇÕES SOBRE O PROTOCOLO PARA LAVRATURA DE AUTO DE INFRAÇÃO DE TRÂNSITO NO MUNICÍPIO DEVIDO AO NÚMERO DE RECLAMAÇÕES POR SER DEIXADO DE ANEX</w:t>
      </w:r>
      <w:r w:rsidR="00596354">
        <w:rPr>
          <w:rFonts w:ascii="Arial" w:hAnsi="Arial" w:cs="Arial"/>
          <w:b/>
          <w:sz w:val="22"/>
          <w:szCs w:val="24"/>
        </w:rPr>
        <w:t>AR FOTOS OU QUALQUER OUTRO MEIO PROBATÓRIO NOS MESMOS.</w:t>
      </w:r>
    </w:p>
    <w:p w:rsidR="00DC7885" w:rsidRDefault="00DC7885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DESPACHO</w:t>
      </w:r>
      <w:r w:rsidR="00233C41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967FB">
        <w:rPr>
          <w:rFonts w:ascii="Arial" w:hAnsi="Arial" w:cs="Arial"/>
          <w:b/>
          <w:sz w:val="22"/>
          <w:szCs w:val="24"/>
        </w:rPr>
        <w:t xml:space="preserve">   </w:t>
      </w:r>
    </w:p>
    <w:p w:rsidR="00364635" w:rsidRPr="002967FB" w:rsidRDefault="00364635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6066AF" w:rsidRPr="002967FB" w:rsidRDefault="006066AF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SALA DAS SESSÕES</w:t>
      </w:r>
      <w:r w:rsidR="0053217A" w:rsidRPr="002967FB">
        <w:rPr>
          <w:rFonts w:ascii="Arial" w:hAnsi="Arial" w:cs="Arial"/>
          <w:b/>
          <w:sz w:val="22"/>
          <w:szCs w:val="24"/>
        </w:rPr>
        <w:t xml:space="preserve"> </w:t>
      </w:r>
      <w:r w:rsidRPr="002967FB">
        <w:rPr>
          <w:rFonts w:ascii="Arial" w:hAnsi="Arial" w:cs="Arial"/>
          <w:b/>
          <w:sz w:val="22"/>
          <w:szCs w:val="24"/>
        </w:rPr>
        <w:t>____/____/_____</w:t>
      </w:r>
      <w:r w:rsidR="00BE728E" w:rsidRPr="002967FB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2967FB" w:rsidRDefault="006066AF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Default="006066AF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967FB">
        <w:rPr>
          <w:rFonts w:ascii="Arial" w:hAnsi="Arial" w:cs="Arial"/>
          <w:b/>
          <w:sz w:val="22"/>
          <w:szCs w:val="24"/>
        </w:rPr>
        <w:t>REQUERIMENTO</w:t>
      </w:r>
      <w:r w:rsidR="00964B9D" w:rsidRPr="002967FB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2967FB">
        <w:rPr>
          <w:rFonts w:ascii="Arial" w:hAnsi="Arial" w:cs="Arial"/>
          <w:b/>
          <w:sz w:val="22"/>
          <w:szCs w:val="24"/>
        </w:rPr>
        <w:t>Nº</w:t>
      </w:r>
      <w:r w:rsidR="00210F9C" w:rsidRPr="002967FB">
        <w:rPr>
          <w:rFonts w:ascii="Arial" w:hAnsi="Arial" w:cs="Arial"/>
          <w:b/>
          <w:sz w:val="22"/>
          <w:szCs w:val="24"/>
        </w:rPr>
        <w:t xml:space="preserve"> </w:t>
      </w:r>
      <w:r w:rsidR="00DC7885">
        <w:rPr>
          <w:rFonts w:ascii="Arial" w:hAnsi="Arial" w:cs="Arial"/>
          <w:b/>
          <w:sz w:val="22"/>
          <w:szCs w:val="24"/>
        </w:rPr>
        <w:t xml:space="preserve"> </w:t>
      </w:r>
      <w:r w:rsidR="00A67952" w:rsidRPr="002967FB">
        <w:rPr>
          <w:rFonts w:ascii="Arial" w:hAnsi="Arial" w:cs="Arial"/>
          <w:b/>
          <w:sz w:val="22"/>
          <w:szCs w:val="24"/>
        </w:rPr>
        <w:t>,</w:t>
      </w:r>
      <w:proofErr w:type="gramEnd"/>
      <w:r w:rsidRPr="002967FB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</w:p>
    <w:p w:rsidR="002967FB" w:rsidRP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2967FB" w:rsidRDefault="00DB4B40" w:rsidP="002967FB"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</w:p>
    <w:p w:rsidR="004B5F69" w:rsidRDefault="004B5F69" w:rsidP="00DB4B40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 xml:space="preserve">Considerando que </w:t>
      </w:r>
      <w:r w:rsidR="00CF0F39">
        <w:rPr>
          <w:rFonts w:ascii="Arial" w:hAnsi="Arial" w:cs="Arial"/>
          <w:sz w:val="22"/>
          <w:szCs w:val="24"/>
        </w:rPr>
        <w:t>somente neste último trimestre recebemos dezenas de reclamações quanto ao número elevado de AIT lavrados no município</w:t>
      </w:r>
      <w:r w:rsidRPr="002967FB">
        <w:rPr>
          <w:rFonts w:ascii="Arial" w:hAnsi="Arial" w:cs="Arial"/>
          <w:sz w:val="22"/>
          <w:szCs w:val="24"/>
        </w:rPr>
        <w:t>.</w:t>
      </w:r>
    </w:p>
    <w:p w:rsidR="00CF0F39" w:rsidRDefault="00CF0F3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Considerando que, em muitos os casos que apresentavam condições para as </w:t>
      </w:r>
      <w:r w:rsidR="00DB4B40">
        <w:rPr>
          <w:rFonts w:ascii="Arial" w:hAnsi="Arial" w:cs="Arial"/>
          <w:sz w:val="22"/>
          <w:szCs w:val="24"/>
        </w:rPr>
        <w:t>mesmas, os</w:t>
      </w:r>
      <w:r>
        <w:rPr>
          <w:rFonts w:ascii="Arial" w:hAnsi="Arial" w:cs="Arial"/>
          <w:sz w:val="22"/>
          <w:szCs w:val="24"/>
        </w:rPr>
        <w:t xml:space="preserve"> agentes de transito negligenciavam a necessidade de meios de provas materiais para comprovara a situação lesiva a legislação vigente presenciada, conforme prevê o § 2º do Artigo 280 do CTB.</w:t>
      </w:r>
    </w:p>
    <w:p w:rsidR="00CF0F39" w:rsidRDefault="00CF0F39" w:rsidP="00CF0F39">
      <w:pPr>
        <w:pStyle w:val="Commarcadores"/>
        <w:numPr>
          <w:ilvl w:val="0"/>
          <w:numId w:val="0"/>
        </w:numPr>
        <w:ind w:left="3540"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§ 2º A infração </w:t>
      </w:r>
      <w:r w:rsidRPr="00CF0F39">
        <w:rPr>
          <w:rFonts w:ascii="Arial" w:hAnsi="Arial" w:cs="Arial"/>
          <w:b/>
          <w:color w:val="000000"/>
          <w:shd w:val="clear" w:color="auto" w:fill="FFFFFF"/>
        </w:rPr>
        <w:t>DEVERÁ SER COMPROVADA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por declaração da autoridade ou do agente da autoridade de trânsito, por </w:t>
      </w:r>
      <w:r w:rsidR="00DB4B40" w:rsidRPr="00DB4B40">
        <w:rPr>
          <w:rFonts w:ascii="Arial" w:hAnsi="Arial" w:cs="Arial"/>
          <w:b/>
          <w:color w:val="000000"/>
          <w:shd w:val="clear" w:color="auto" w:fill="FFFFFF"/>
        </w:rPr>
        <w:t>APARELHO ELETRÔNICO</w:t>
      </w:r>
      <w:r w:rsidR="00DB4B40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ou por </w:t>
      </w:r>
      <w:r w:rsidR="00DB4B40" w:rsidRPr="00DB4B40">
        <w:rPr>
          <w:rFonts w:ascii="Arial" w:hAnsi="Arial" w:cs="Arial"/>
          <w:b/>
          <w:color w:val="000000"/>
          <w:shd w:val="clear" w:color="auto" w:fill="FFFFFF"/>
        </w:rPr>
        <w:t>EQUIPAMENTO AUDIOVISUAL</w:t>
      </w:r>
      <w:r>
        <w:rPr>
          <w:rFonts w:ascii="Arial" w:hAnsi="Arial" w:cs="Arial"/>
          <w:color w:val="000000"/>
          <w:shd w:val="clear" w:color="auto" w:fill="FFFFFF"/>
        </w:rPr>
        <w:t xml:space="preserve">, reações químicas ou </w:t>
      </w:r>
      <w:r w:rsidR="00DB4B40" w:rsidRPr="00DB4B40">
        <w:rPr>
          <w:rFonts w:ascii="Arial" w:hAnsi="Arial" w:cs="Arial"/>
          <w:b/>
          <w:color w:val="000000"/>
          <w:shd w:val="clear" w:color="auto" w:fill="FFFFFF"/>
        </w:rPr>
        <w:t>QUALQUER OUTRO MEIO TECNOLOGICAMENTE DISPONÍVEL</w:t>
      </w:r>
      <w:r>
        <w:rPr>
          <w:rFonts w:ascii="Arial" w:hAnsi="Arial" w:cs="Arial"/>
          <w:color w:val="000000"/>
          <w:shd w:val="clear" w:color="auto" w:fill="FFFFFF"/>
        </w:rPr>
        <w:t>, previamente regulamentado pelo CONTRAN.</w:t>
      </w:r>
    </w:p>
    <w:p w:rsidR="00DB4B40" w:rsidRDefault="00DB4B40" w:rsidP="00596354">
      <w:pPr>
        <w:pStyle w:val="Commarcadores"/>
        <w:numPr>
          <w:ilvl w:val="0"/>
          <w:numId w:val="0"/>
        </w:numPr>
        <w:ind w:left="3540"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F0F39" w:rsidRDefault="00DB4B40" w:rsidP="00596354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Considerando que, é indispensável sempre que possível que se anexe provas materiais da conduta do infrator para se dirimir qualquer dúvida a respeito da atuação do agente.</w:t>
      </w:r>
    </w:p>
    <w:p w:rsidR="00DB4B40" w:rsidRDefault="00DB4B40" w:rsidP="00596354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Considerando ser a fé pública do agente relativa e nunca absoluta, do contrário violaria preceitos constitucionais perpetuados em seu Artigo 5º, o da ampla defesa e do contraditório, que garante o Justo Processo Legal.</w:t>
      </w:r>
    </w:p>
    <w:p w:rsidR="00DB4B40" w:rsidRDefault="00DB4B40" w:rsidP="00596354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Considerando que, o desgaste relacionado a falta de provas nos AIT lavrados leva a população a se revoltar contra os mesmos, inclusive tenho recebido relatos de intervenção de </w:t>
      </w:r>
      <w:proofErr w:type="spellStart"/>
      <w:r>
        <w:rPr>
          <w:rFonts w:ascii="Arial" w:hAnsi="Arial" w:cs="Arial"/>
          <w:sz w:val="22"/>
          <w:szCs w:val="24"/>
        </w:rPr>
        <w:t>GCMs</w:t>
      </w:r>
      <w:proofErr w:type="spellEnd"/>
      <w:r>
        <w:rPr>
          <w:rFonts w:ascii="Arial" w:hAnsi="Arial" w:cs="Arial"/>
          <w:sz w:val="22"/>
          <w:szCs w:val="24"/>
        </w:rPr>
        <w:t xml:space="preserve"> para socorrer alguns agentes que são vítimas dessa indignação.</w:t>
      </w:r>
    </w:p>
    <w:p w:rsidR="00DB4B40" w:rsidRPr="002967FB" w:rsidRDefault="00DB4B40" w:rsidP="00596354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Considerando ainda</w:t>
      </w:r>
      <w:r w:rsidR="00596354">
        <w:rPr>
          <w:rFonts w:ascii="Arial" w:hAnsi="Arial" w:cs="Arial"/>
          <w:sz w:val="22"/>
          <w:szCs w:val="24"/>
        </w:rPr>
        <w:t xml:space="preserve"> que a fragilidade na falta de P</w:t>
      </w:r>
      <w:r>
        <w:rPr>
          <w:rFonts w:ascii="Arial" w:hAnsi="Arial" w:cs="Arial"/>
          <w:sz w:val="22"/>
          <w:szCs w:val="24"/>
        </w:rPr>
        <w:t xml:space="preserve">rovas </w:t>
      </w:r>
      <w:r w:rsidR="00596354">
        <w:rPr>
          <w:rFonts w:ascii="Arial" w:hAnsi="Arial" w:cs="Arial"/>
          <w:sz w:val="22"/>
          <w:szCs w:val="24"/>
        </w:rPr>
        <w:t>M</w:t>
      </w:r>
      <w:r>
        <w:rPr>
          <w:rFonts w:ascii="Arial" w:hAnsi="Arial" w:cs="Arial"/>
          <w:sz w:val="22"/>
          <w:szCs w:val="24"/>
        </w:rPr>
        <w:t xml:space="preserve">atérias em infrações que </w:t>
      </w:r>
      <w:r w:rsidR="00596354">
        <w:rPr>
          <w:rFonts w:ascii="Arial" w:hAnsi="Arial" w:cs="Arial"/>
          <w:sz w:val="22"/>
          <w:szCs w:val="24"/>
        </w:rPr>
        <w:t>facilmente identificáveis leva a descredito essa Fé Pública.</w:t>
      </w:r>
    </w:p>
    <w:p w:rsidR="003D1642" w:rsidRPr="002967FB" w:rsidRDefault="003D1642" w:rsidP="002967FB">
      <w:pPr>
        <w:jc w:val="both"/>
        <w:rPr>
          <w:rFonts w:ascii="Arial" w:hAnsi="Arial" w:cs="Arial"/>
          <w:sz w:val="22"/>
          <w:szCs w:val="24"/>
        </w:rPr>
      </w:pPr>
    </w:p>
    <w:p w:rsidR="00596354" w:rsidRDefault="0034503B" w:rsidP="002967FB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967FB">
        <w:rPr>
          <w:rFonts w:ascii="Arial" w:hAnsi="Arial" w:cs="Arial"/>
          <w:sz w:val="22"/>
          <w:szCs w:val="24"/>
        </w:rPr>
        <w:t xml:space="preserve"> </w:t>
      </w:r>
      <w:r w:rsidR="00FB1D34" w:rsidRPr="002967FB">
        <w:rPr>
          <w:rFonts w:ascii="Arial" w:hAnsi="Arial" w:cs="Arial"/>
          <w:sz w:val="22"/>
          <w:szCs w:val="24"/>
        </w:rPr>
        <w:t xml:space="preserve">Exmo. </w:t>
      </w:r>
      <w:r w:rsidR="00C9658B" w:rsidRPr="002967FB">
        <w:rPr>
          <w:rFonts w:ascii="Arial" w:hAnsi="Arial" w:cs="Arial"/>
          <w:sz w:val="22"/>
          <w:szCs w:val="24"/>
        </w:rPr>
        <w:t>S</w:t>
      </w:r>
      <w:r w:rsidR="00FB1D34" w:rsidRPr="002967FB">
        <w:rPr>
          <w:rFonts w:ascii="Arial" w:hAnsi="Arial" w:cs="Arial"/>
          <w:sz w:val="22"/>
          <w:szCs w:val="24"/>
        </w:rPr>
        <w:t>r. Prefeito</w:t>
      </w:r>
      <w:r w:rsidR="00596354">
        <w:rPr>
          <w:rFonts w:ascii="Arial" w:hAnsi="Arial" w:cs="Arial"/>
          <w:sz w:val="22"/>
          <w:szCs w:val="24"/>
        </w:rPr>
        <w:t xml:space="preserve"> Municipal, Carlos Nelson Bueno juntamente a Secretaria Competente, para que envie a esta casa informações sobre o Protocolo adotado pelo município na lavratura dos Autos de Infração de Trânsito.</w:t>
      </w:r>
    </w:p>
    <w:p w:rsidR="00BF0874" w:rsidRPr="004B5F69" w:rsidRDefault="00596354" w:rsidP="002967FB">
      <w:p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Requeiro ainda informações sobre o porquê da abdicação de anexar fotos nas infrações em que são possíveis e fáceis de incluir como meio de prova material.  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4B5F69" w:rsidRDefault="004B5F69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B5F69">
        <w:rPr>
          <w:rFonts w:ascii="Arial" w:hAnsi="Arial" w:cs="Arial"/>
          <w:sz w:val="22"/>
          <w:szCs w:val="24"/>
        </w:rPr>
        <w:t>2</w:t>
      </w:r>
      <w:r w:rsidR="00596354">
        <w:rPr>
          <w:rFonts w:ascii="Arial" w:hAnsi="Arial" w:cs="Arial"/>
          <w:sz w:val="22"/>
          <w:szCs w:val="24"/>
        </w:rPr>
        <w:t>8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2967FB">
        <w:rPr>
          <w:rFonts w:ascii="Arial" w:hAnsi="Arial" w:cs="Arial"/>
          <w:sz w:val="22"/>
          <w:szCs w:val="24"/>
        </w:rPr>
        <w:t>fever</w:t>
      </w:r>
      <w:r w:rsidR="00A4030E" w:rsidRPr="002967FB">
        <w:rPr>
          <w:rFonts w:ascii="Arial" w:hAnsi="Arial" w:cs="Arial"/>
          <w:sz w:val="22"/>
          <w:szCs w:val="24"/>
        </w:rPr>
        <w:t>ei</w:t>
      </w:r>
      <w:r w:rsidR="008906A8" w:rsidRPr="002967FB">
        <w:rPr>
          <w:rFonts w:ascii="Arial" w:hAnsi="Arial" w:cs="Arial"/>
          <w:sz w:val="22"/>
          <w:szCs w:val="24"/>
        </w:rPr>
        <w:t>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59" w:rsidRDefault="00735959">
      <w:r>
        <w:separator/>
      </w:r>
    </w:p>
  </w:endnote>
  <w:endnote w:type="continuationSeparator" w:id="0">
    <w:p w:rsidR="00735959" w:rsidRDefault="0073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59" w:rsidRDefault="00735959">
      <w:r>
        <w:separator/>
      </w:r>
    </w:p>
  </w:footnote>
  <w:footnote w:type="continuationSeparator" w:id="0">
    <w:p w:rsidR="00735959" w:rsidRDefault="00735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96354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35959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0F39"/>
    <w:rsid w:val="00D45CC5"/>
    <w:rsid w:val="00D51F86"/>
    <w:rsid w:val="00D55A62"/>
    <w:rsid w:val="00D61B1A"/>
    <w:rsid w:val="00D73766"/>
    <w:rsid w:val="00D8524F"/>
    <w:rsid w:val="00D96CB0"/>
    <w:rsid w:val="00DB1E77"/>
    <w:rsid w:val="00DB4B40"/>
    <w:rsid w:val="00DC0D19"/>
    <w:rsid w:val="00DC2F7A"/>
    <w:rsid w:val="00DC7885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596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2020-02-28T14:48:00Z</cp:lastPrinted>
  <dcterms:created xsi:type="dcterms:W3CDTF">2019-01-03T11:39:00Z</dcterms:created>
  <dcterms:modified xsi:type="dcterms:W3CDTF">2020-02-28T14:53:00Z</dcterms:modified>
</cp:coreProperties>
</file>