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4CB7A" w14:textId="77777777" w:rsidR="00D32252" w:rsidRPr="00D32252" w:rsidRDefault="004F0784" w:rsidP="00D32252">
      <w:pPr>
        <w:spacing w:before="129"/>
        <w:ind w:left="2688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  <w:r w:rsidRPr="00AB44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  <w:r w:rsidR="00FB2935" w:rsidRPr="00AB440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="00C27F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</w:t>
      </w:r>
      <w:r w:rsidR="00D32252" w:rsidRPr="00D3225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PROJETO DE LEI Nº</w:t>
      </w:r>
    </w:p>
    <w:p w14:paraId="422EFFA8" w14:textId="77777777" w:rsidR="00D32252" w:rsidRPr="00D32252" w:rsidRDefault="00D32252" w:rsidP="00D32252">
      <w:pPr>
        <w:spacing w:before="129"/>
        <w:ind w:left="2688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</w:p>
    <w:p w14:paraId="0567F492" w14:textId="09A60FCD" w:rsidR="00D32252" w:rsidRPr="00D32252" w:rsidRDefault="00D32252" w:rsidP="00D32252">
      <w:pPr>
        <w:spacing w:before="129"/>
        <w:ind w:left="2688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  <w:r w:rsidRPr="00D3225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DISPÕE SOBRE A ABERTURA DE CRÉDITO ADICIONAL ESPECIAL, NO VALOR DE R$ 576.000,00. </w:t>
      </w:r>
      <w:bookmarkStart w:id="0" w:name="_GoBack"/>
      <w:bookmarkEnd w:id="0"/>
    </w:p>
    <w:p w14:paraId="37E42F2C" w14:textId="2E33880A" w:rsidR="00576131" w:rsidRDefault="00D32252" w:rsidP="00576131">
      <w:pPr>
        <w:spacing w:before="129"/>
        <w:ind w:firstLine="268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3225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 Câmara Municipal de Mogi Mirim </w:t>
      </w:r>
      <w:r w:rsidRPr="00D3225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aprovou e o Prefeito Municipal CARLOS NELSON BUENO sanciona e promulga a seguinte Lei:</w:t>
      </w:r>
      <w:proofErr w:type="gramStart"/>
      <w:r w:rsidR="00965B24" w:rsidRPr="00D32252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576131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4A3D56B0" w14:textId="77777777" w:rsidR="00576131" w:rsidRPr="00D32252" w:rsidRDefault="00576131" w:rsidP="00576131">
      <w:pPr>
        <w:spacing w:before="129"/>
        <w:ind w:firstLine="2688"/>
        <w:jc w:val="both"/>
        <w:rPr>
          <w:sz w:val="23"/>
          <w:szCs w:val="23"/>
        </w:rPr>
      </w:pPr>
      <w:proofErr w:type="gramEnd"/>
    </w:p>
    <w:p w14:paraId="1B20746B" w14:textId="0B51714D" w:rsidR="00D32252" w:rsidRDefault="00D32252" w:rsidP="00D32252">
      <w:pPr>
        <w:pStyle w:val="Corpodetexto"/>
        <w:spacing w:line="184" w:lineRule="auto"/>
        <w:ind w:right="600"/>
        <w:jc w:val="both"/>
        <w:rPr>
          <w:lang w:eastAsia="pt-BR"/>
        </w:rPr>
      </w:pPr>
      <w:r>
        <w:rPr>
          <w:lang w:eastAsia="pt-BR"/>
        </w:rPr>
        <w:t xml:space="preserve">                                             </w:t>
      </w:r>
      <w:r>
        <w:rPr>
          <w:lang w:eastAsia="pt-BR"/>
        </w:rPr>
        <w:t>Art. 1º Fica a Gerência de Planejamento e Controle Orçamentário da Secretaria Municipal de Finanças autorizada a efetuar a abertura de crédito adicional especial, na importância de R$ 576.000,00 (quinhentos e setenta e seis mil reais), nas seguintes classificações funcionais programáticas:</w:t>
      </w:r>
    </w:p>
    <w:p w14:paraId="2088075B" w14:textId="471F000B" w:rsidR="00D32252" w:rsidRDefault="00D32252" w:rsidP="00D32252">
      <w:pPr>
        <w:pStyle w:val="Corpodetexto"/>
        <w:spacing w:line="184" w:lineRule="auto"/>
        <w:ind w:right="600"/>
        <w:jc w:val="both"/>
        <w:rPr>
          <w:lang w:eastAsia="pt-BR"/>
        </w:rPr>
      </w:pPr>
      <w:r>
        <w:rPr>
          <w:lang w:eastAsia="pt-BR"/>
        </w:rPr>
        <w:t xml:space="preserve"> </w:t>
      </w:r>
      <w:r>
        <w:rPr>
          <w:lang w:eastAsia="pt-BR"/>
        </w:rPr>
        <w:tab/>
      </w:r>
      <w:r>
        <w:rPr>
          <w:lang w:eastAsia="pt-BR"/>
        </w:rPr>
        <w:tab/>
      </w:r>
      <w:r>
        <w:rPr>
          <w:lang w:eastAsia="pt-BR"/>
        </w:rPr>
        <w:tab/>
      </w:r>
      <w:r>
        <w:rPr>
          <w:lang w:eastAsia="pt-BR"/>
        </w:rPr>
        <w:tab/>
      </w:r>
    </w:p>
    <w:tbl>
      <w:tblPr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5672"/>
        <w:gridCol w:w="1134"/>
      </w:tblGrid>
      <w:tr w:rsidR="00D32252" w14:paraId="3219D730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CA6D06" w14:textId="77777777" w:rsidR="00D32252" w:rsidRDefault="00D32252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</w:rPr>
              <w:t>01.16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C551E7" w14:textId="77777777" w:rsidR="00D32252" w:rsidRDefault="00D32252">
            <w:pPr>
              <w:suppressAutoHyphens/>
              <w:snapToGrid w:val="0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SECRETARIA DE SAÚDE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D2C7" w14:textId="77777777" w:rsidR="00D32252" w:rsidRDefault="00D32252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D32252" w14:paraId="4D527B0F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611D70" w14:textId="77777777" w:rsidR="00D32252" w:rsidRDefault="00D32252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01.16.01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B312BA" w14:textId="77777777" w:rsidR="00D32252" w:rsidRDefault="00D32252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Gerência de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3686" w14:textId="77777777" w:rsidR="00D32252" w:rsidRDefault="00D32252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D32252" w14:paraId="39FE854E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47DA1E" w14:textId="77777777" w:rsidR="00D32252" w:rsidRDefault="00D32252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01.16.01.10.122.0593.2.216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87B1C7" w14:textId="77777777" w:rsidR="00D32252" w:rsidRDefault="00D32252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Enfrentamento da Emergência COVID-19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E2F4" w14:textId="77777777" w:rsidR="00D32252" w:rsidRDefault="00D32252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</w:p>
        </w:tc>
      </w:tr>
      <w:tr w:rsidR="00D32252" w14:paraId="7E35352C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4CD2EE" w14:textId="77777777" w:rsidR="00D32252" w:rsidRDefault="00D32252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44ED3F" w14:textId="77777777" w:rsidR="00D32252" w:rsidRDefault="00D32252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Equipamentos e Mat. Permanente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</w:t>
            </w:r>
            <w:r>
              <w:rPr>
                <w:b/>
                <w:sz w:val="18"/>
                <w:szCs w:val="18"/>
              </w:rPr>
              <w:t>(948)</w:t>
            </w: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E5C3B" w14:textId="77777777" w:rsidR="00D32252" w:rsidRDefault="00D32252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1.000,00</w:t>
            </w:r>
          </w:p>
        </w:tc>
      </w:tr>
      <w:tr w:rsidR="00D32252" w14:paraId="14EB2773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5CED8" w14:textId="77777777" w:rsidR="00D32252" w:rsidRDefault="00D32252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1D2A08" w14:textId="77777777" w:rsidR="00D32252" w:rsidRDefault="00D32252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Cód. de Aplicação – 312.01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4E85" w14:textId="77777777" w:rsidR="00D32252" w:rsidRDefault="00D32252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D32252" w14:paraId="1C52571D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5262B" w14:textId="77777777" w:rsidR="00D32252" w:rsidRDefault="00D32252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A60CBA" w14:textId="77777777" w:rsidR="00D32252" w:rsidRDefault="00D32252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EB86" w14:textId="77777777" w:rsidR="00D32252" w:rsidRDefault="00D32252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D32252" w14:paraId="1841CA84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E4A870" w14:textId="77777777" w:rsidR="00D32252" w:rsidRDefault="00D32252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1E8D4D" w14:textId="77777777" w:rsidR="00D32252" w:rsidRDefault="00D32252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Equipamentos e Mat. Permanente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</w:t>
            </w:r>
            <w:r>
              <w:rPr>
                <w:b/>
                <w:sz w:val="18"/>
                <w:szCs w:val="18"/>
              </w:rPr>
              <w:t>(949)</w:t>
            </w:r>
            <w:r>
              <w:rPr>
                <w:sz w:val="18"/>
                <w:szCs w:val="18"/>
              </w:rPr>
              <w:t xml:space="preserve">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FC126" w14:textId="77777777" w:rsidR="00D32252" w:rsidRDefault="00D32252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155.000,00</w:t>
            </w:r>
          </w:p>
        </w:tc>
      </w:tr>
      <w:tr w:rsidR="00D32252" w14:paraId="6F31F364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02D93C" w14:textId="77777777" w:rsidR="00D32252" w:rsidRDefault="00D32252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3.3.90.34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549DE1" w14:textId="685C4682" w:rsidR="00D32252" w:rsidRDefault="00D32252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Outras Desp. de Pessoal Dec. de Contratos de </w:t>
            </w:r>
            <w:proofErr w:type="spellStart"/>
            <w:r>
              <w:rPr>
                <w:sz w:val="18"/>
                <w:szCs w:val="18"/>
              </w:rPr>
              <w:t>Terc</w:t>
            </w:r>
            <w:proofErr w:type="spellEnd"/>
            <w:r>
              <w:rPr>
                <w:sz w:val="18"/>
                <w:szCs w:val="18"/>
              </w:rPr>
              <w:t xml:space="preserve">.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</w:t>
            </w:r>
            <w:r w:rsidR="0057613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(950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9745E" w14:textId="77777777" w:rsidR="00D32252" w:rsidRDefault="00D32252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420.000,00</w:t>
            </w:r>
          </w:p>
        </w:tc>
      </w:tr>
      <w:tr w:rsidR="00D32252" w14:paraId="6F59DFA0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533AD6" w14:textId="77777777" w:rsidR="00D32252" w:rsidRDefault="00D32252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051928" w14:textId="77777777" w:rsidR="00D32252" w:rsidRDefault="00D32252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Cód. de Aplicação – 312.03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DF35" w14:textId="77777777" w:rsidR="00D32252" w:rsidRDefault="00D32252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D32252" w14:paraId="489614A3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4E220" w14:textId="77777777" w:rsidR="00D32252" w:rsidRDefault="00D32252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3E023" w14:textId="77777777" w:rsidR="00D32252" w:rsidRDefault="00D32252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Fonte de Recurso – Fonte </w:t>
            </w:r>
            <w:proofErr w:type="gramStart"/>
            <w:r>
              <w:rPr>
                <w:sz w:val="18"/>
                <w:szCs w:val="18"/>
              </w:rPr>
              <w:t>5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5185" w14:textId="77777777" w:rsidR="00D32252" w:rsidRDefault="00D32252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D32252" w14:paraId="0EABAE37" w14:textId="77777777" w:rsidTr="00D3225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28955" w14:textId="77777777" w:rsidR="00D32252" w:rsidRDefault="00D32252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7B4CBC" w14:textId="77777777" w:rsidR="00D32252" w:rsidRDefault="00D32252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8D62" w14:textId="77777777" w:rsidR="00D32252" w:rsidRDefault="00D32252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576.000,00</w:t>
            </w:r>
          </w:p>
        </w:tc>
      </w:tr>
    </w:tbl>
    <w:p w14:paraId="30130FDF" w14:textId="77777777" w:rsidR="00D32252" w:rsidRDefault="00D32252" w:rsidP="00D32252">
      <w:pPr>
        <w:pStyle w:val="Corpodetexto"/>
        <w:spacing w:line="184" w:lineRule="auto"/>
        <w:ind w:right="600"/>
        <w:jc w:val="both"/>
        <w:rPr>
          <w:lang w:eastAsia="pt-BR"/>
        </w:rPr>
      </w:pPr>
    </w:p>
    <w:p w14:paraId="4747C439" w14:textId="4B19CD42" w:rsidR="00D32252" w:rsidRDefault="00D32252" w:rsidP="00965B2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</w:t>
      </w:r>
      <w:r w:rsidRPr="00D32252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2° O valor da presente abertura de crédito adicional especial será coberto pela anulação parcial da seguinte dotação orçamentária vigente:</w:t>
      </w:r>
    </w:p>
    <w:p w14:paraId="552DD6A8" w14:textId="77777777" w:rsidR="00D32252" w:rsidRDefault="00D32252" w:rsidP="00965B2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5672"/>
        <w:gridCol w:w="1134"/>
      </w:tblGrid>
      <w:tr w:rsidR="00576131" w14:paraId="1CD00128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F5277E" w14:textId="77777777" w:rsidR="00576131" w:rsidRDefault="00576131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</w:rPr>
              <w:t>01.16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F91AB0" w14:textId="77777777" w:rsidR="00576131" w:rsidRDefault="00576131">
            <w:pPr>
              <w:suppressAutoHyphens/>
              <w:snapToGrid w:val="0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SECRETARIA DE SAÚDE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ACD4" w14:textId="77777777" w:rsidR="00576131" w:rsidRDefault="00576131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576131" w14:paraId="5067C8ED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92196" w14:textId="77777777" w:rsidR="00576131" w:rsidRDefault="00576131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01.16.01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1A7154" w14:textId="77777777" w:rsidR="00576131" w:rsidRDefault="00576131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Gerência de Administração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6453" w14:textId="77777777" w:rsidR="00576131" w:rsidRDefault="00576131">
            <w:pPr>
              <w:suppressAutoHyphens/>
              <w:snapToGrid w:val="0"/>
              <w:jc w:val="right"/>
              <w:rPr>
                <w:b/>
                <w:lang w:eastAsia="zh-CN"/>
              </w:rPr>
            </w:pPr>
          </w:p>
        </w:tc>
      </w:tr>
      <w:tr w:rsidR="00576131" w14:paraId="5A3F8B80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9400D8" w14:textId="77777777" w:rsidR="00576131" w:rsidRDefault="00576131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01.16.01.10.301.0582.2.034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F122A8" w14:textId="77777777" w:rsidR="00576131" w:rsidRDefault="00576131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Manut. Ativ. </w:t>
            </w:r>
            <w:proofErr w:type="gramStart"/>
            <w:r>
              <w:rPr>
                <w:sz w:val="18"/>
                <w:szCs w:val="18"/>
              </w:rPr>
              <w:t>de</w:t>
            </w:r>
            <w:proofErr w:type="gramEnd"/>
            <w:r>
              <w:rPr>
                <w:sz w:val="18"/>
                <w:szCs w:val="18"/>
              </w:rPr>
              <w:t xml:space="preserve"> Gestão do SUS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45BF" w14:textId="77777777" w:rsidR="00576131" w:rsidRDefault="00576131">
            <w:pPr>
              <w:suppressAutoHyphens/>
              <w:snapToGrid w:val="0"/>
              <w:jc w:val="right"/>
              <w:rPr>
                <w:b/>
                <w:lang w:eastAsia="zh-CN"/>
              </w:rPr>
            </w:pPr>
          </w:p>
        </w:tc>
      </w:tr>
      <w:tr w:rsidR="00576131" w14:paraId="23BFCB53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D7828B" w14:textId="77777777" w:rsidR="00576131" w:rsidRDefault="00576131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4.4.90.52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B7EE8E" w14:textId="5F1FF73A" w:rsidR="00576131" w:rsidRDefault="00576131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Equipamentos e Mat. Permanente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</w:t>
            </w:r>
            <w:r>
              <w:rPr>
                <w:sz w:val="18"/>
                <w:szCs w:val="18"/>
              </w:rPr>
              <w:t xml:space="preserve">                              </w:t>
            </w:r>
            <w:r>
              <w:rPr>
                <w:b/>
                <w:sz w:val="18"/>
                <w:szCs w:val="18"/>
              </w:rPr>
              <w:t>(529)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7922F" w14:textId="77777777" w:rsidR="00576131" w:rsidRDefault="00576131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1.000,00</w:t>
            </w:r>
          </w:p>
        </w:tc>
      </w:tr>
      <w:tr w:rsidR="00576131" w14:paraId="7EF6E576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7F61D" w14:textId="77777777" w:rsidR="00576131" w:rsidRDefault="00576131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96A89" w14:textId="77777777" w:rsidR="00576131" w:rsidRDefault="00576131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E5DB" w14:textId="77777777" w:rsidR="00576131" w:rsidRDefault="00576131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576131" w14:paraId="7A977D82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CDD714" w14:textId="77777777" w:rsidR="00576131" w:rsidRDefault="00576131">
            <w:pPr>
              <w:suppressAutoHyphens/>
              <w:snapToGrid w:val="0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01.16.01.10.122.0593.2.216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C0F3CE" w14:textId="77777777" w:rsidR="00576131" w:rsidRDefault="00576131">
            <w:pPr>
              <w:suppressAutoHyphens/>
              <w:snapToGrid w:val="0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Enfrentamento da Emergência COVID-19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0200" w14:textId="77777777" w:rsidR="00576131" w:rsidRDefault="00576131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576131" w14:paraId="09B4CE45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B6D752" w14:textId="77777777" w:rsidR="00576131" w:rsidRDefault="00576131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3.3.90.30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F1844" w14:textId="77777777" w:rsidR="00576131" w:rsidRDefault="00576131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Material de Consumo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 xml:space="preserve">. Direta                                                       </w:t>
            </w:r>
            <w:r>
              <w:rPr>
                <w:b/>
                <w:sz w:val="18"/>
                <w:szCs w:val="18"/>
              </w:rPr>
              <w:t xml:space="preserve">(945)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2BA60" w14:textId="77777777" w:rsidR="00576131" w:rsidRDefault="00576131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420.000,00</w:t>
            </w:r>
          </w:p>
        </w:tc>
      </w:tr>
      <w:tr w:rsidR="00576131" w14:paraId="7EBA86C1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59D4ED" w14:textId="77777777" w:rsidR="00576131" w:rsidRDefault="00576131">
            <w:pPr>
              <w:suppressAutoHyphens/>
              <w:snapToGrid w:val="0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3.3.90.39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4A7A37" w14:textId="3709CC48" w:rsidR="00576131" w:rsidRDefault="00576131">
            <w:pPr>
              <w:suppressAutoHyphens/>
              <w:snapToGrid w:val="0"/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 xml:space="preserve">Outros Serviços de Terceiros - </w:t>
            </w:r>
            <w:proofErr w:type="spellStart"/>
            <w:r>
              <w:rPr>
                <w:color w:val="000000"/>
                <w:sz w:val="18"/>
                <w:szCs w:val="18"/>
              </w:rPr>
              <w:t>Aplic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Direta                                           </w:t>
            </w:r>
            <w:r>
              <w:rPr>
                <w:color w:val="000000"/>
                <w:sz w:val="18"/>
                <w:szCs w:val="18"/>
              </w:rPr>
              <w:t xml:space="preserve">      </w:t>
            </w:r>
            <w:r>
              <w:rPr>
                <w:b/>
                <w:color w:val="000000"/>
                <w:sz w:val="18"/>
                <w:szCs w:val="18"/>
              </w:rPr>
              <w:t xml:space="preserve">(946)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F5C09" w14:textId="77777777" w:rsidR="00576131" w:rsidRDefault="00576131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155.000,00</w:t>
            </w:r>
          </w:p>
        </w:tc>
      </w:tr>
      <w:tr w:rsidR="00576131" w14:paraId="42497786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090E0" w14:textId="77777777" w:rsidR="00576131" w:rsidRDefault="00576131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52B777" w14:textId="77777777" w:rsidR="00576131" w:rsidRDefault="00576131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Cód. de Aplicação – 312.03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451E" w14:textId="77777777" w:rsidR="00576131" w:rsidRDefault="00576131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576131" w14:paraId="598978E4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B318A" w14:textId="77777777" w:rsidR="00576131" w:rsidRDefault="00576131">
            <w:pPr>
              <w:suppressAutoHyphens/>
              <w:snapToGrid w:val="0"/>
              <w:rPr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283726" w14:textId="77777777" w:rsidR="00576131" w:rsidRDefault="00576131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Fonte de Recurso – Fonte </w:t>
            </w:r>
            <w:proofErr w:type="gramStart"/>
            <w:r>
              <w:rPr>
                <w:sz w:val="18"/>
                <w:szCs w:val="18"/>
              </w:rPr>
              <w:t>5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9999" w14:textId="77777777" w:rsidR="00576131" w:rsidRDefault="00576131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576131" w14:paraId="37E7E717" w14:textId="77777777" w:rsidTr="00576131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FBBC4" w14:textId="77777777" w:rsidR="00576131" w:rsidRDefault="00576131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03081F" w14:textId="77777777" w:rsidR="00576131" w:rsidRDefault="00576131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B76C4" w14:textId="77777777" w:rsidR="00576131" w:rsidRDefault="00576131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576.000,00</w:t>
            </w:r>
          </w:p>
        </w:tc>
      </w:tr>
    </w:tbl>
    <w:p w14:paraId="42682CC9" w14:textId="77777777" w:rsidR="00D32252" w:rsidRDefault="00D32252" w:rsidP="00965B2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ED9AF3" w14:textId="47F28ECA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</w:t>
      </w:r>
      <w:r w:rsidRPr="0057613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Ficam alterados os valores constantes nos anexos II e III do PPA – 2018 a 2021 e anexos V e VI da LDO de 2020, pelos valores ora suplementados e anulados nas respectivas classificações programáticas constantes dos artigos 1º e 2º desta Lei.</w:t>
      </w:r>
    </w:p>
    <w:p w14:paraId="7409C629" w14:textId="77777777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61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36041353" w14:textId="3F5CB320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</w:t>
      </w:r>
      <w:r w:rsidRPr="0057613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4° Esta Lei entra em vigor na data de sua publicação.</w:t>
      </w:r>
    </w:p>
    <w:p w14:paraId="55662E4B" w14:textId="77777777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0AD69A" w14:textId="23254C33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576131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18 de maio de 2 020.</w:t>
      </w:r>
    </w:p>
    <w:p w14:paraId="56D7A63D" w14:textId="77777777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115943" w14:textId="77777777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A36C7" w14:textId="68E8FE0B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</w:t>
      </w:r>
      <w:r w:rsidRPr="0057613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CARLOS NELSON BUENO</w:t>
      </w:r>
    </w:p>
    <w:p w14:paraId="3040B83C" w14:textId="4D66CAB4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7613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</w:t>
      </w:r>
      <w:r w:rsidRPr="0057613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</w:t>
      </w:r>
      <w:r w:rsidRPr="0057613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Prefeito Municipal</w:t>
      </w:r>
    </w:p>
    <w:p w14:paraId="033C4304" w14:textId="3DE8B2EF" w:rsidR="00576131" w:rsidRPr="00576131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761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Projeto de Lei nº </w:t>
      </w:r>
    </w:p>
    <w:p w14:paraId="09D2625D" w14:textId="08EA94F5" w:rsidR="00965B24" w:rsidRPr="00C27F85" w:rsidRDefault="00576131" w:rsidP="00576131">
      <w:pPr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576131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Autoria: Prefeito Municipal</w:t>
      </w:r>
    </w:p>
    <w:sectPr w:rsidR="00965B24" w:rsidRPr="00C27F85" w:rsidSect="00576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274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DF7FC" w14:textId="77777777" w:rsidR="00550112" w:rsidRDefault="00550112" w:rsidP="004F0784">
      <w:r>
        <w:separator/>
      </w:r>
    </w:p>
  </w:endnote>
  <w:endnote w:type="continuationSeparator" w:id="0">
    <w:p w14:paraId="25F84890" w14:textId="77777777" w:rsidR="00550112" w:rsidRDefault="00550112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2B6A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35E27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9BE5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78258" w14:textId="77777777" w:rsidR="00550112" w:rsidRDefault="00550112" w:rsidP="004F0784">
      <w:r>
        <w:separator/>
      </w:r>
    </w:p>
  </w:footnote>
  <w:footnote w:type="continuationSeparator" w:id="0">
    <w:p w14:paraId="0BCAF5F5" w14:textId="77777777" w:rsidR="00550112" w:rsidRDefault="00550112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BE69B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AB080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C7A8209" wp14:editId="02DB8889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31E44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00E95EF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2A9AE97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3FC16F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B2FBF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A52A8"/>
    <w:rsid w:val="00126E18"/>
    <w:rsid w:val="001915A3"/>
    <w:rsid w:val="00193A1F"/>
    <w:rsid w:val="001F6926"/>
    <w:rsid w:val="00207677"/>
    <w:rsid w:val="00217F62"/>
    <w:rsid w:val="00375740"/>
    <w:rsid w:val="004F0784"/>
    <w:rsid w:val="00520F7E"/>
    <w:rsid w:val="00550112"/>
    <w:rsid w:val="00576131"/>
    <w:rsid w:val="00590315"/>
    <w:rsid w:val="00594412"/>
    <w:rsid w:val="00697F7F"/>
    <w:rsid w:val="00903EC0"/>
    <w:rsid w:val="00965B24"/>
    <w:rsid w:val="00A72D51"/>
    <w:rsid w:val="00A906D8"/>
    <w:rsid w:val="00AB4409"/>
    <w:rsid w:val="00AB5A74"/>
    <w:rsid w:val="00C27F85"/>
    <w:rsid w:val="00C32D95"/>
    <w:rsid w:val="00D32252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27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965B2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3"/>
      <w:szCs w:val="23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965B24"/>
    <w:rPr>
      <w:rFonts w:ascii="Times New Roman" w:eastAsia="Times New Roman" w:hAnsi="Times New Roman" w:cs="Times New Roman"/>
      <w:sz w:val="23"/>
      <w:szCs w:val="23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965B24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pt-PT" w:bidi="pt-PT"/>
    </w:rPr>
  </w:style>
  <w:style w:type="table" w:customStyle="1" w:styleId="TableNormal">
    <w:name w:val="Table Normal"/>
    <w:uiPriority w:val="2"/>
    <w:semiHidden/>
    <w:qFormat/>
    <w:rsid w:val="00965B24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322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2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10</cp:revision>
  <dcterms:created xsi:type="dcterms:W3CDTF">2018-10-15T14:27:00Z</dcterms:created>
  <dcterms:modified xsi:type="dcterms:W3CDTF">2020-06-02T12:31:00Z</dcterms:modified>
</cp:coreProperties>
</file>