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3A092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CC1628">
        <w:rPr>
          <w:sz w:val="24"/>
          <w:szCs w:val="24"/>
          <w:u w:val="single"/>
        </w:rPr>
        <w:t xml:space="preserve"> DÉCIMA TERCEIRA</w:t>
      </w:r>
      <w:r w:rsidRPr="00650842">
        <w:rPr>
          <w:sz w:val="24"/>
          <w:szCs w:val="24"/>
          <w:u w:val="single"/>
        </w:rPr>
        <w:t xml:space="preserve"> (</w:t>
      </w:r>
      <w:r w:rsidR="00CC1628">
        <w:rPr>
          <w:sz w:val="24"/>
          <w:szCs w:val="24"/>
          <w:u w:val="single"/>
        </w:rPr>
        <w:t>13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>SESSÃO ORDINÁRIA DO QUARTO</w:t>
      </w:r>
      <w:r w:rsidR="00650842">
        <w:rPr>
          <w:sz w:val="24"/>
          <w:szCs w:val="24"/>
          <w:u w:val="single"/>
        </w:rPr>
        <w:t xml:space="preserve"> (</w:t>
      </w:r>
      <w:r w:rsidR="000161DF">
        <w:rPr>
          <w:sz w:val="24"/>
          <w:szCs w:val="24"/>
          <w:u w:val="single"/>
        </w:rPr>
        <w:t>4</w:t>
      </w:r>
      <w:r w:rsidRPr="00650842">
        <w:rPr>
          <w:sz w:val="24"/>
          <w:szCs w:val="24"/>
          <w:u w:val="single"/>
        </w:rPr>
        <w:t xml:space="preserve">º) ANO DA DÉCIMA </w:t>
      </w:r>
      <w:r w:rsidR="005565CD">
        <w:rPr>
          <w:sz w:val="24"/>
          <w:szCs w:val="24"/>
          <w:u w:val="single"/>
        </w:rPr>
        <w:t>SÉTIMA</w:t>
      </w:r>
      <w:r w:rsidRPr="00650842">
        <w:rPr>
          <w:sz w:val="24"/>
          <w:szCs w:val="24"/>
          <w:u w:val="single"/>
        </w:rPr>
        <w:t xml:space="preserve"> (1</w:t>
      </w:r>
      <w:r w:rsidR="005565CD">
        <w:rPr>
          <w:sz w:val="24"/>
          <w:szCs w:val="24"/>
          <w:u w:val="single"/>
        </w:rPr>
        <w:t>7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r w:rsidR="006D1481">
        <w:rPr>
          <w:sz w:val="24"/>
          <w:szCs w:val="24"/>
          <w:u w:val="single"/>
        </w:rPr>
        <w:t xml:space="preserve"> 01 DE JUNHO</w:t>
      </w:r>
      <w:r w:rsidR="00CC1628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2020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3A092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  <w:r w:rsidR="00CC1628">
        <w:rPr>
          <w:b/>
          <w:sz w:val="24"/>
          <w:szCs w:val="24"/>
        </w:rPr>
        <w:t>.</w:t>
      </w:r>
    </w:p>
    <w:p w:rsidR="00CC1628" w:rsidRDefault="00CC162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CC1628" w:rsidRDefault="00CC1628" w:rsidP="00CC1628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49, de 2020, de autoria do Prefeito Municipal, “dispondo sobre a abertura de crédito adicional especial, no valor de R$ 576.000,00”. Parecer Conjunto das Comissões de Justiça e Redação; de Educação, Saúde, Cultura, Esporte e Assistência Social e de Finanças e Orçamento.</w:t>
      </w:r>
    </w:p>
    <w:p w:rsidR="00CC1628" w:rsidRDefault="00CC1628" w:rsidP="00CC1628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CC1628" w:rsidRPr="00CC1628" w:rsidRDefault="00CC1628" w:rsidP="00CC1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Projeto de Lei nº 50, de 2020, de autoria do Prefeito Municipal, “dispondo sobre a abertura de crédito adicional especial, no valor de R$ 100.000,00”. Parecer Conjunto das Comissões de </w:t>
      </w:r>
      <w:r w:rsidRPr="00CC1628">
        <w:rPr>
          <w:sz w:val="24"/>
          <w:szCs w:val="24"/>
        </w:rPr>
        <w:t>Justiça e Redação; de Educação, Saúde, Cultura, Esporte e Assistência Social</w:t>
      </w:r>
      <w:r>
        <w:rPr>
          <w:sz w:val="24"/>
          <w:szCs w:val="24"/>
        </w:rPr>
        <w:t>; de Defesa e Direito dos animais</w:t>
      </w:r>
      <w:r w:rsidRPr="00CC1628">
        <w:rPr>
          <w:sz w:val="24"/>
          <w:szCs w:val="24"/>
        </w:rPr>
        <w:t xml:space="preserve"> e de Finanças e Orçamento.</w:t>
      </w:r>
    </w:p>
    <w:p w:rsidR="00EB66AD" w:rsidRDefault="009E4F9F" w:rsidP="00CC1628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7C62" w:rsidRPr="00650842" w:rsidRDefault="00BF7C62" w:rsidP="00CC1628">
      <w:pPr>
        <w:tabs>
          <w:tab w:val="left" w:pos="1740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3A092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BF7C62">
        <w:rPr>
          <w:b/>
          <w:sz w:val="24"/>
          <w:szCs w:val="24"/>
        </w:rPr>
        <w:t xml:space="preserve">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CC162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Projeto de Lei nº 22, de 2020, de autoria da Vereadora Sonia Regina Rodrigues, “instituindo o Dia Municipal do Protetor de Animais no Município de Mogi Mirim, e dá outras providências”.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  <w:u w:val="single"/>
        </w:rPr>
      </w:pPr>
    </w:p>
    <w:p w:rsidR="00BF7C62" w:rsidRPr="00650842" w:rsidRDefault="00BF7C62" w:rsidP="00157050">
      <w:pPr>
        <w:ind w:firstLine="709"/>
        <w:jc w:val="both"/>
        <w:rPr>
          <w:sz w:val="24"/>
          <w:szCs w:val="24"/>
        </w:rPr>
      </w:pPr>
    </w:p>
    <w:p w:rsidR="00936E1F" w:rsidRPr="00650842" w:rsidRDefault="003A092B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6D1481">
        <w:rPr>
          <w:sz w:val="24"/>
          <w:szCs w:val="24"/>
        </w:rPr>
        <w:t>icipal, em</w:t>
      </w:r>
      <w:r w:rsidR="003778D8" w:rsidRPr="00650842">
        <w:rPr>
          <w:sz w:val="24"/>
          <w:szCs w:val="24"/>
        </w:rPr>
        <w:t xml:space="preserve"> </w:t>
      </w:r>
      <w:r w:rsidR="006D1481">
        <w:rPr>
          <w:sz w:val="24"/>
          <w:szCs w:val="24"/>
        </w:rPr>
        <w:t>28 de maio de 2020.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637A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AA7F38">
        <w:rPr>
          <w:b/>
          <w:sz w:val="24"/>
          <w:szCs w:val="24"/>
        </w:rPr>
        <w:t>DOR MANOEL EDUARDO PEREIRA DA CRUZ PALOMINO</w:t>
      </w:r>
    </w:p>
    <w:p w:rsidR="001637A5" w:rsidRPr="00650842" w:rsidRDefault="001637A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EB" w:rsidRDefault="00FC43EB">
      <w:r>
        <w:separator/>
      </w:r>
    </w:p>
  </w:endnote>
  <w:endnote w:type="continuationSeparator" w:id="0">
    <w:p w:rsidR="00FC43EB" w:rsidRDefault="00FC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EB" w:rsidRDefault="00FC43EB">
      <w:r>
        <w:separator/>
      </w:r>
    </w:p>
  </w:footnote>
  <w:footnote w:type="continuationSeparator" w:id="0">
    <w:p w:rsidR="00FC43EB" w:rsidRDefault="00FC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D3A9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E08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E08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F0C66"/>
    <w:rsid w:val="00302428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D7EFF"/>
    <w:rsid w:val="0052617B"/>
    <w:rsid w:val="005565CD"/>
    <w:rsid w:val="005D1175"/>
    <w:rsid w:val="00643F82"/>
    <w:rsid w:val="00650842"/>
    <w:rsid w:val="006879BA"/>
    <w:rsid w:val="006936EF"/>
    <w:rsid w:val="006D1481"/>
    <w:rsid w:val="006F067C"/>
    <w:rsid w:val="00710668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BF7C62"/>
    <w:rsid w:val="00C00F6D"/>
    <w:rsid w:val="00CC1628"/>
    <w:rsid w:val="00D023B7"/>
    <w:rsid w:val="00D42F37"/>
    <w:rsid w:val="00D64753"/>
    <w:rsid w:val="00DC5856"/>
    <w:rsid w:val="00DD3A9B"/>
    <w:rsid w:val="00E671B0"/>
    <w:rsid w:val="00EB66AD"/>
    <w:rsid w:val="00EB6AD3"/>
    <w:rsid w:val="00F41D82"/>
    <w:rsid w:val="00FB3D17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10</cp:revision>
  <cp:lastPrinted>2005-01-25T16:56:00Z</cp:lastPrinted>
  <dcterms:created xsi:type="dcterms:W3CDTF">2017-04-06T14:22:00Z</dcterms:created>
  <dcterms:modified xsi:type="dcterms:W3CDTF">2020-05-28T12:52:00Z</dcterms:modified>
</cp:coreProperties>
</file>