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6A" w:rsidRDefault="00CD40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r>
        <w:rPr>
          <w:rFonts w:ascii="Bookman Old Style" w:hAnsi="Bookman Old Style"/>
          <w:b/>
          <w:caps/>
          <w:sz w:val="24"/>
        </w:rPr>
        <w:t xml:space="preserve">INDICAMOS, na forma regimental, e depois de </w:t>
      </w:r>
      <w:r>
        <w:rPr>
          <w:rFonts w:ascii="Bookman Old Style" w:hAnsi="Bookman Old Style"/>
          <w:b/>
          <w:bCs/>
          <w:caps/>
          <w:sz w:val="24"/>
        </w:rPr>
        <w:t>ouvido o Douto Plenário desta Casa, que seja oficiado ao Ilustríssimo Sr. Prefeito Arquiteto Calos Nelson Bueno,</w:t>
      </w:r>
      <w:r>
        <w:rPr>
          <w:rFonts w:ascii="Bookman Old Style" w:hAnsi="Bookman Old Style"/>
          <w:b/>
          <w:caps/>
          <w:sz w:val="24"/>
        </w:rPr>
        <w:t xml:space="preserve"> que </w:t>
      </w:r>
      <w:r>
        <w:rPr>
          <w:rFonts w:ascii="Bookman Old Style" w:hAnsi="Bookman Old Style"/>
          <w:b/>
          <w:bCs/>
          <w:caps/>
          <w:sz w:val="24"/>
        </w:rPr>
        <w:t xml:space="preserve">junto a Secretaria Municipal competente, promovam implantação de lombofaixas ou medidas de reforço de sinalização de passagem de pedestre na </w:t>
      </w:r>
      <w:r>
        <w:rPr>
          <w:rFonts w:ascii="Bookman Old Style" w:hAnsi="Bookman Old Style"/>
          <w:b/>
          <w:caps/>
          <w:sz w:val="24"/>
        </w:rPr>
        <w:t>Av.</w:t>
      </w:r>
      <w:r>
        <w:rPr>
          <w:rFonts w:ascii="Bookman Old Style" w:hAnsi="Bookman Old Style"/>
          <w:b/>
          <w:bCs/>
          <w:caps/>
          <w:sz w:val="24"/>
        </w:rPr>
        <w:t xml:space="preserve"> 22 de Outubro, 1071.</w:t>
      </w:r>
    </w:p>
    <w:bookmarkEnd w:id="0"/>
    <w:p w:rsidR="0066776A" w:rsidRDefault="00667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8"/>
          <w:szCs w:val="28"/>
        </w:rPr>
      </w:pPr>
    </w:p>
    <w:p w:rsidR="0066776A" w:rsidRDefault="00CD40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6776A" w:rsidRDefault="00CD40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6776A" w:rsidRDefault="00CD40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6776A" w:rsidRDefault="00667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6776A" w:rsidRDefault="00CD40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</w:t>
      </w:r>
      <w:r>
        <w:rPr>
          <w:b/>
          <w:sz w:val="24"/>
        </w:rPr>
        <w:t xml:space="preserve">                   PRESIDENTE DA MESA</w:t>
      </w:r>
    </w:p>
    <w:p w:rsidR="0066776A" w:rsidRDefault="00CD408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6776A" w:rsidRDefault="00CD408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2020.</w:t>
      </w:r>
    </w:p>
    <w:p w:rsidR="0066776A" w:rsidRDefault="0066776A">
      <w:pPr>
        <w:jc w:val="center"/>
        <w:rPr>
          <w:sz w:val="24"/>
          <w:szCs w:val="24"/>
        </w:rPr>
      </w:pPr>
    </w:p>
    <w:p w:rsidR="0066776A" w:rsidRDefault="00CD408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66776A" w:rsidRDefault="00CD4080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66776A" w:rsidRDefault="0066776A">
      <w:pPr>
        <w:ind w:firstLine="2268"/>
        <w:jc w:val="both"/>
        <w:rPr>
          <w:b/>
          <w:sz w:val="24"/>
        </w:rPr>
      </w:pPr>
    </w:p>
    <w:p w:rsidR="0066776A" w:rsidRDefault="00CD408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o </w:t>
      </w:r>
      <w:r>
        <w:rPr>
          <w:rFonts w:ascii="Bookman Old Style" w:hAnsi="Bookman Old Style"/>
          <w:b/>
          <w:sz w:val="24"/>
          <w:szCs w:val="24"/>
        </w:rPr>
        <w:t>processo administrativo nº12586/19</w:t>
      </w:r>
      <w:r>
        <w:rPr>
          <w:rFonts w:ascii="Bookman Old Style" w:hAnsi="Bookman Old Style"/>
          <w:sz w:val="24"/>
          <w:szCs w:val="24"/>
        </w:rPr>
        <w:t xml:space="preserve"> protocolado nesta prefeitura. </w:t>
      </w:r>
    </w:p>
    <w:p w:rsidR="0066776A" w:rsidRDefault="00CD408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66776A" w:rsidRDefault="00CD4080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Com objetivo de garantir maior segurança aos munícipes, pedestres, especialmente comerciantes e prestadores de serviços da Avenida 22 de Outubro, que tem aumentado nos últimos meses. </w:t>
      </w:r>
    </w:p>
    <w:p w:rsidR="0066776A" w:rsidRDefault="0066776A">
      <w:pPr>
        <w:jc w:val="both"/>
        <w:rPr>
          <w:rFonts w:ascii="Bookman Old Style" w:hAnsi="Bookman Old Style"/>
          <w:sz w:val="24"/>
          <w:szCs w:val="24"/>
        </w:rPr>
      </w:pPr>
    </w:p>
    <w:p w:rsidR="0066776A" w:rsidRDefault="00CD408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importante e movimentada avenida </w:t>
      </w:r>
      <w:r>
        <w:rPr>
          <w:rFonts w:ascii="Bookman Old Style" w:hAnsi="Bookman Old Style"/>
          <w:iCs/>
          <w:sz w:val="24"/>
          <w:szCs w:val="24"/>
        </w:rPr>
        <w:t>abriga órgãos essenciais, além de co</w:t>
      </w:r>
      <w:r>
        <w:rPr>
          <w:rFonts w:ascii="Bookman Old Style" w:hAnsi="Bookman Old Style"/>
          <w:iCs/>
          <w:sz w:val="24"/>
          <w:szCs w:val="24"/>
        </w:rPr>
        <w:t>nsultórios médicos, escritórios de advocacia e diversos estabelecimentos comerciais. Nesta via circula</w:t>
      </w:r>
      <w:r>
        <w:rPr>
          <w:rFonts w:ascii="Bookman Old Style" w:hAnsi="Bookman Old Style"/>
          <w:sz w:val="24"/>
          <w:szCs w:val="24"/>
        </w:rPr>
        <w:t xml:space="preserve"> um considerável número de veículos que trafegam em alta velocidade, causando preocupações aos moradores e trabalhadores da redondeza e trazendo inseguran</w:t>
      </w:r>
      <w:r>
        <w:rPr>
          <w:rFonts w:ascii="Bookman Old Style" w:hAnsi="Bookman Old Style"/>
          <w:sz w:val="24"/>
          <w:szCs w:val="24"/>
        </w:rPr>
        <w:t>ça aos pedestres, pois a via é muito larga.</w:t>
      </w:r>
    </w:p>
    <w:p w:rsidR="0066776A" w:rsidRDefault="0066776A">
      <w:pPr>
        <w:jc w:val="both"/>
        <w:rPr>
          <w:rFonts w:ascii="Bookman Old Style" w:hAnsi="Bookman Old Style"/>
          <w:sz w:val="24"/>
          <w:szCs w:val="24"/>
        </w:rPr>
      </w:pPr>
    </w:p>
    <w:p w:rsidR="0066776A" w:rsidRDefault="00CD4080">
      <w:pPr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/>
          <w:b/>
          <w:bCs/>
          <w:sz w:val="24"/>
          <w:szCs w:val="24"/>
        </w:rPr>
        <w:t>ouvido o Douto Plenário desta Casa, que seja oficiado ao Ilustríssimo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que </w:t>
      </w:r>
      <w:r>
        <w:rPr>
          <w:rFonts w:ascii="Bookman Old Style" w:hAnsi="Bookman Old Style"/>
          <w:bCs/>
          <w:sz w:val="24"/>
          <w:szCs w:val="24"/>
        </w:rPr>
        <w:t xml:space="preserve">junto a </w:t>
      </w:r>
      <w:r>
        <w:rPr>
          <w:rFonts w:ascii="Bookman Old Style" w:hAnsi="Bookman Old Style"/>
          <w:b/>
          <w:bCs/>
          <w:sz w:val="24"/>
          <w:szCs w:val="24"/>
        </w:rPr>
        <w:t>Secretaria Municipal competente</w:t>
      </w:r>
      <w:r>
        <w:rPr>
          <w:rFonts w:ascii="Bookman Old Style" w:hAnsi="Bookman Old Style"/>
          <w:bCs/>
          <w:sz w:val="24"/>
          <w:szCs w:val="24"/>
        </w:rPr>
        <w:t xml:space="preserve">, promovam implantação de </w:t>
      </w:r>
      <w:r>
        <w:rPr>
          <w:rFonts w:ascii="Bookman Old Style" w:hAnsi="Bookman Old Style"/>
          <w:b/>
          <w:bCs/>
          <w:sz w:val="24"/>
          <w:szCs w:val="24"/>
        </w:rPr>
        <w:t xml:space="preserve">lombofaixas ou medidas de reforço de sinalização de passagem de pedestre na </w:t>
      </w:r>
      <w:r>
        <w:rPr>
          <w:rFonts w:ascii="Bookman Old Style" w:hAnsi="Bookman Old Style"/>
          <w:b/>
          <w:sz w:val="24"/>
          <w:szCs w:val="24"/>
        </w:rPr>
        <w:t>Av.</w:t>
      </w:r>
      <w:r>
        <w:rPr>
          <w:rFonts w:ascii="Bookman Old Style" w:hAnsi="Bookman Old Style"/>
          <w:b/>
          <w:bCs/>
          <w:sz w:val="24"/>
          <w:szCs w:val="24"/>
        </w:rPr>
        <w:t xml:space="preserve"> 22 de Outubro, nas proximidades do n.º 1071.</w:t>
      </w:r>
    </w:p>
    <w:p w:rsidR="0066776A" w:rsidRDefault="0066776A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66776A" w:rsidRDefault="00CD408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Com essa importante e necessária medida, queremos garantir mais segurança a todos que por ali trafegam, </w:t>
      </w:r>
      <w:r>
        <w:rPr>
          <w:rFonts w:ascii="Bookman Old Style" w:hAnsi="Bookman Old Style"/>
          <w:bCs/>
          <w:sz w:val="24"/>
          <w:szCs w:val="24"/>
        </w:rPr>
        <w:t>principalmente aos pedestres e frequentadores do referido estabelecimento comercial.</w:t>
      </w:r>
    </w:p>
    <w:p w:rsidR="0066776A" w:rsidRDefault="00CD4080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</w:t>
      </w:r>
    </w:p>
    <w:p w:rsidR="0066776A" w:rsidRDefault="00CD4080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SALA DAS SESSÕES “VEREADOR SANTO RÓTOLLI”, em 28 de julho de 2020.</w:t>
      </w:r>
    </w:p>
    <w:p w:rsidR="0066776A" w:rsidRDefault="0066776A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66776A" w:rsidRDefault="0066776A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66776A" w:rsidRDefault="00CD408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 DR. GERSON LUIZ ROSSSI JUNIOR</w:t>
      </w:r>
    </w:p>
    <w:p w:rsidR="0066776A" w:rsidRDefault="00CD408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Presidente da Comissão de Justiç</w:t>
      </w:r>
      <w:r>
        <w:rPr>
          <w:rFonts w:ascii="Bookman Old Style" w:hAnsi="Bookman Old Style"/>
          <w:b/>
          <w:bCs/>
          <w:sz w:val="24"/>
          <w:szCs w:val="24"/>
        </w:rPr>
        <w:t>a e Redação”</w:t>
      </w:r>
    </w:p>
    <w:p w:rsidR="0066776A" w:rsidRDefault="00CD4080">
      <w:pPr>
        <w:jc w:val="center"/>
        <w:rPr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CIDADANIA”</w:t>
      </w:r>
    </w:p>
    <w:p w:rsidR="0066776A" w:rsidRDefault="00CD4080">
      <w:pPr>
        <w:tabs>
          <w:tab w:val="left" w:pos="2100"/>
        </w:tabs>
        <w:jc w:val="both"/>
      </w:pPr>
      <w:r>
        <w:rPr>
          <w:bCs/>
          <w:sz w:val="24"/>
          <w:szCs w:val="24"/>
        </w:rPr>
        <w:tab/>
      </w:r>
    </w:p>
    <w:sectPr w:rsidR="00667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80" w:rsidRDefault="00CD4080">
      <w:r>
        <w:separator/>
      </w:r>
    </w:p>
  </w:endnote>
  <w:endnote w:type="continuationSeparator" w:id="0">
    <w:p w:rsidR="00CD4080" w:rsidRDefault="00CD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76A" w:rsidRDefault="00CD408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</w:t>
    </w:r>
    <w:r>
      <w:rPr>
        <w:sz w:val="18"/>
      </w:rPr>
      <w:t>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80" w:rsidRDefault="00CD4080">
      <w:r>
        <w:separator/>
      </w:r>
    </w:p>
  </w:footnote>
  <w:footnote w:type="continuationSeparator" w:id="0">
    <w:p w:rsidR="00CD4080" w:rsidRDefault="00CD4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76A" w:rsidRDefault="00CD40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6776A" w:rsidRDefault="00667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66776A" w:rsidRDefault="00CD40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6776A" w:rsidRDefault="00CD40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6A"/>
    <w:rsid w:val="0066776A"/>
    <w:rsid w:val="00CD4080"/>
    <w:rsid w:val="00D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1A016-9859-40CF-820C-6BAA19D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ED39-F36A-4669-86E4-14AB8C58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2015-05-21T12:39:00Z</cp:lastPrinted>
  <dcterms:created xsi:type="dcterms:W3CDTF">2020-07-31T13:04:00Z</dcterms:created>
  <dcterms:modified xsi:type="dcterms:W3CDTF">2020-07-31T13:04:00Z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