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2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ASSUNTO: 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</w:t>
      </w:r>
      <w:r w:rsidR="00AB482B">
        <w:rPr>
          <w:rFonts w:ascii="Verdana" w:hAnsi="Verdana"/>
          <w:b/>
          <w:sz w:val="22"/>
          <w:szCs w:val="24"/>
        </w:rPr>
        <w:t xml:space="preserve"> feit</w:t>
      </w:r>
      <w:r w:rsidR="005412B3">
        <w:rPr>
          <w:rFonts w:ascii="Verdana" w:hAnsi="Verdana"/>
          <w:b/>
          <w:sz w:val="22"/>
          <w:szCs w:val="24"/>
        </w:rPr>
        <w:t>a</w:t>
      </w:r>
      <w:r w:rsidR="007A2CF0">
        <w:rPr>
          <w:rFonts w:ascii="Verdana" w:hAnsi="Verdana"/>
          <w:b/>
          <w:sz w:val="22"/>
          <w:szCs w:val="24"/>
        </w:rPr>
        <w:t xml:space="preserve"> </w:t>
      </w:r>
      <w:r w:rsidR="001A69F6">
        <w:rPr>
          <w:rFonts w:ascii="Verdana" w:hAnsi="Verdana"/>
          <w:b/>
          <w:sz w:val="22"/>
          <w:szCs w:val="24"/>
        </w:rPr>
        <w:t>manutenção no</w:t>
      </w:r>
      <w:r w:rsidR="005412B3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poste</w:t>
      </w:r>
      <w:r w:rsidR="005412B3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de iluminação localizado</w:t>
      </w:r>
      <w:r w:rsidR="005412B3">
        <w:rPr>
          <w:rFonts w:ascii="Verdana" w:hAnsi="Verdana"/>
          <w:b/>
          <w:sz w:val="22"/>
          <w:szCs w:val="24"/>
        </w:rPr>
        <w:t>s</w:t>
      </w:r>
      <w:r w:rsidR="001A69F6">
        <w:rPr>
          <w:rFonts w:ascii="Verdana" w:hAnsi="Verdana"/>
          <w:b/>
          <w:sz w:val="22"/>
          <w:szCs w:val="24"/>
        </w:rPr>
        <w:t xml:space="preserve"> na </w:t>
      </w:r>
      <w:r w:rsidR="005412B3">
        <w:rPr>
          <w:rFonts w:ascii="Verdana" w:hAnsi="Verdana"/>
          <w:b/>
          <w:sz w:val="22"/>
          <w:szCs w:val="24"/>
        </w:rPr>
        <w:t>Praça J</w:t>
      </w:r>
      <w:r w:rsidR="005412B3" w:rsidRPr="005412B3">
        <w:rPr>
          <w:rFonts w:ascii="Verdana" w:hAnsi="Verdana"/>
          <w:b/>
          <w:sz w:val="22"/>
          <w:szCs w:val="24"/>
        </w:rPr>
        <w:t>osé Schincariol</w:t>
      </w:r>
      <w:r w:rsidR="005412B3">
        <w:rPr>
          <w:rFonts w:ascii="Verdana" w:hAnsi="Verdana"/>
          <w:b/>
          <w:sz w:val="22"/>
          <w:szCs w:val="24"/>
        </w:rPr>
        <w:t xml:space="preserve">, </w:t>
      </w:r>
      <w:r w:rsidR="0036258A">
        <w:rPr>
          <w:rFonts w:ascii="Verdana" w:hAnsi="Verdana"/>
          <w:b/>
          <w:sz w:val="22"/>
          <w:szCs w:val="24"/>
        </w:rPr>
        <w:t>Praça</w:t>
      </w:r>
      <w:r w:rsidR="005412B3">
        <w:rPr>
          <w:rFonts w:ascii="Verdana" w:hAnsi="Verdana"/>
          <w:b/>
          <w:sz w:val="22"/>
          <w:szCs w:val="24"/>
        </w:rPr>
        <w:t xml:space="preserve"> do Fórum</w:t>
      </w:r>
      <w:r w:rsidR="00652E98">
        <w:rPr>
          <w:rFonts w:ascii="Verdana" w:hAnsi="Verdana"/>
          <w:b/>
          <w:sz w:val="22"/>
          <w:szCs w:val="24"/>
        </w:rPr>
        <w:t xml:space="preserve">, </w:t>
      </w:r>
      <w:r w:rsidR="005412B3">
        <w:rPr>
          <w:rFonts w:ascii="Verdana" w:hAnsi="Verdana"/>
          <w:b/>
          <w:sz w:val="22"/>
          <w:szCs w:val="24"/>
        </w:rPr>
        <w:t>Bairro Saúde</w:t>
      </w:r>
      <w:r w:rsidR="00652E98">
        <w:rPr>
          <w:rFonts w:ascii="Verdana" w:hAnsi="Verdana"/>
          <w:b/>
          <w:sz w:val="22"/>
          <w:szCs w:val="24"/>
        </w:rPr>
        <w:t>.</w:t>
      </w:r>
      <w:r w:rsidR="000C0BA2" w:rsidRPr="00A961FE">
        <w:rPr>
          <w:rFonts w:ascii="Verdana" w:hAnsi="Verdana"/>
          <w:b/>
          <w:sz w:val="22"/>
          <w:szCs w:val="24"/>
        </w:rPr>
        <w:t xml:space="preserve"> </w:t>
      </w:r>
    </w:p>
    <w:p w:rsidR="00652E98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652E98" w:rsidRPr="00A961FE" w:rsidRDefault="00652E9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52E98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52E98" w:rsidRPr="00A961FE" w:rsidRDefault="00652E9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F51BB">
        <w:rPr>
          <w:rFonts w:ascii="Verdana" w:hAnsi="Verdana"/>
          <w:b/>
          <w:sz w:val="22"/>
          <w:szCs w:val="24"/>
        </w:rPr>
        <w:t xml:space="preserve"> </w:t>
      </w:r>
      <w:r w:rsidR="00DD6ECE">
        <w:rPr>
          <w:rFonts w:ascii="Verdana" w:hAnsi="Verdana"/>
          <w:b/>
          <w:sz w:val="22"/>
          <w:szCs w:val="24"/>
        </w:rPr>
        <w:t xml:space="preserve"> </w:t>
      </w:r>
      <w:r w:rsidR="00652E98">
        <w:rPr>
          <w:rFonts w:ascii="Verdana" w:hAnsi="Verdana"/>
          <w:b/>
          <w:sz w:val="22"/>
          <w:szCs w:val="24"/>
        </w:rPr>
        <w:t xml:space="preserve"> </w:t>
      </w:r>
      <w:r w:rsidR="005412B3">
        <w:rPr>
          <w:rFonts w:ascii="Verdana" w:hAnsi="Verdana"/>
          <w:b/>
          <w:sz w:val="22"/>
          <w:szCs w:val="24"/>
        </w:rPr>
        <w:t xml:space="preserve">    </w:t>
      </w:r>
      <w:r w:rsidR="00003177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</w:t>
      </w:r>
      <w:r w:rsidR="00DD6ECE">
        <w:rPr>
          <w:rFonts w:ascii="Verdana" w:hAnsi="Verdana"/>
          <w:b/>
          <w:sz w:val="22"/>
          <w:szCs w:val="24"/>
        </w:rPr>
        <w:t>20</w:t>
      </w: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A69F6" w:rsidRDefault="001A69F6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1A69F6" w:rsidRDefault="001A69F6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5412B3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5412B3" w:rsidRPr="005412B3">
        <w:rPr>
          <w:rFonts w:ascii="Verdana" w:hAnsi="Verdana"/>
          <w:sz w:val="22"/>
          <w:szCs w:val="24"/>
        </w:rPr>
        <w:t xml:space="preserve">para que seja feita manutenção nos postes de iluminação localizados na Praça José Schincariol, </w:t>
      </w:r>
      <w:r w:rsidR="0036258A" w:rsidRPr="005412B3">
        <w:rPr>
          <w:rFonts w:ascii="Verdana" w:hAnsi="Verdana"/>
          <w:sz w:val="22"/>
          <w:szCs w:val="24"/>
        </w:rPr>
        <w:t>Praça</w:t>
      </w:r>
      <w:r w:rsidR="005412B3" w:rsidRPr="005412B3">
        <w:rPr>
          <w:rFonts w:ascii="Verdana" w:hAnsi="Verdana"/>
          <w:sz w:val="22"/>
          <w:szCs w:val="24"/>
        </w:rPr>
        <w:t xml:space="preserve"> do Fórum, Bairro Saúde. </w:t>
      </w:r>
    </w:p>
    <w:p w:rsidR="005412B3" w:rsidRDefault="005412B3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</w:t>
      </w:r>
      <w:r w:rsidR="00652418">
        <w:rPr>
          <w:rFonts w:ascii="Verdana" w:hAnsi="Verdana"/>
          <w:sz w:val="22"/>
          <w:szCs w:val="24"/>
        </w:rPr>
        <w:t>que residem n</w:t>
      </w:r>
      <w:r w:rsidR="00AB482B">
        <w:rPr>
          <w:rFonts w:ascii="Verdana" w:hAnsi="Verdana"/>
          <w:sz w:val="22"/>
          <w:szCs w:val="24"/>
        </w:rPr>
        <w:t>esta</w:t>
      </w:r>
      <w:r w:rsidR="00652418">
        <w:rPr>
          <w:rFonts w:ascii="Verdana" w:hAnsi="Verdana"/>
          <w:sz w:val="22"/>
          <w:szCs w:val="24"/>
        </w:rPr>
        <w:t xml:space="preserve"> localidade</w:t>
      </w:r>
      <w:r w:rsidR="007A2CF0">
        <w:rPr>
          <w:rFonts w:ascii="Verdana" w:hAnsi="Verdana"/>
          <w:sz w:val="22"/>
          <w:szCs w:val="24"/>
        </w:rPr>
        <w:t xml:space="preserve"> </w:t>
      </w:r>
      <w:r w:rsidR="001A69F6">
        <w:rPr>
          <w:rFonts w:ascii="Verdana" w:hAnsi="Verdana"/>
          <w:sz w:val="22"/>
          <w:szCs w:val="24"/>
        </w:rPr>
        <w:t>reclamam que o local está escuro devido à iluminação não estar funcionando</w:t>
      </w:r>
      <w:r w:rsidR="00AB482B">
        <w:rPr>
          <w:rFonts w:ascii="Verdana" w:hAnsi="Verdana"/>
          <w:sz w:val="22"/>
          <w:szCs w:val="24"/>
        </w:rPr>
        <w:t xml:space="preserve"> </w:t>
      </w:r>
      <w:r w:rsidR="00652E98">
        <w:rPr>
          <w:rFonts w:ascii="Verdana" w:hAnsi="Verdana"/>
          <w:sz w:val="22"/>
          <w:szCs w:val="24"/>
        </w:rPr>
        <w:t>no</w:t>
      </w:r>
      <w:r w:rsidR="005412B3">
        <w:rPr>
          <w:rFonts w:ascii="Verdana" w:hAnsi="Verdana"/>
          <w:sz w:val="22"/>
          <w:szCs w:val="24"/>
        </w:rPr>
        <w:t>s</w:t>
      </w:r>
      <w:r w:rsidR="00652E98">
        <w:rPr>
          <w:rFonts w:ascii="Verdana" w:hAnsi="Verdana"/>
          <w:sz w:val="22"/>
          <w:szCs w:val="24"/>
        </w:rPr>
        <w:t xml:space="preserve"> poste</w:t>
      </w:r>
      <w:r w:rsidR="005412B3">
        <w:rPr>
          <w:rFonts w:ascii="Verdana" w:hAnsi="Verdana"/>
          <w:sz w:val="22"/>
          <w:szCs w:val="24"/>
        </w:rPr>
        <w:t>s</w:t>
      </w:r>
      <w:r w:rsidR="00AB482B">
        <w:rPr>
          <w:rFonts w:ascii="Verdana" w:hAnsi="Verdana"/>
          <w:sz w:val="22"/>
          <w:szCs w:val="24"/>
        </w:rPr>
        <w:t xml:space="preserve"> de iluminação</w:t>
      </w:r>
      <w:r w:rsidR="001A69F6">
        <w:rPr>
          <w:rFonts w:ascii="Verdana" w:hAnsi="Verdana"/>
          <w:sz w:val="22"/>
          <w:szCs w:val="24"/>
        </w:rPr>
        <w:t>, causando insegurança</w:t>
      </w:r>
      <w:r w:rsidR="005412B3">
        <w:rPr>
          <w:rFonts w:ascii="Verdana" w:hAnsi="Verdana"/>
          <w:sz w:val="22"/>
          <w:szCs w:val="24"/>
        </w:rPr>
        <w:t>, tráfico de drogas e outros problemas.</w:t>
      </w:r>
    </w:p>
    <w:p w:rsidR="00652418" w:rsidRDefault="0065241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03177" w:rsidRDefault="0000317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03177">
      <w:pPr>
        <w:jc w:val="center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5412B3">
        <w:rPr>
          <w:rFonts w:ascii="Verdana" w:hAnsi="Verdana"/>
          <w:sz w:val="22"/>
        </w:rPr>
        <w:t>24</w:t>
      </w:r>
      <w:bookmarkStart w:id="0" w:name="_GoBack"/>
      <w:bookmarkEnd w:id="0"/>
      <w:r>
        <w:rPr>
          <w:rFonts w:ascii="Verdana" w:hAnsi="Verdana"/>
          <w:sz w:val="22"/>
        </w:rPr>
        <w:t xml:space="preserve"> de </w:t>
      </w:r>
      <w:r w:rsidR="005412B3">
        <w:rPr>
          <w:rFonts w:ascii="Verdana" w:hAnsi="Verdana"/>
          <w:sz w:val="22"/>
        </w:rPr>
        <w:t>agosto</w:t>
      </w:r>
      <w:r w:rsidRPr="00A961FE">
        <w:rPr>
          <w:rFonts w:ascii="Verdana" w:hAnsi="Verdana"/>
          <w:sz w:val="22"/>
        </w:rPr>
        <w:t xml:space="preserve"> de 20</w:t>
      </w:r>
      <w:r w:rsidR="00DD6ECE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03177" w:rsidRDefault="00003177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003177" w:rsidRDefault="00003177" w:rsidP="00003177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66090" cy="327660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003177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98C" w:rsidRDefault="00EB798C">
      <w:r>
        <w:separator/>
      </w:r>
    </w:p>
  </w:endnote>
  <w:endnote w:type="continuationSeparator" w:id="0">
    <w:p w:rsidR="00EB798C" w:rsidRDefault="00EB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98C" w:rsidRDefault="00EB798C">
      <w:r>
        <w:separator/>
      </w:r>
    </w:p>
  </w:footnote>
  <w:footnote w:type="continuationSeparator" w:id="0">
    <w:p w:rsidR="00EB798C" w:rsidRDefault="00EB7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0317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3177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6E56"/>
    <w:rsid w:val="00157073"/>
    <w:rsid w:val="00161989"/>
    <w:rsid w:val="001A69F6"/>
    <w:rsid w:val="001A71EE"/>
    <w:rsid w:val="001A7613"/>
    <w:rsid w:val="001A7F74"/>
    <w:rsid w:val="001B270B"/>
    <w:rsid w:val="001D3A02"/>
    <w:rsid w:val="001D52F8"/>
    <w:rsid w:val="001F1118"/>
    <w:rsid w:val="002065F7"/>
    <w:rsid w:val="00217DEE"/>
    <w:rsid w:val="00220B9C"/>
    <w:rsid w:val="00267A25"/>
    <w:rsid w:val="00270949"/>
    <w:rsid w:val="00275BC8"/>
    <w:rsid w:val="002A4295"/>
    <w:rsid w:val="002B05BB"/>
    <w:rsid w:val="002B2ECC"/>
    <w:rsid w:val="002F2781"/>
    <w:rsid w:val="003062FD"/>
    <w:rsid w:val="0033581E"/>
    <w:rsid w:val="00347D9F"/>
    <w:rsid w:val="00352302"/>
    <w:rsid w:val="00355F47"/>
    <w:rsid w:val="00357221"/>
    <w:rsid w:val="0035754C"/>
    <w:rsid w:val="0036258A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12B3"/>
    <w:rsid w:val="005423D4"/>
    <w:rsid w:val="0054739F"/>
    <w:rsid w:val="00557BEA"/>
    <w:rsid w:val="00570276"/>
    <w:rsid w:val="0057263F"/>
    <w:rsid w:val="00577FED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2418"/>
    <w:rsid w:val="00652E98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34B6"/>
    <w:rsid w:val="0074410B"/>
    <w:rsid w:val="0074637E"/>
    <w:rsid w:val="00760960"/>
    <w:rsid w:val="0076692A"/>
    <w:rsid w:val="0078640C"/>
    <w:rsid w:val="007900D6"/>
    <w:rsid w:val="00794C68"/>
    <w:rsid w:val="00796F06"/>
    <w:rsid w:val="007A05DD"/>
    <w:rsid w:val="007A2CF0"/>
    <w:rsid w:val="007C1AC4"/>
    <w:rsid w:val="007D1C98"/>
    <w:rsid w:val="007F4EC2"/>
    <w:rsid w:val="007F643A"/>
    <w:rsid w:val="007F70D1"/>
    <w:rsid w:val="008119AD"/>
    <w:rsid w:val="0081783D"/>
    <w:rsid w:val="00851F06"/>
    <w:rsid w:val="00873EA0"/>
    <w:rsid w:val="00883E69"/>
    <w:rsid w:val="008D1E7A"/>
    <w:rsid w:val="00900B3F"/>
    <w:rsid w:val="00920080"/>
    <w:rsid w:val="00940335"/>
    <w:rsid w:val="00940DC1"/>
    <w:rsid w:val="009462CA"/>
    <w:rsid w:val="00956AEE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82B"/>
    <w:rsid w:val="00AB4DC9"/>
    <w:rsid w:val="00AC3136"/>
    <w:rsid w:val="00AF51BB"/>
    <w:rsid w:val="00B10639"/>
    <w:rsid w:val="00B2667D"/>
    <w:rsid w:val="00B2776D"/>
    <w:rsid w:val="00B410FE"/>
    <w:rsid w:val="00B4721C"/>
    <w:rsid w:val="00B50522"/>
    <w:rsid w:val="00B55DE7"/>
    <w:rsid w:val="00B65636"/>
    <w:rsid w:val="00B66646"/>
    <w:rsid w:val="00B80DED"/>
    <w:rsid w:val="00B8401F"/>
    <w:rsid w:val="00BB751E"/>
    <w:rsid w:val="00BB7F2F"/>
    <w:rsid w:val="00BE3F62"/>
    <w:rsid w:val="00BE728E"/>
    <w:rsid w:val="00BF2A95"/>
    <w:rsid w:val="00BF4EDE"/>
    <w:rsid w:val="00BF60E5"/>
    <w:rsid w:val="00C1252A"/>
    <w:rsid w:val="00C1451E"/>
    <w:rsid w:val="00C374CB"/>
    <w:rsid w:val="00C44036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D6ECE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98C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64372"/>
    <w:rsid w:val="00F757E6"/>
    <w:rsid w:val="00F84E6D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B504C-5B81-4DD4-84FB-864F0B5F9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2019-10-31T14:11:00Z</cp:lastPrinted>
  <dcterms:created xsi:type="dcterms:W3CDTF">2020-08-17T14:09:00Z</dcterms:created>
  <dcterms:modified xsi:type="dcterms:W3CDTF">2020-08-17T14:09:00Z</dcterms:modified>
</cp:coreProperties>
</file>