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49" w:rsidRPr="00685C49" w:rsidRDefault="00685C49" w:rsidP="00685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 xml:space="preserve">ASSUNTO: MOÇÃO DE </w:t>
      </w:r>
      <w:r w:rsidR="004A47B8">
        <w:rPr>
          <w:rFonts w:ascii="Arial" w:hAnsi="Arial" w:cs="Arial"/>
          <w:b/>
          <w:sz w:val="24"/>
          <w:szCs w:val="24"/>
        </w:rPr>
        <w:t>CONGRATULAÇÕES E</w:t>
      </w:r>
      <w:r w:rsidR="0043030A">
        <w:rPr>
          <w:rFonts w:ascii="Arial" w:hAnsi="Arial" w:cs="Arial"/>
          <w:b/>
          <w:sz w:val="24"/>
          <w:szCs w:val="24"/>
        </w:rPr>
        <w:t xml:space="preserve"> </w:t>
      </w:r>
      <w:r w:rsidR="00746604">
        <w:rPr>
          <w:rFonts w:ascii="Arial" w:hAnsi="Arial" w:cs="Arial"/>
          <w:b/>
          <w:sz w:val="24"/>
          <w:szCs w:val="24"/>
        </w:rPr>
        <w:t>APLAUSOS À ETEC “PEDRO FERREIRA</w:t>
      </w:r>
      <w:r w:rsidR="00841192">
        <w:rPr>
          <w:rFonts w:ascii="Arial" w:hAnsi="Arial" w:cs="Arial"/>
          <w:b/>
          <w:sz w:val="24"/>
          <w:szCs w:val="24"/>
        </w:rPr>
        <w:t xml:space="preserve"> ALVES</w:t>
      </w:r>
      <w:r w:rsidR="00746604">
        <w:rPr>
          <w:rFonts w:ascii="Arial" w:hAnsi="Arial" w:cs="Arial"/>
          <w:b/>
          <w:sz w:val="24"/>
          <w:szCs w:val="24"/>
        </w:rPr>
        <w:t>”, POR FICAR ENTRE AS 100 MELHORES ESCOLAS PÚBLICAS DO BRASIL DE ENSINO MÉDIO, PELO ÍNDICE DE DESENVOLVIMENTO DA EDUCAÇÃO BÁSICA (IDEB), NA AVALIAÇÃO DO ANO DE 2019</w:t>
      </w:r>
      <w:r w:rsidR="000035B1">
        <w:rPr>
          <w:rFonts w:ascii="Arial" w:hAnsi="Arial" w:cs="Arial"/>
          <w:b/>
          <w:sz w:val="24"/>
          <w:szCs w:val="24"/>
        </w:rPr>
        <w:t xml:space="preserve">. </w:t>
      </w:r>
    </w:p>
    <w:p w:rsidR="00B544FD" w:rsidRPr="00685C49" w:rsidRDefault="00B544FD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7E42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8952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PRESIDENTE DA MESA</w:t>
      </w:r>
    </w:p>
    <w:p w:rsidR="00685C49" w:rsidRPr="00685C49" w:rsidRDefault="00685C49" w:rsidP="00685C49">
      <w:pPr>
        <w:jc w:val="center"/>
        <w:rPr>
          <w:rFonts w:ascii="Arial" w:hAnsi="Arial" w:cs="Arial"/>
          <w:b/>
          <w:sz w:val="28"/>
          <w:szCs w:val="28"/>
        </w:rPr>
      </w:pPr>
      <w:r w:rsidRPr="00685C49">
        <w:rPr>
          <w:rFonts w:ascii="Arial" w:hAnsi="Arial" w:cs="Arial"/>
          <w:b/>
          <w:sz w:val="28"/>
          <w:szCs w:val="28"/>
        </w:rPr>
        <w:t xml:space="preserve">MOÇÃO Nº   </w:t>
      </w:r>
      <w:r w:rsidR="000E100C">
        <w:rPr>
          <w:rFonts w:ascii="Arial" w:hAnsi="Arial" w:cs="Arial"/>
          <w:b/>
          <w:sz w:val="28"/>
          <w:szCs w:val="28"/>
        </w:rPr>
        <w:t xml:space="preserve"> </w:t>
      </w:r>
      <w:r w:rsidRPr="00685C49">
        <w:rPr>
          <w:rFonts w:ascii="Arial" w:hAnsi="Arial" w:cs="Arial"/>
          <w:b/>
          <w:sz w:val="28"/>
          <w:szCs w:val="28"/>
        </w:rPr>
        <w:t xml:space="preserve">DE </w:t>
      </w:r>
      <w:r w:rsidRPr="00C43646">
        <w:rPr>
          <w:rFonts w:ascii="Arial" w:hAnsi="Arial" w:cs="Arial"/>
          <w:b/>
          <w:sz w:val="36"/>
          <w:szCs w:val="36"/>
        </w:rPr>
        <w:t>2020</w:t>
      </w:r>
      <w:r w:rsidRPr="00685C49">
        <w:rPr>
          <w:rFonts w:ascii="Arial" w:hAnsi="Arial" w:cs="Arial"/>
          <w:b/>
          <w:sz w:val="28"/>
          <w:szCs w:val="28"/>
        </w:rPr>
        <w:t>.</w:t>
      </w:r>
    </w:p>
    <w:p w:rsidR="00685C49" w:rsidRPr="00685C49" w:rsidRDefault="00685C49" w:rsidP="00685C49">
      <w:pPr>
        <w:rPr>
          <w:rFonts w:ascii="Arial" w:hAnsi="Arial" w:cs="Arial"/>
          <w:sz w:val="24"/>
          <w:szCs w:val="24"/>
        </w:rPr>
      </w:pPr>
    </w:p>
    <w:p w:rsidR="00685C49" w:rsidRPr="00685C49" w:rsidRDefault="00685C49" w:rsidP="00685C49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685C49" w:rsidRPr="00CE3DE1" w:rsidRDefault="000035B1" w:rsidP="00685C49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03690">
        <w:rPr>
          <w:rFonts w:ascii="Arial" w:hAnsi="Arial" w:cs="Arial"/>
          <w:b/>
          <w:sz w:val="22"/>
          <w:szCs w:val="22"/>
        </w:rPr>
        <w:t>R</w:t>
      </w:r>
      <w:r w:rsidR="00685C49" w:rsidRPr="00C03690">
        <w:rPr>
          <w:rFonts w:ascii="Arial" w:hAnsi="Arial" w:cs="Arial"/>
          <w:b/>
          <w:sz w:val="22"/>
          <w:szCs w:val="22"/>
        </w:rPr>
        <w:t>EQUEIRO</w:t>
      </w:r>
      <w:r w:rsidR="00685C49" w:rsidRPr="00C03690">
        <w:rPr>
          <w:rFonts w:ascii="Arial" w:hAnsi="Arial" w:cs="Arial"/>
          <w:sz w:val="22"/>
          <w:szCs w:val="22"/>
        </w:rPr>
        <w:t xml:space="preserve"> </w:t>
      </w:r>
      <w:r w:rsidR="00685C49" w:rsidRPr="00C03690">
        <w:rPr>
          <w:rFonts w:ascii="Arial" w:hAnsi="Arial" w:cs="Arial"/>
          <w:sz w:val="22"/>
          <w:szCs w:val="22"/>
          <w:lang w:eastAsia="ar-SA"/>
        </w:rPr>
        <w:t xml:space="preserve">à Mesa na forma regimental de estilo e </w:t>
      </w:r>
      <w:proofErr w:type="gramStart"/>
      <w:r w:rsidR="00685C49" w:rsidRPr="00C03690">
        <w:rPr>
          <w:rFonts w:ascii="Arial" w:hAnsi="Arial" w:cs="Arial"/>
          <w:sz w:val="22"/>
          <w:szCs w:val="22"/>
          <w:lang w:eastAsia="ar-SA"/>
        </w:rPr>
        <w:t>após</w:t>
      </w:r>
      <w:proofErr w:type="gramEnd"/>
      <w:r w:rsidR="00685C49" w:rsidRPr="00C03690">
        <w:rPr>
          <w:rFonts w:ascii="Arial" w:hAnsi="Arial" w:cs="Arial"/>
          <w:sz w:val="22"/>
          <w:szCs w:val="22"/>
          <w:lang w:eastAsia="ar-SA"/>
        </w:rPr>
        <w:t xml:space="preserve"> ouvido o Douto Plenário que seja consignada em Ata de Nossos Trabalhos</w:t>
      </w:r>
      <w:r w:rsidR="00685C49" w:rsidRPr="00C03690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="00685C49" w:rsidRPr="00C03690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MOÇÃO DE CO</w:t>
      </w:r>
      <w:r w:rsidR="004A47B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NGRATULAÇÕES e APLAUSOS </w:t>
      </w:r>
      <w:r w:rsidR="00746604">
        <w:rPr>
          <w:rFonts w:ascii="Arial" w:hAnsi="Arial" w:cs="Arial"/>
          <w:b/>
          <w:sz w:val="24"/>
          <w:szCs w:val="24"/>
        </w:rPr>
        <w:t>À ETEC “PEDRO FERREIRA</w:t>
      </w:r>
      <w:r w:rsidR="00841192">
        <w:rPr>
          <w:rFonts w:ascii="Arial" w:hAnsi="Arial" w:cs="Arial"/>
          <w:b/>
          <w:sz w:val="24"/>
          <w:szCs w:val="24"/>
        </w:rPr>
        <w:t xml:space="preserve"> ALVES</w:t>
      </w:r>
      <w:bookmarkStart w:id="0" w:name="_GoBack"/>
      <w:bookmarkEnd w:id="0"/>
      <w:r w:rsidR="00746604">
        <w:rPr>
          <w:rFonts w:ascii="Arial" w:hAnsi="Arial" w:cs="Arial"/>
          <w:b/>
          <w:sz w:val="24"/>
          <w:szCs w:val="24"/>
        </w:rPr>
        <w:t>”, POR  FICAR ENTRE AS 100 MELHORES ESCOLAS PÚBLICAS DO BRASIL DE ENSINO MÉDIO, PELO ÍNDICE DE DESENVOLVIMENTO DA EDUCAÇÃO BÁSICA (IDEB), NA AVALIAÇÃO DO ANO DE 2019</w:t>
      </w:r>
      <w:r w:rsidR="00CE3DE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. </w:t>
      </w:r>
      <w:r w:rsidR="00CE3DE1">
        <w:rPr>
          <w:rFonts w:ascii="Arial" w:hAnsi="Arial" w:cs="Arial"/>
          <w:color w:val="000000"/>
          <w:sz w:val="22"/>
          <w:szCs w:val="22"/>
          <w:shd w:val="clear" w:color="auto" w:fill="FFFFFF"/>
        </w:rPr>
        <w:t>A ETEC ficou na posição 64º, com 6,6 de pontuação.</w:t>
      </w:r>
    </w:p>
    <w:p w:rsidR="00685C49" w:rsidRPr="00C03690" w:rsidRDefault="000035B1" w:rsidP="003C4E8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C0369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Vale mencionar, que o trabalho exercido por toda equipe</w:t>
      </w:r>
      <w:r w:rsidR="0074660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da ETEC</w:t>
      </w:r>
      <w:r w:rsidRPr="00C0369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74660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tem sido prestado com</w:t>
      </w:r>
      <w:r w:rsidRPr="00C0369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aprimoramento, amor, alegria, e prazer em </w:t>
      </w:r>
      <w:r w:rsidR="0074660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transferir aos estudantes todo o conhecimento possível. Além, é claro, da dedicação de todos os alunos da unidade escolar.</w:t>
      </w:r>
    </w:p>
    <w:p w:rsidR="000035B1" w:rsidRDefault="004B430A" w:rsidP="000035B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C0369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E com toda certeza, </w:t>
      </w:r>
      <w:r w:rsidR="0074660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todo este conjunto</w:t>
      </w:r>
      <w:r w:rsidRPr="00C0369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de excelência, tem feito a diferença </w:t>
      </w:r>
      <w:r w:rsidR="0074660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para que a nossa ETEC esteja entre as melhores do país</w:t>
      </w:r>
      <w:r w:rsidR="000035B1" w:rsidRPr="00C0369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:rsidR="00717D67" w:rsidRPr="00C03690" w:rsidRDefault="00717D67" w:rsidP="000035B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Cumprimentando o diretor </w:t>
      </w:r>
      <w:r w:rsidRPr="00717D6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Professor André Luiz dos Santos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 o coordenador Professor José Vicente, saudamos todos os profissionais e estudantes da unidade escolar.</w:t>
      </w:r>
    </w:p>
    <w:p w:rsidR="00717D67" w:rsidRDefault="00685C49" w:rsidP="00685C49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 Requeiro, </w:t>
      </w:r>
      <w:proofErr w:type="gramStart"/>
      <w:r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outrossim</w:t>
      </w:r>
      <w:proofErr w:type="gramEnd"/>
      <w:r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que o decidido por esta Casa de Leis </w:t>
      </w:r>
      <w:r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seja</w:t>
      </w:r>
      <w:r w:rsidR="004B430A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oficiado</w:t>
      </w:r>
      <w:r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717D67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o</w:t>
      </w:r>
      <w:r w:rsidR="00717D6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Secretário</w:t>
      </w:r>
      <w:r w:rsidR="0074660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717D6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Estadual</w:t>
      </w:r>
      <w:r w:rsidR="0074660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de Educação</w:t>
      </w:r>
      <w:r w:rsidR="00717D6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Dr. </w:t>
      </w:r>
      <w:proofErr w:type="spellStart"/>
      <w:r w:rsidR="00717D6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Rossieli</w:t>
      </w:r>
      <w:proofErr w:type="spellEnd"/>
      <w:r w:rsidR="00717D6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Soares da Silva</w:t>
      </w:r>
      <w:r w:rsidR="000035B1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a </w:t>
      </w:r>
      <w:r w:rsidR="00717D6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Secretária Estadual de Desenvolvimento Econômico Patrícia Ellen da Silva</w:t>
      </w:r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,</w:t>
      </w:r>
      <w:r w:rsidR="00717D67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a </w:t>
      </w:r>
      <w:r w:rsidR="00717D6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Diretora Superintendente do “Centro Paula Souza” Professora Laura </w:t>
      </w:r>
      <w:proofErr w:type="spellStart"/>
      <w:r w:rsidR="00717D6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Laganá</w:t>
      </w:r>
      <w:proofErr w:type="spellEnd"/>
      <w:r w:rsidR="00717D67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a </w:t>
      </w:r>
      <w:r w:rsidR="00717D6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Secretária Municipal de Educação Professora Flávia Rossi</w:t>
      </w:r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717D67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e o</w:t>
      </w:r>
      <w:proofErr w:type="gramStart"/>
      <w:r w:rsidR="00717D67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717D6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gramEnd"/>
      <w:r w:rsidR="00717D6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Diretor </w:t>
      </w:r>
      <w:r w:rsidR="00F2260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da ETEC “Pedro Ferreira Alves” Professor André Luiz dos Santos.</w:t>
      </w:r>
      <w:r w:rsidR="000035B1"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</w:p>
    <w:p w:rsid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3690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C03690">
        <w:rPr>
          <w:rFonts w:ascii="Arial" w:hAnsi="Arial" w:cs="Arial"/>
          <w:sz w:val="22"/>
          <w:szCs w:val="22"/>
        </w:rPr>
        <w:t xml:space="preserve"> Sala das Sessões “Vereador Santo </w:t>
      </w:r>
      <w:proofErr w:type="spellStart"/>
      <w:r w:rsidRPr="00C03690">
        <w:rPr>
          <w:rFonts w:ascii="Arial" w:hAnsi="Arial" w:cs="Arial"/>
          <w:sz w:val="22"/>
          <w:szCs w:val="22"/>
        </w:rPr>
        <w:t>Rótolli</w:t>
      </w:r>
      <w:proofErr w:type="spellEnd"/>
      <w:r w:rsidRPr="00C03690">
        <w:rPr>
          <w:rFonts w:ascii="Arial" w:hAnsi="Arial" w:cs="Arial"/>
          <w:sz w:val="22"/>
          <w:szCs w:val="22"/>
        </w:rPr>
        <w:t xml:space="preserve">”, aos </w:t>
      </w:r>
      <w:r w:rsidR="00860779">
        <w:rPr>
          <w:rFonts w:ascii="Arial" w:hAnsi="Arial" w:cs="Arial"/>
          <w:sz w:val="22"/>
          <w:szCs w:val="22"/>
        </w:rPr>
        <w:t>22</w:t>
      </w:r>
      <w:r w:rsidR="00F22600">
        <w:rPr>
          <w:rFonts w:ascii="Arial" w:hAnsi="Arial" w:cs="Arial"/>
          <w:sz w:val="22"/>
          <w:szCs w:val="22"/>
        </w:rPr>
        <w:t xml:space="preserve"> de Setembro</w:t>
      </w:r>
      <w:r w:rsidRPr="00C03690">
        <w:rPr>
          <w:rFonts w:ascii="Arial" w:hAnsi="Arial" w:cs="Arial"/>
          <w:sz w:val="22"/>
          <w:szCs w:val="22"/>
        </w:rPr>
        <w:t xml:space="preserve"> de 2020.</w:t>
      </w:r>
    </w:p>
    <w:p w:rsidR="00F22600" w:rsidRPr="00C03690" w:rsidRDefault="00F22600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22600" w:rsidRDefault="00F22600" w:rsidP="00F2260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570CF" w:rsidRPr="00F22600" w:rsidRDefault="006570CF" w:rsidP="00F2260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22600">
        <w:rPr>
          <w:rFonts w:ascii="Arial" w:hAnsi="Arial" w:cs="Arial"/>
          <w:b/>
          <w:sz w:val="24"/>
          <w:szCs w:val="24"/>
        </w:rPr>
        <w:t>VEREADOR CRISTIANO GAIOTO</w:t>
      </w:r>
      <w:r w:rsidR="00F22600">
        <w:rPr>
          <w:rFonts w:ascii="Arial" w:hAnsi="Arial" w:cs="Arial"/>
          <w:b/>
          <w:sz w:val="24"/>
          <w:szCs w:val="24"/>
        </w:rPr>
        <w:tab/>
      </w:r>
      <w:r w:rsidR="00F22600">
        <w:rPr>
          <w:rFonts w:ascii="Arial" w:hAnsi="Arial" w:cs="Arial"/>
          <w:b/>
          <w:sz w:val="24"/>
          <w:szCs w:val="24"/>
        </w:rPr>
        <w:tab/>
        <w:t>VEREADOR MANOEL PALOMINO</w:t>
      </w:r>
    </w:p>
    <w:p w:rsidR="00685C49" w:rsidRPr="00F22600" w:rsidRDefault="006570CF" w:rsidP="00F22600">
      <w:pPr>
        <w:spacing w:line="360" w:lineRule="auto"/>
        <w:rPr>
          <w:rFonts w:ascii="Arial" w:hAnsi="Arial" w:cs="Arial"/>
          <w:b/>
          <w:color w:val="0000FF"/>
          <w:sz w:val="22"/>
          <w:szCs w:val="22"/>
        </w:rPr>
      </w:pPr>
      <w:r w:rsidRPr="00F22600">
        <w:rPr>
          <w:rFonts w:ascii="Arial" w:hAnsi="Arial" w:cs="Arial"/>
          <w:b/>
          <w:sz w:val="22"/>
          <w:szCs w:val="22"/>
        </w:rPr>
        <w:t>2º Vice Presidente da Mesa Diretora</w:t>
      </w:r>
      <w:r w:rsidR="00F22600">
        <w:rPr>
          <w:rFonts w:ascii="Arial" w:hAnsi="Arial" w:cs="Arial"/>
          <w:b/>
          <w:sz w:val="22"/>
          <w:szCs w:val="22"/>
        </w:rPr>
        <w:tab/>
      </w:r>
      <w:r w:rsidR="00F22600">
        <w:rPr>
          <w:rFonts w:ascii="Arial" w:hAnsi="Arial" w:cs="Arial"/>
          <w:b/>
          <w:sz w:val="22"/>
          <w:szCs w:val="22"/>
        </w:rPr>
        <w:tab/>
      </w:r>
      <w:proofErr w:type="gramStart"/>
      <w:r w:rsidR="00F22600">
        <w:rPr>
          <w:rFonts w:ascii="Arial" w:hAnsi="Arial" w:cs="Arial"/>
          <w:b/>
          <w:sz w:val="22"/>
          <w:szCs w:val="22"/>
        </w:rPr>
        <w:t xml:space="preserve">    </w:t>
      </w:r>
      <w:proofErr w:type="gramEnd"/>
      <w:r w:rsidR="00F22600">
        <w:rPr>
          <w:rFonts w:ascii="Arial" w:hAnsi="Arial" w:cs="Arial"/>
          <w:b/>
          <w:sz w:val="22"/>
          <w:szCs w:val="22"/>
        </w:rPr>
        <w:t>Presidente da Câmara Municipal</w:t>
      </w:r>
    </w:p>
    <w:sectPr w:rsidR="00685C49" w:rsidRPr="00F22600" w:rsidSect="00FB57AE">
      <w:headerReference w:type="even" r:id="rId7"/>
      <w:headerReference w:type="default" r:id="rId8"/>
      <w:footerReference w:type="default" r:id="rId9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801" w:rsidRDefault="004E3801">
      <w:r>
        <w:separator/>
      </w:r>
    </w:p>
  </w:endnote>
  <w:endnote w:type="continuationSeparator" w:id="0">
    <w:p w:rsidR="004E3801" w:rsidRDefault="004E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FONE: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801" w:rsidRDefault="004E3801">
      <w:r>
        <w:separator/>
      </w:r>
    </w:p>
  </w:footnote>
  <w:footnote w:type="continuationSeparator" w:id="0">
    <w:p w:rsidR="004E3801" w:rsidRDefault="004E3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A3516B" w:rsidP="00A3516B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915C71">
      <w:rPr>
        <w:rFonts w:ascii="Arial" w:hAnsi="Arial"/>
        <w:b/>
        <w:sz w:val="34"/>
      </w:rPr>
      <w:t>CÂMARA MUNICIPAL DE MOGI MIRIM</w:t>
    </w:r>
  </w:p>
  <w:p w:rsidR="00915C71" w:rsidRDefault="00915C71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6686" w:rsidRDefault="00A26686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CRISTIANO GAIOTO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AE"/>
    <w:rsid w:val="000035B1"/>
    <w:rsid w:val="00024B42"/>
    <w:rsid w:val="0003385D"/>
    <w:rsid w:val="00055394"/>
    <w:rsid w:val="00061DB7"/>
    <w:rsid w:val="00080F0C"/>
    <w:rsid w:val="000A3A37"/>
    <w:rsid w:val="000B149A"/>
    <w:rsid w:val="000B67FD"/>
    <w:rsid w:val="000C23E5"/>
    <w:rsid w:val="000D648A"/>
    <w:rsid w:val="000E100C"/>
    <w:rsid w:val="000F3A93"/>
    <w:rsid w:val="00105A5B"/>
    <w:rsid w:val="00114E5C"/>
    <w:rsid w:val="001207BC"/>
    <w:rsid w:val="00174F37"/>
    <w:rsid w:val="001814D7"/>
    <w:rsid w:val="001878F6"/>
    <w:rsid w:val="00190AAF"/>
    <w:rsid w:val="00190F1B"/>
    <w:rsid w:val="00192CF0"/>
    <w:rsid w:val="001B3F5B"/>
    <w:rsid w:val="002365BF"/>
    <w:rsid w:val="00240852"/>
    <w:rsid w:val="00242120"/>
    <w:rsid w:val="0024511B"/>
    <w:rsid w:val="00247B60"/>
    <w:rsid w:val="00254C64"/>
    <w:rsid w:val="00280E0F"/>
    <w:rsid w:val="00281DC7"/>
    <w:rsid w:val="00283711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252C9"/>
    <w:rsid w:val="00327FD0"/>
    <w:rsid w:val="00352F98"/>
    <w:rsid w:val="00370863"/>
    <w:rsid w:val="003775CA"/>
    <w:rsid w:val="003C4E8A"/>
    <w:rsid w:val="003D4600"/>
    <w:rsid w:val="003F3390"/>
    <w:rsid w:val="003F3E5B"/>
    <w:rsid w:val="00401AA7"/>
    <w:rsid w:val="004146FB"/>
    <w:rsid w:val="00420C2D"/>
    <w:rsid w:val="004235EB"/>
    <w:rsid w:val="0043030A"/>
    <w:rsid w:val="00436655"/>
    <w:rsid w:val="00441408"/>
    <w:rsid w:val="0044528C"/>
    <w:rsid w:val="00446691"/>
    <w:rsid w:val="00484DCE"/>
    <w:rsid w:val="004A47B8"/>
    <w:rsid w:val="004B0BB1"/>
    <w:rsid w:val="004B430A"/>
    <w:rsid w:val="004B6F73"/>
    <w:rsid w:val="004D1942"/>
    <w:rsid w:val="004E1BC5"/>
    <w:rsid w:val="004E3801"/>
    <w:rsid w:val="004E7494"/>
    <w:rsid w:val="00525830"/>
    <w:rsid w:val="0053729D"/>
    <w:rsid w:val="00550881"/>
    <w:rsid w:val="005551FB"/>
    <w:rsid w:val="00562D4E"/>
    <w:rsid w:val="00592B96"/>
    <w:rsid w:val="0059679D"/>
    <w:rsid w:val="005A46A6"/>
    <w:rsid w:val="005A5F9D"/>
    <w:rsid w:val="005B652A"/>
    <w:rsid w:val="005B72E9"/>
    <w:rsid w:val="005C4D28"/>
    <w:rsid w:val="005E32D9"/>
    <w:rsid w:val="005F0051"/>
    <w:rsid w:val="0060089B"/>
    <w:rsid w:val="00606004"/>
    <w:rsid w:val="00611F5C"/>
    <w:rsid w:val="00613E33"/>
    <w:rsid w:val="0063421C"/>
    <w:rsid w:val="00634EDB"/>
    <w:rsid w:val="00636BF0"/>
    <w:rsid w:val="006439BF"/>
    <w:rsid w:val="00643CFC"/>
    <w:rsid w:val="006570CF"/>
    <w:rsid w:val="006646FB"/>
    <w:rsid w:val="00685C49"/>
    <w:rsid w:val="00694842"/>
    <w:rsid w:val="006B5358"/>
    <w:rsid w:val="006D30D0"/>
    <w:rsid w:val="006E2016"/>
    <w:rsid w:val="006E5D4A"/>
    <w:rsid w:val="0070647E"/>
    <w:rsid w:val="007113C8"/>
    <w:rsid w:val="00717D67"/>
    <w:rsid w:val="0072174F"/>
    <w:rsid w:val="00722F9F"/>
    <w:rsid w:val="00741D2E"/>
    <w:rsid w:val="00746604"/>
    <w:rsid w:val="00746809"/>
    <w:rsid w:val="0074696B"/>
    <w:rsid w:val="00763EEC"/>
    <w:rsid w:val="00764722"/>
    <w:rsid w:val="0078372A"/>
    <w:rsid w:val="00792218"/>
    <w:rsid w:val="007935D8"/>
    <w:rsid w:val="007A2781"/>
    <w:rsid w:val="007B6EA5"/>
    <w:rsid w:val="007B7000"/>
    <w:rsid w:val="007D1D12"/>
    <w:rsid w:val="007E420A"/>
    <w:rsid w:val="0080376B"/>
    <w:rsid w:val="008062BE"/>
    <w:rsid w:val="008102A5"/>
    <w:rsid w:val="00827F5B"/>
    <w:rsid w:val="008304BB"/>
    <w:rsid w:val="00841192"/>
    <w:rsid w:val="00855E02"/>
    <w:rsid w:val="00860779"/>
    <w:rsid w:val="008646F8"/>
    <w:rsid w:val="008838E9"/>
    <w:rsid w:val="00886857"/>
    <w:rsid w:val="00887B84"/>
    <w:rsid w:val="00895204"/>
    <w:rsid w:val="008A3CF4"/>
    <w:rsid w:val="008B2892"/>
    <w:rsid w:val="008B4E9F"/>
    <w:rsid w:val="008C5640"/>
    <w:rsid w:val="008E08F8"/>
    <w:rsid w:val="008E3A4E"/>
    <w:rsid w:val="00915C71"/>
    <w:rsid w:val="00934BBB"/>
    <w:rsid w:val="00934D1C"/>
    <w:rsid w:val="009562A1"/>
    <w:rsid w:val="00961190"/>
    <w:rsid w:val="00973FFE"/>
    <w:rsid w:val="00974A4A"/>
    <w:rsid w:val="00992191"/>
    <w:rsid w:val="009A3266"/>
    <w:rsid w:val="009A549C"/>
    <w:rsid w:val="009A5670"/>
    <w:rsid w:val="009B2D1C"/>
    <w:rsid w:val="009C3B2B"/>
    <w:rsid w:val="009C44A6"/>
    <w:rsid w:val="009D2E51"/>
    <w:rsid w:val="009D5337"/>
    <w:rsid w:val="009D6977"/>
    <w:rsid w:val="00A26686"/>
    <w:rsid w:val="00A27AF9"/>
    <w:rsid w:val="00A30D02"/>
    <w:rsid w:val="00A3516B"/>
    <w:rsid w:val="00A470C3"/>
    <w:rsid w:val="00A4785B"/>
    <w:rsid w:val="00A537D8"/>
    <w:rsid w:val="00A5714E"/>
    <w:rsid w:val="00A67BE2"/>
    <w:rsid w:val="00A721B8"/>
    <w:rsid w:val="00A7761B"/>
    <w:rsid w:val="00A84969"/>
    <w:rsid w:val="00A852FB"/>
    <w:rsid w:val="00A90DE6"/>
    <w:rsid w:val="00A93D90"/>
    <w:rsid w:val="00AA6D15"/>
    <w:rsid w:val="00AC7F83"/>
    <w:rsid w:val="00AD59F9"/>
    <w:rsid w:val="00AE0B1A"/>
    <w:rsid w:val="00AF1AA4"/>
    <w:rsid w:val="00AF6A26"/>
    <w:rsid w:val="00B03814"/>
    <w:rsid w:val="00B3038E"/>
    <w:rsid w:val="00B4466C"/>
    <w:rsid w:val="00B544FD"/>
    <w:rsid w:val="00B55F7C"/>
    <w:rsid w:val="00B6241F"/>
    <w:rsid w:val="00B67131"/>
    <w:rsid w:val="00B957E8"/>
    <w:rsid w:val="00BA51B3"/>
    <w:rsid w:val="00BB2CBD"/>
    <w:rsid w:val="00BB6E09"/>
    <w:rsid w:val="00BC6FA9"/>
    <w:rsid w:val="00BE2255"/>
    <w:rsid w:val="00BF2FE2"/>
    <w:rsid w:val="00BF70E6"/>
    <w:rsid w:val="00C0059A"/>
    <w:rsid w:val="00C01ED9"/>
    <w:rsid w:val="00C03690"/>
    <w:rsid w:val="00C10E10"/>
    <w:rsid w:val="00C2385C"/>
    <w:rsid w:val="00C27BBD"/>
    <w:rsid w:val="00C43646"/>
    <w:rsid w:val="00C46E28"/>
    <w:rsid w:val="00C5181D"/>
    <w:rsid w:val="00C5660D"/>
    <w:rsid w:val="00C57A19"/>
    <w:rsid w:val="00C661F9"/>
    <w:rsid w:val="00C84B09"/>
    <w:rsid w:val="00C84DA2"/>
    <w:rsid w:val="00C9282E"/>
    <w:rsid w:val="00C93801"/>
    <w:rsid w:val="00CB55C5"/>
    <w:rsid w:val="00CD480B"/>
    <w:rsid w:val="00CE3DE1"/>
    <w:rsid w:val="00CE7E2A"/>
    <w:rsid w:val="00D03C23"/>
    <w:rsid w:val="00D35D40"/>
    <w:rsid w:val="00D376E2"/>
    <w:rsid w:val="00D42EBE"/>
    <w:rsid w:val="00D52C52"/>
    <w:rsid w:val="00D53DD0"/>
    <w:rsid w:val="00D61C05"/>
    <w:rsid w:val="00D72027"/>
    <w:rsid w:val="00D736C2"/>
    <w:rsid w:val="00D96137"/>
    <w:rsid w:val="00DA1901"/>
    <w:rsid w:val="00DA3C42"/>
    <w:rsid w:val="00DB0E64"/>
    <w:rsid w:val="00DB1BB1"/>
    <w:rsid w:val="00DC1DE2"/>
    <w:rsid w:val="00DD4971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262E0"/>
    <w:rsid w:val="00E317CF"/>
    <w:rsid w:val="00E5006E"/>
    <w:rsid w:val="00E5078B"/>
    <w:rsid w:val="00E51A77"/>
    <w:rsid w:val="00E61928"/>
    <w:rsid w:val="00E62C32"/>
    <w:rsid w:val="00E64174"/>
    <w:rsid w:val="00E762AD"/>
    <w:rsid w:val="00E878F1"/>
    <w:rsid w:val="00EA4D68"/>
    <w:rsid w:val="00EB52FF"/>
    <w:rsid w:val="00ED7A59"/>
    <w:rsid w:val="00EE1584"/>
    <w:rsid w:val="00EE562E"/>
    <w:rsid w:val="00EF22F1"/>
    <w:rsid w:val="00F22600"/>
    <w:rsid w:val="00F4119D"/>
    <w:rsid w:val="00F4396F"/>
    <w:rsid w:val="00F537DF"/>
    <w:rsid w:val="00F55722"/>
    <w:rsid w:val="00F66051"/>
    <w:rsid w:val="00F67AC5"/>
    <w:rsid w:val="00F72126"/>
    <w:rsid w:val="00F743C2"/>
    <w:rsid w:val="00F76B22"/>
    <w:rsid w:val="00F843AF"/>
    <w:rsid w:val="00F94F36"/>
    <w:rsid w:val="00FA2BD4"/>
    <w:rsid w:val="00FB51A9"/>
    <w:rsid w:val="00FB57AE"/>
    <w:rsid w:val="00FD1A08"/>
    <w:rsid w:val="00FD29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Câmara Municipal de Mogi Mirim</cp:lastModifiedBy>
  <cp:revision>5</cp:revision>
  <cp:lastPrinted>2020-07-07T13:34:00Z</cp:lastPrinted>
  <dcterms:created xsi:type="dcterms:W3CDTF">2020-09-21T12:03:00Z</dcterms:created>
  <dcterms:modified xsi:type="dcterms:W3CDTF">2020-09-21T12:25:00Z</dcterms:modified>
</cp:coreProperties>
</file>