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C6A" w:rsidRDefault="004C4C6A" w:rsidP="004C4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ASSUNTO: </w:t>
      </w:r>
      <w:r w:rsidRPr="00AA7D16">
        <w:rPr>
          <w:rFonts w:ascii="Arial" w:hAnsi="Arial" w:cs="Arial"/>
          <w:b/>
          <w:sz w:val="24"/>
        </w:rPr>
        <w:t xml:space="preserve">MOÇÃO DE APELO </w:t>
      </w:r>
      <w:r>
        <w:rPr>
          <w:rFonts w:ascii="Arial" w:hAnsi="Arial" w:cs="Arial"/>
          <w:b/>
          <w:sz w:val="24"/>
        </w:rPr>
        <w:t>AO GOVERNADOR DO ESTADO DE SÃO PAULO</w:t>
      </w:r>
      <w:r w:rsidRPr="00AA7D1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E A ASSEMBLEIA LEGISLATIVA </w:t>
      </w:r>
      <w:r w:rsidRPr="00AA7D16">
        <w:rPr>
          <w:rFonts w:ascii="Arial" w:hAnsi="Arial" w:cs="Arial"/>
          <w:b/>
          <w:sz w:val="24"/>
        </w:rPr>
        <w:t>CONTRA A EXTINÇÃO DO INSTITUTO FLORESTAL PREVISTA NO PL 529/2020</w:t>
      </w:r>
      <w:r>
        <w:rPr>
          <w:rFonts w:ascii="Arial" w:hAnsi="Arial" w:cs="Arial"/>
          <w:b/>
          <w:sz w:val="24"/>
        </w:rPr>
        <w:t>.</w:t>
      </w:r>
    </w:p>
    <w:p w:rsidR="004C4C6A" w:rsidRDefault="004C4C6A" w:rsidP="004C4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4"/>
        </w:rPr>
      </w:pPr>
    </w:p>
    <w:p w:rsidR="004C4C6A" w:rsidRPr="00AD72CA" w:rsidRDefault="004C4C6A" w:rsidP="004C4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 xml:space="preserve">Despacho                   </w:t>
      </w:r>
    </w:p>
    <w:p w:rsidR="004C4C6A" w:rsidRPr="00AD72CA" w:rsidRDefault="004C4C6A" w:rsidP="004C4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SALA DAS SESSÕES____/____/_____</w:t>
      </w:r>
    </w:p>
    <w:p w:rsidR="004C4C6A" w:rsidRPr="00AD72CA" w:rsidRDefault="004C4C6A" w:rsidP="004C4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4C4C6A" w:rsidRPr="00AD72CA" w:rsidRDefault="004C4C6A" w:rsidP="004C4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PRESIDENTE DA MESA</w:t>
      </w:r>
    </w:p>
    <w:p w:rsidR="00DC0067" w:rsidRPr="00AD72CA" w:rsidRDefault="00DC0067" w:rsidP="00DC0067">
      <w:pPr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AD72CA" w:rsidRDefault="00DC0067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 xml:space="preserve">    </w:t>
      </w:r>
      <w:r w:rsidR="00D679BB" w:rsidRPr="00AD72CA">
        <w:rPr>
          <w:rFonts w:ascii="Arial" w:hAnsi="Arial" w:cs="Arial"/>
          <w:b/>
          <w:sz w:val="24"/>
          <w:szCs w:val="24"/>
        </w:rPr>
        <w:t>MOÇÃO</w:t>
      </w:r>
      <w:r w:rsidRPr="00AD72C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100D3" w:rsidRPr="00AD72CA">
        <w:rPr>
          <w:rFonts w:ascii="Arial" w:hAnsi="Arial" w:cs="Arial"/>
          <w:b/>
          <w:sz w:val="24"/>
          <w:szCs w:val="24"/>
        </w:rPr>
        <w:t>Nº</w:t>
      </w:r>
      <w:r w:rsidR="00D10237" w:rsidRPr="00AD72CA">
        <w:rPr>
          <w:rFonts w:ascii="Arial" w:hAnsi="Arial" w:cs="Arial"/>
          <w:b/>
          <w:sz w:val="24"/>
          <w:szCs w:val="24"/>
        </w:rPr>
        <w:t xml:space="preserve"> </w:t>
      </w:r>
      <w:r w:rsidR="004C4C6A">
        <w:rPr>
          <w:rFonts w:ascii="Arial" w:hAnsi="Arial" w:cs="Arial"/>
          <w:b/>
          <w:sz w:val="24"/>
          <w:szCs w:val="24"/>
        </w:rPr>
        <w:t xml:space="preserve"> </w:t>
      </w:r>
      <w:r w:rsidR="00D100D3" w:rsidRPr="00AD72CA">
        <w:rPr>
          <w:rFonts w:ascii="Arial" w:hAnsi="Arial" w:cs="Arial"/>
          <w:b/>
          <w:sz w:val="24"/>
          <w:szCs w:val="24"/>
        </w:rPr>
        <w:t>,</w:t>
      </w:r>
      <w:proofErr w:type="gramEnd"/>
      <w:r w:rsidR="00D100D3" w:rsidRPr="00AD72CA">
        <w:rPr>
          <w:rFonts w:ascii="Arial" w:hAnsi="Arial" w:cs="Arial"/>
          <w:b/>
          <w:sz w:val="24"/>
          <w:szCs w:val="24"/>
        </w:rPr>
        <w:t xml:space="preserve"> DE</w:t>
      </w:r>
      <w:r w:rsidRPr="00AD72CA">
        <w:rPr>
          <w:rFonts w:ascii="Arial" w:hAnsi="Arial" w:cs="Arial"/>
          <w:b/>
          <w:sz w:val="24"/>
          <w:szCs w:val="24"/>
        </w:rPr>
        <w:t xml:space="preserve"> 20</w:t>
      </w:r>
      <w:r w:rsidR="00847B71" w:rsidRPr="00AD72CA">
        <w:rPr>
          <w:rFonts w:ascii="Arial" w:hAnsi="Arial" w:cs="Arial"/>
          <w:b/>
          <w:sz w:val="24"/>
          <w:szCs w:val="24"/>
        </w:rPr>
        <w:t>20</w:t>
      </w:r>
      <w:r w:rsidRPr="00AD72CA">
        <w:rPr>
          <w:rFonts w:ascii="Arial" w:hAnsi="Arial" w:cs="Arial"/>
          <w:sz w:val="24"/>
          <w:szCs w:val="24"/>
        </w:rPr>
        <w:t>.</w:t>
      </w:r>
    </w:p>
    <w:p w:rsidR="00DC0067" w:rsidRDefault="00DC0067" w:rsidP="00DC0067">
      <w:pPr>
        <w:rPr>
          <w:rFonts w:ascii="Arial" w:hAnsi="Arial" w:cs="Arial"/>
          <w:b/>
          <w:sz w:val="24"/>
          <w:szCs w:val="24"/>
        </w:rPr>
      </w:pPr>
    </w:p>
    <w:p w:rsidR="004C4C6A" w:rsidRPr="00AD72CA" w:rsidRDefault="004C4C6A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AD72CA" w:rsidRDefault="00DC0067" w:rsidP="00DC0067">
      <w:pPr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AD72CA" w:rsidRDefault="00DC0067" w:rsidP="00DC0067">
      <w:pPr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SENHORES VEREADORES,</w:t>
      </w:r>
    </w:p>
    <w:p w:rsidR="004C4C6A" w:rsidRDefault="004C4C6A" w:rsidP="004C4C6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C4C6A" w:rsidRDefault="004C4C6A" w:rsidP="004C4C6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F6969" w:rsidRPr="004C4C6A" w:rsidRDefault="00D100D3" w:rsidP="004C4C6A">
      <w:pPr>
        <w:overflowPunct w:val="0"/>
        <w:adjustRightInd w:val="0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D72CA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 w:rsidRPr="00AD72CA">
        <w:rPr>
          <w:rFonts w:ascii="Arial" w:hAnsi="Arial" w:cs="Arial"/>
          <w:sz w:val="24"/>
          <w:szCs w:val="24"/>
        </w:rPr>
        <w:t>º do</w:t>
      </w:r>
      <w:r w:rsidRPr="00AD72CA">
        <w:rPr>
          <w:rFonts w:ascii="Arial" w:hAnsi="Arial" w:cs="Arial"/>
          <w:sz w:val="24"/>
          <w:szCs w:val="24"/>
        </w:rPr>
        <w:t xml:space="preserve"> </w:t>
      </w:r>
      <w:r w:rsidRPr="00AD72CA">
        <w:rPr>
          <w:rFonts w:ascii="Arial" w:hAnsi="Arial" w:cs="Arial"/>
          <w:i/>
          <w:sz w:val="24"/>
          <w:szCs w:val="24"/>
        </w:rPr>
        <w:t>Regimento Interno Vigente</w:t>
      </w:r>
      <w:r w:rsidRPr="00AD72CA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="004C4C6A" w:rsidRPr="00AA7D16">
        <w:rPr>
          <w:rFonts w:ascii="Arial" w:hAnsi="Arial" w:cs="Arial"/>
          <w:b/>
          <w:sz w:val="24"/>
        </w:rPr>
        <w:t xml:space="preserve">MOÇÃO DE APELO </w:t>
      </w:r>
      <w:r w:rsidR="004C4C6A" w:rsidRPr="004C4C6A">
        <w:rPr>
          <w:rFonts w:ascii="Arial" w:hAnsi="Arial" w:cs="Arial"/>
          <w:sz w:val="24"/>
        </w:rPr>
        <w:t>AO GOVERNADOR DO ESTADO DE SÃO PAULO E A ASSEMBLEIA LEGISLATIVA CONTRA A EXTINÇÃO DO INSTITUTO FLORESTAL PREVISTA NO PL 529/2020.</w:t>
      </w:r>
    </w:p>
    <w:p w:rsidR="00032E2C" w:rsidRPr="00AD72CA" w:rsidRDefault="00032E2C" w:rsidP="00DF6969">
      <w:pPr>
        <w:overflowPunct w:val="0"/>
        <w:adjustRightInd w:val="0"/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F6969" w:rsidRPr="00AD72CA" w:rsidRDefault="00DF6969" w:rsidP="00DF6969">
      <w:pPr>
        <w:overflowPunct w:val="0"/>
        <w:adjustRightInd w:val="0"/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AD72CA">
        <w:rPr>
          <w:rFonts w:ascii="Arial" w:hAnsi="Arial" w:cs="Arial"/>
          <w:sz w:val="24"/>
          <w:szCs w:val="24"/>
        </w:rPr>
        <w:t>JUSTIFICATIVA</w:t>
      </w:r>
    </w:p>
    <w:p w:rsidR="00847B71" w:rsidRPr="00AD72CA" w:rsidRDefault="00847B7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2E2C" w:rsidRPr="00AD72CA" w:rsidRDefault="00032E2C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4C6A" w:rsidRDefault="004C4C6A" w:rsidP="004C4C6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 w:rsidRPr="00AA7D16">
        <w:rPr>
          <w:rFonts w:ascii="Arial" w:hAnsi="Arial" w:cs="Arial"/>
          <w:sz w:val="24"/>
        </w:rPr>
        <w:t xml:space="preserve">A Câmara de Vereadores do município de </w:t>
      </w:r>
      <w:r>
        <w:rPr>
          <w:rFonts w:ascii="Arial" w:hAnsi="Arial" w:cs="Arial"/>
          <w:sz w:val="24"/>
        </w:rPr>
        <w:t>Mogi Mirim</w:t>
      </w:r>
      <w:r w:rsidRPr="00AA7D16">
        <w:rPr>
          <w:rFonts w:ascii="Arial" w:hAnsi="Arial" w:cs="Arial"/>
          <w:sz w:val="24"/>
        </w:rPr>
        <w:t xml:space="preserve"> respeitosamente dirige-se ao Exmo. Sr. Governador João Dória e parlamentares da Assembleia Legislativa do Estado de São Paulo, em </w:t>
      </w:r>
      <w:r w:rsidRPr="00AA7D16">
        <w:rPr>
          <w:rFonts w:ascii="Arial" w:hAnsi="Arial" w:cs="Arial"/>
          <w:b/>
          <w:sz w:val="24"/>
        </w:rPr>
        <w:t>APELO</w:t>
      </w:r>
      <w:r w:rsidRPr="00AA7D16">
        <w:rPr>
          <w:rFonts w:ascii="Arial" w:hAnsi="Arial" w:cs="Arial"/>
          <w:sz w:val="24"/>
        </w:rPr>
        <w:t>, para que reavaliem o contido no Artigo 66 do Projeto de Lei 529/2020. Tal artigo prevê a extinção do Instituto Florestal, medida esta que, no nosso entendimento, não condiz com a importância da Instituição e com os relevantes serviços prestados à sociedade na área ambiental, conforme considerações que seguem:</w:t>
      </w:r>
    </w:p>
    <w:p w:rsidR="004C4C6A" w:rsidRPr="00AA7D16" w:rsidRDefault="004C4C6A" w:rsidP="004C4C6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4C4C6A" w:rsidRDefault="004C4C6A" w:rsidP="004C4C6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 w:rsidRPr="00AA7D16">
        <w:rPr>
          <w:rFonts w:ascii="Arial" w:hAnsi="Arial" w:cs="Arial"/>
          <w:sz w:val="24"/>
        </w:rPr>
        <w:t xml:space="preserve">- O Instituto Florestal (IF) é referência em conservação, pesquisa, produção e desenvolvimento florestal sustentável. Trata-se de uma das instituições </w:t>
      </w:r>
      <w:r w:rsidRPr="00AA7D16">
        <w:rPr>
          <w:rFonts w:ascii="Arial" w:hAnsi="Arial" w:cs="Arial"/>
          <w:sz w:val="24"/>
        </w:rPr>
        <w:lastRenderedPageBreak/>
        <w:t>mais antigas do Brasil, com inegável mérito na criação de Unidades de Conservação (</w:t>
      </w:r>
      <w:proofErr w:type="spellStart"/>
      <w:r w:rsidRPr="00AA7D16">
        <w:rPr>
          <w:rFonts w:ascii="Arial" w:hAnsi="Arial" w:cs="Arial"/>
          <w:sz w:val="24"/>
        </w:rPr>
        <w:t>UCs</w:t>
      </w:r>
      <w:proofErr w:type="spellEnd"/>
      <w:r w:rsidRPr="00AA7D16">
        <w:rPr>
          <w:rFonts w:ascii="Arial" w:hAnsi="Arial" w:cs="Arial"/>
          <w:sz w:val="24"/>
        </w:rPr>
        <w:t xml:space="preserve">) e na preservação do patrimônio natural hoje abrigado em muitas áreas protegidas do Estado de São Paulo. As pesquisas concentram-se nos temas conservação da natureza, manejo e produção florestal, são realizadas por profissionais qualificados e os resultados têm sido fundamentais para subsidiar diversas políticas públicas ambientais.  </w:t>
      </w:r>
    </w:p>
    <w:p w:rsidR="004C4C6A" w:rsidRPr="00AA7D16" w:rsidRDefault="004C4C6A" w:rsidP="004C4C6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4C4C6A" w:rsidRDefault="004C4C6A" w:rsidP="004C4C6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 w:rsidRPr="00AA7D16">
        <w:rPr>
          <w:rFonts w:ascii="Arial" w:hAnsi="Arial" w:cs="Arial"/>
          <w:sz w:val="24"/>
        </w:rPr>
        <w:t xml:space="preserve">- O Instituto Florestal é amplamente reconhecido pela academia e pela sociedade, por atuar em frentes de  grande relevância científica e socioambiental, destacando-se : b) elaboração dos planos de manejo das </w:t>
      </w:r>
      <w:proofErr w:type="spellStart"/>
      <w:r w:rsidRPr="00AA7D16">
        <w:rPr>
          <w:rFonts w:ascii="Arial" w:hAnsi="Arial" w:cs="Arial"/>
          <w:sz w:val="24"/>
        </w:rPr>
        <w:t>UCs</w:t>
      </w:r>
      <w:proofErr w:type="spellEnd"/>
      <w:r w:rsidRPr="00AA7D16">
        <w:rPr>
          <w:rFonts w:ascii="Arial" w:hAnsi="Arial" w:cs="Arial"/>
          <w:sz w:val="24"/>
        </w:rPr>
        <w:t xml:space="preserve"> paulistas; a) criação de </w:t>
      </w:r>
      <w:proofErr w:type="spellStart"/>
      <w:r w:rsidRPr="00AA7D16">
        <w:rPr>
          <w:rFonts w:ascii="Arial" w:hAnsi="Arial" w:cs="Arial"/>
          <w:sz w:val="24"/>
        </w:rPr>
        <w:t>UCs</w:t>
      </w:r>
      <w:proofErr w:type="spellEnd"/>
      <w:r w:rsidRPr="00AA7D16">
        <w:rPr>
          <w:rFonts w:ascii="Arial" w:hAnsi="Arial" w:cs="Arial"/>
          <w:sz w:val="24"/>
        </w:rPr>
        <w:t xml:space="preserve">; c) desenvolvimento de métodos para restauração florestal; d) conservação e melhoramento genético de espécies arbóreas nativas e exóticas; e) manutenção de bancos de </w:t>
      </w:r>
      <w:proofErr w:type="spellStart"/>
      <w:r w:rsidRPr="00AA7D16">
        <w:rPr>
          <w:rFonts w:ascii="Arial" w:hAnsi="Arial" w:cs="Arial"/>
          <w:sz w:val="24"/>
        </w:rPr>
        <w:t>germoplasma</w:t>
      </w:r>
      <w:proofErr w:type="spellEnd"/>
      <w:r w:rsidRPr="00AA7D16">
        <w:rPr>
          <w:rFonts w:ascii="Arial" w:hAnsi="Arial" w:cs="Arial"/>
          <w:sz w:val="24"/>
        </w:rPr>
        <w:t xml:space="preserve"> em coleções </w:t>
      </w:r>
      <w:r w:rsidRPr="00AA7D16">
        <w:rPr>
          <w:rFonts w:ascii="Arial" w:hAnsi="Arial" w:cs="Arial"/>
          <w:i/>
          <w:sz w:val="24"/>
        </w:rPr>
        <w:t>ex situ</w:t>
      </w:r>
      <w:r w:rsidRPr="00AA7D16">
        <w:rPr>
          <w:rFonts w:ascii="Arial" w:hAnsi="Arial" w:cs="Arial"/>
          <w:sz w:val="24"/>
        </w:rPr>
        <w:t xml:space="preserve">; f) elaboração do Inventário Florestal do Estado com mapeamento da cobertura vegetal; g) curadoria  de coleções científicas de referência (herbário, </w:t>
      </w:r>
      <w:proofErr w:type="spellStart"/>
      <w:r w:rsidRPr="00AA7D16">
        <w:rPr>
          <w:rFonts w:ascii="Arial" w:hAnsi="Arial" w:cs="Arial"/>
          <w:sz w:val="24"/>
        </w:rPr>
        <w:t>xiloteca</w:t>
      </w:r>
      <w:proofErr w:type="spellEnd"/>
      <w:r w:rsidRPr="00AA7D16">
        <w:rPr>
          <w:rFonts w:ascii="Arial" w:hAnsi="Arial" w:cs="Arial"/>
          <w:sz w:val="24"/>
        </w:rPr>
        <w:t xml:space="preserve">) e de museu florestal; h) produção e manejo florestal por meio do Plano de Produção Sustentada (PPS), gerando recursos financeiros; i) capacitação de novos pesquisadores e profissionais nas áreas florestal e ambiental, por meio de programas oficiais de estágio (nível médio e superior), em programas oficiais de pós-graduação (parceria com universidades - pesquisa e orientação de dissertações de mestrado e teses de doutorado); j) educação ambiental e uso público em áreas protegidas abertas à visitação. </w:t>
      </w:r>
    </w:p>
    <w:p w:rsidR="004C4C6A" w:rsidRPr="00AA7D16" w:rsidRDefault="004C4C6A" w:rsidP="004C4C6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4C4C6A" w:rsidRDefault="004C4C6A" w:rsidP="004C4C6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 w:rsidRPr="00AA7D16">
        <w:rPr>
          <w:rFonts w:ascii="Arial" w:hAnsi="Arial" w:cs="Arial"/>
          <w:sz w:val="24"/>
        </w:rPr>
        <w:t>- Estão sob administração do Instituto Florestal, distribuídas no Estado de São Paulo, 10 Estações Ecológicas, 1 Parque Estadual, 18 Estações Experimentais, 2 Viveiros Florestais, 1 Hortos Florestais e 14 Florestas Estaduais, totalizando mais de 51.500 ha, conservando áreas de Mata Atlântica, Cerrado e plantios experimentais.</w:t>
      </w:r>
    </w:p>
    <w:p w:rsidR="004C4C6A" w:rsidRPr="00AA7D16" w:rsidRDefault="004C4C6A" w:rsidP="004C4C6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 w:rsidRPr="00AA7D16">
        <w:rPr>
          <w:rFonts w:ascii="Arial" w:hAnsi="Arial" w:cs="Arial"/>
          <w:sz w:val="24"/>
        </w:rPr>
        <w:t xml:space="preserve"> </w:t>
      </w:r>
    </w:p>
    <w:p w:rsidR="004C4C6A" w:rsidRDefault="004C4C6A" w:rsidP="004C4C6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 w:rsidRPr="00AA7D16">
        <w:rPr>
          <w:rFonts w:ascii="Arial" w:hAnsi="Arial" w:cs="Arial"/>
          <w:sz w:val="24"/>
        </w:rPr>
        <w:t xml:space="preserve">- No município de </w:t>
      </w:r>
      <w:proofErr w:type="spellStart"/>
      <w:r w:rsidRPr="00AA7D16">
        <w:rPr>
          <w:rFonts w:ascii="Arial" w:hAnsi="Arial" w:cs="Arial"/>
          <w:sz w:val="24"/>
        </w:rPr>
        <w:t>Jahu</w:t>
      </w:r>
      <w:proofErr w:type="spellEnd"/>
      <w:r w:rsidRPr="00AA7D16">
        <w:rPr>
          <w:rFonts w:ascii="Arial" w:hAnsi="Arial" w:cs="Arial"/>
          <w:sz w:val="24"/>
        </w:rPr>
        <w:t xml:space="preserve"> contamos com uma Estação Experimental administrada pelo Instituto Florestal. Esta área protegida abriga alguns dos últimos remanescentes do patrimônio natural da região, que são de grande valor para a conservação da água, manutenção do clima, conservação da biodiversidade, manutenção dos diversos serviços ecossistêmicos e desenvolvimento de pesquisas, </w:t>
      </w:r>
      <w:r w:rsidRPr="00AA7D16">
        <w:rPr>
          <w:rFonts w:ascii="Arial" w:hAnsi="Arial" w:cs="Arial"/>
          <w:sz w:val="24"/>
        </w:rPr>
        <w:lastRenderedPageBreak/>
        <w:t>bem como constitui espaço para educação, recreação e lazer em contato com a natureza. Da mesma forma ocorre em outras regiões do Estado, onde as unidades do IF têm semelhante relevância.</w:t>
      </w:r>
    </w:p>
    <w:p w:rsidR="004C4C6A" w:rsidRPr="00AA7D16" w:rsidRDefault="004C4C6A" w:rsidP="004C4C6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4C4C6A" w:rsidRDefault="004C4C6A" w:rsidP="004C4C6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 w:rsidRPr="00AA7D16">
        <w:rPr>
          <w:rFonts w:ascii="Arial" w:hAnsi="Arial" w:cs="Arial"/>
          <w:sz w:val="24"/>
        </w:rPr>
        <w:t xml:space="preserve">- As razões alegadas no PL 529/2020 para equilíbrio das contas públicas por meio da extinção das entidades descentralizadas não se aplicam ao Instituto Florestal, pois é órgão da administração direta, cujos servidores são concursados e estatutários. Além disso, a instituição é produtiva, também financeiramente, gera lucros para o Estado (R$ 18,55 milhões para 2021) e é pouco onerosa perante a economia pretendida (custo anual de R$ 3,26 milhões, que corresponde a 0,03% do déficit que o governo pretende equacionar), sendo superavitária. </w:t>
      </w:r>
    </w:p>
    <w:p w:rsidR="004C4C6A" w:rsidRPr="00AA7D16" w:rsidRDefault="004C4C6A" w:rsidP="004C4C6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4C4C6A" w:rsidRPr="00AA7D16" w:rsidRDefault="004C4C6A" w:rsidP="004C4C6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Ante o</w:t>
      </w:r>
      <w:r w:rsidRPr="00AA7D16">
        <w:rPr>
          <w:rFonts w:ascii="Arial" w:hAnsi="Arial" w:cs="Arial"/>
          <w:sz w:val="24"/>
        </w:rPr>
        <w:t xml:space="preserve"> exposto, </w:t>
      </w:r>
      <w:r>
        <w:rPr>
          <w:rFonts w:ascii="Arial" w:hAnsi="Arial" w:cs="Arial"/>
          <w:sz w:val="24"/>
        </w:rPr>
        <w:t xml:space="preserve">a Câmara Municipal de Mogi Mirim </w:t>
      </w:r>
      <w:r w:rsidRPr="00AA7D16">
        <w:rPr>
          <w:rFonts w:ascii="Arial" w:hAnsi="Arial" w:cs="Arial"/>
          <w:sz w:val="24"/>
        </w:rPr>
        <w:t>considera que o Instituto Florestal é uma instituição valorosa para a região e para o Estado de São Paulo e apela a Vossas Excelências pela sua manutenção, retirando-se o Artigo 66 do PL529/2020.</w:t>
      </w:r>
    </w:p>
    <w:p w:rsidR="00AD72CA" w:rsidRPr="00AD72CA" w:rsidRDefault="00AD72CA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32E2C" w:rsidRPr="00AD72CA" w:rsidRDefault="00032E2C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32E2C" w:rsidRPr="00AD72CA" w:rsidRDefault="00032E2C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32E2C" w:rsidRDefault="00032E2C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C4C6A" w:rsidRDefault="004C4C6A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C4C6A" w:rsidRDefault="004C4C6A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C4C6A" w:rsidRPr="00AD72CA" w:rsidRDefault="004C4C6A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32E2C" w:rsidRPr="00AD72CA" w:rsidRDefault="00032E2C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47B71" w:rsidRPr="00AD72CA" w:rsidRDefault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C0067" w:rsidRPr="00AD72CA" w:rsidRDefault="00DC0067" w:rsidP="00731E9F">
      <w:pPr>
        <w:jc w:val="center"/>
        <w:rPr>
          <w:rFonts w:ascii="Arial" w:hAnsi="Arial" w:cs="Arial"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SALA DAS SESS</w:t>
      </w:r>
      <w:r w:rsidR="00416763" w:rsidRPr="00AD72CA">
        <w:rPr>
          <w:rFonts w:ascii="Arial" w:hAnsi="Arial" w:cs="Arial"/>
          <w:b/>
          <w:sz w:val="24"/>
          <w:szCs w:val="24"/>
        </w:rPr>
        <w:t>ÕES “VEREADOR SANTO RÓTOLLI”</w:t>
      </w:r>
      <w:r w:rsidR="00D100D3" w:rsidRPr="00AD72CA">
        <w:rPr>
          <w:rFonts w:ascii="Arial" w:hAnsi="Arial" w:cs="Arial"/>
          <w:b/>
          <w:sz w:val="24"/>
          <w:szCs w:val="24"/>
        </w:rPr>
        <w:t>, 2</w:t>
      </w:r>
      <w:r w:rsidR="004C4C6A">
        <w:rPr>
          <w:rFonts w:ascii="Arial" w:hAnsi="Arial" w:cs="Arial"/>
          <w:b/>
          <w:sz w:val="24"/>
          <w:szCs w:val="24"/>
        </w:rPr>
        <w:t>3</w:t>
      </w:r>
      <w:r w:rsidR="00D100D3" w:rsidRPr="00AD72CA">
        <w:rPr>
          <w:rFonts w:ascii="Arial" w:hAnsi="Arial" w:cs="Arial"/>
          <w:b/>
          <w:sz w:val="24"/>
          <w:szCs w:val="24"/>
        </w:rPr>
        <w:t xml:space="preserve"> de </w:t>
      </w:r>
      <w:r w:rsidR="004C4C6A">
        <w:rPr>
          <w:rFonts w:ascii="Arial" w:hAnsi="Arial" w:cs="Arial"/>
          <w:b/>
          <w:sz w:val="24"/>
          <w:szCs w:val="24"/>
        </w:rPr>
        <w:t>setembro</w:t>
      </w:r>
      <w:r w:rsidR="00CC0ABF" w:rsidRPr="00AD72CA">
        <w:rPr>
          <w:rFonts w:ascii="Arial" w:hAnsi="Arial" w:cs="Arial"/>
          <w:b/>
          <w:sz w:val="24"/>
          <w:szCs w:val="24"/>
        </w:rPr>
        <w:t xml:space="preserve"> de 20</w:t>
      </w:r>
      <w:r w:rsidR="00847B71" w:rsidRPr="00AD72CA">
        <w:rPr>
          <w:rFonts w:ascii="Arial" w:hAnsi="Arial" w:cs="Arial"/>
          <w:b/>
          <w:sz w:val="24"/>
          <w:szCs w:val="24"/>
        </w:rPr>
        <w:t>20.</w:t>
      </w:r>
    </w:p>
    <w:p w:rsidR="005706B1" w:rsidRPr="00AD72CA" w:rsidRDefault="00DC0067" w:rsidP="00DC0067">
      <w:pPr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DB2AC9" w:rsidRPr="00AD72CA" w:rsidRDefault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4C4C6A" w:rsidRDefault="004C4C6A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4C4C6A" w:rsidRDefault="004C4C6A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4C4C6A" w:rsidRDefault="004C4C6A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4C4C6A" w:rsidRPr="00AD72CA" w:rsidRDefault="004C4C6A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Pr="00AD72CA" w:rsidRDefault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12F01" w:rsidRPr="00AD72CA" w:rsidRDefault="0032160D" w:rsidP="002A3D0B">
      <w:pPr>
        <w:jc w:val="center"/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AD72CA">
        <w:rPr>
          <w:rFonts w:ascii="Arial" w:hAnsi="Arial" w:cs="Arial"/>
          <w:b/>
          <w:sz w:val="24"/>
          <w:szCs w:val="24"/>
        </w:rPr>
        <w:t>LUIS ROBERTO TAVARES</w:t>
      </w:r>
    </w:p>
    <w:p w:rsidR="00DF6969" w:rsidRPr="00AD72CA" w:rsidRDefault="00DF6969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VEREADOR ALEXANDRE CINTRA</w:t>
      </w: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B01BE0" w:rsidRPr="00AD72CA" w:rsidRDefault="00B01BE0" w:rsidP="00B01BE0">
      <w:pPr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VEREADOR CINOÊ DUZO</w:t>
      </w: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VEREADOR ANDRÉ ALBEJANTE MAZON</w:t>
      </w: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VEREADOR CRISTIANO GAIOTO</w:t>
      </w: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VEREADOR FÁBIO DE JESUS MOTA</w:t>
      </w: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VEREADOR GERALDO VICENTE BERTANHA</w:t>
      </w:r>
    </w:p>
    <w:p w:rsidR="00B01BE0" w:rsidRPr="00AD72CA" w:rsidRDefault="00B01BE0" w:rsidP="00B01BE0">
      <w:pPr>
        <w:tabs>
          <w:tab w:val="left" w:pos="7260"/>
        </w:tabs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VEREADOR GERSON LUIZ ROSSI JUNIOR</w:t>
      </w: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DF6969" w:rsidRPr="00AD72CA" w:rsidRDefault="00DF6969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DF6969" w:rsidRPr="00AD72CA" w:rsidRDefault="00DF6969" w:rsidP="00DF6969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DF6969" w:rsidP="00DF6969">
      <w:pPr>
        <w:jc w:val="center"/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VEREADOR JOSÉ AUGUSTO CAPISTRANO SANTOS</w:t>
      </w:r>
    </w:p>
    <w:p w:rsidR="00B01BE0" w:rsidRPr="00AD72CA" w:rsidRDefault="00B01BE0" w:rsidP="00B01BE0">
      <w:pPr>
        <w:rPr>
          <w:rFonts w:ascii="Arial" w:hAnsi="Arial" w:cs="Arial"/>
          <w:b/>
          <w:sz w:val="24"/>
          <w:szCs w:val="24"/>
        </w:rPr>
      </w:pPr>
    </w:p>
    <w:p w:rsidR="00DF6969" w:rsidRPr="00AD72CA" w:rsidRDefault="00DF6969" w:rsidP="00B01BE0">
      <w:pPr>
        <w:rPr>
          <w:rFonts w:ascii="Arial" w:hAnsi="Arial" w:cs="Arial"/>
          <w:b/>
          <w:sz w:val="24"/>
          <w:szCs w:val="24"/>
        </w:rPr>
      </w:pPr>
    </w:p>
    <w:p w:rsidR="004C4C6A" w:rsidRPr="00AD72CA" w:rsidRDefault="004C4C6A" w:rsidP="004C4C6A">
      <w:pPr>
        <w:jc w:val="center"/>
        <w:rPr>
          <w:rFonts w:ascii="Arial" w:hAnsi="Arial" w:cs="Arial"/>
          <w:b/>
          <w:sz w:val="24"/>
          <w:szCs w:val="24"/>
        </w:rPr>
      </w:pPr>
    </w:p>
    <w:p w:rsidR="004C4C6A" w:rsidRPr="00AD72CA" w:rsidRDefault="004C4C6A" w:rsidP="004C4C6A">
      <w:pPr>
        <w:jc w:val="center"/>
        <w:rPr>
          <w:rFonts w:ascii="Arial" w:hAnsi="Arial" w:cs="Arial"/>
          <w:b/>
          <w:sz w:val="24"/>
          <w:szCs w:val="24"/>
        </w:rPr>
      </w:pPr>
    </w:p>
    <w:p w:rsidR="004C4C6A" w:rsidRPr="00AD72CA" w:rsidRDefault="004C4C6A" w:rsidP="004C4C6A">
      <w:pPr>
        <w:jc w:val="center"/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VEREDOR JORGE SETOGUCHI</w:t>
      </w:r>
    </w:p>
    <w:p w:rsidR="00DF6969" w:rsidRPr="00AD72CA" w:rsidRDefault="00DF6969" w:rsidP="00B01BE0">
      <w:pPr>
        <w:rPr>
          <w:rFonts w:ascii="Arial" w:hAnsi="Arial" w:cs="Arial"/>
          <w:b/>
          <w:sz w:val="24"/>
          <w:szCs w:val="24"/>
        </w:rPr>
      </w:pPr>
    </w:p>
    <w:p w:rsidR="00DF6969" w:rsidRDefault="00DF6969" w:rsidP="00B01BE0">
      <w:pPr>
        <w:rPr>
          <w:rFonts w:ascii="Arial" w:hAnsi="Arial" w:cs="Arial"/>
          <w:b/>
          <w:sz w:val="24"/>
          <w:szCs w:val="24"/>
        </w:rPr>
      </w:pPr>
    </w:p>
    <w:p w:rsidR="004C4C6A" w:rsidRPr="00AD72CA" w:rsidRDefault="004C4C6A" w:rsidP="00B01BE0">
      <w:pPr>
        <w:rPr>
          <w:rFonts w:ascii="Arial" w:hAnsi="Arial" w:cs="Arial"/>
          <w:b/>
          <w:sz w:val="24"/>
          <w:szCs w:val="24"/>
        </w:rPr>
      </w:pPr>
    </w:p>
    <w:p w:rsidR="00DF6969" w:rsidRPr="00AD72CA" w:rsidRDefault="00DF6969" w:rsidP="00B01BE0">
      <w:pPr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VEREADOR MANOEL PEREIRA DA CRUZ PALOMINO</w:t>
      </w: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VEREADOR MARCOS ANTONIO FRANCO</w:t>
      </w: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4C4C6A" w:rsidRPr="00AD72CA" w:rsidRDefault="004C4C6A" w:rsidP="00B01BE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VEREADORA MARIA HELENA SCUDELER DE BARROS</w:t>
      </w: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VEREADOR MOACIR GENUÁRIO</w:t>
      </w: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VEREADOR SÔNIA REGINA RODRIGUES</w:t>
      </w: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</w:p>
    <w:p w:rsidR="00B01BE0" w:rsidRPr="00AD72CA" w:rsidRDefault="00B01BE0" w:rsidP="00B01BE0">
      <w:pPr>
        <w:jc w:val="center"/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VEREADOR TIAGO CESAR COSTA</w:t>
      </w:r>
    </w:p>
    <w:p w:rsidR="005706B1" w:rsidRPr="00AD72CA" w:rsidRDefault="005706B1" w:rsidP="002A3D0B">
      <w:pPr>
        <w:jc w:val="center"/>
        <w:rPr>
          <w:rFonts w:ascii="Arial" w:hAnsi="Arial" w:cs="Arial"/>
          <w:b/>
          <w:sz w:val="24"/>
          <w:szCs w:val="24"/>
        </w:rPr>
      </w:pPr>
    </w:p>
    <w:p w:rsidR="005706B1" w:rsidRPr="00AD72CA" w:rsidRDefault="005706B1" w:rsidP="002A3D0B">
      <w:pPr>
        <w:jc w:val="center"/>
        <w:rPr>
          <w:rFonts w:ascii="Arial" w:hAnsi="Arial" w:cs="Arial"/>
          <w:b/>
          <w:sz w:val="24"/>
          <w:szCs w:val="24"/>
        </w:rPr>
      </w:pPr>
    </w:p>
    <w:sectPr w:rsidR="005706B1" w:rsidRPr="00AD72CA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5AA" w:rsidRDefault="007215AA">
      <w:r>
        <w:separator/>
      </w:r>
    </w:p>
  </w:endnote>
  <w:endnote w:type="continuationSeparator" w:id="0">
    <w:p w:rsidR="007215AA" w:rsidRDefault="0072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5AA" w:rsidRDefault="007215AA">
      <w:r>
        <w:separator/>
      </w:r>
    </w:p>
  </w:footnote>
  <w:footnote w:type="continuationSeparator" w:id="0">
    <w:p w:rsidR="007215AA" w:rsidRDefault="00721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100D3" w:rsidP="00D1023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32E2C"/>
    <w:rsid w:val="000955A8"/>
    <w:rsid w:val="000A6CE2"/>
    <w:rsid w:val="000B09EC"/>
    <w:rsid w:val="000C44ED"/>
    <w:rsid w:val="000D41B5"/>
    <w:rsid w:val="000F69F9"/>
    <w:rsid w:val="00157202"/>
    <w:rsid w:val="001B76A1"/>
    <w:rsid w:val="001F56C1"/>
    <w:rsid w:val="00216190"/>
    <w:rsid w:val="00245959"/>
    <w:rsid w:val="00263DDB"/>
    <w:rsid w:val="002A3D0B"/>
    <w:rsid w:val="002C7921"/>
    <w:rsid w:val="002E1864"/>
    <w:rsid w:val="003155DA"/>
    <w:rsid w:val="0032160D"/>
    <w:rsid w:val="00324EF5"/>
    <w:rsid w:val="00336CB5"/>
    <w:rsid w:val="00340BFB"/>
    <w:rsid w:val="003412C7"/>
    <w:rsid w:val="00380A70"/>
    <w:rsid w:val="0039752A"/>
    <w:rsid w:val="003D30B6"/>
    <w:rsid w:val="003D39B9"/>
    <w:rsid w:val="003E0208"/>
    <w:rsid w:val="004117FB"/>
    <w:rsid w:val="0041517E"/>
    <w:rsid w:val="00416763"/>
    <w:rsid w:val="00435DE4"/>
    <w:rsid w:val="00465078"/>
    <w:rsid w:val="00474E16"/>
    <w:rsid w:val="004767C8"/>
    <w:rsid w:val="004C4C6A"/>
    <w:rsid w:val="004E02EE"/>
    <w:rsid w:val="0055544B"/>
    <w:rsid w:val="00555ECB"/>
    <w:rsid w:val="0057044A"/>
    <w:rsid w:val="00570628"/>
    <w:rsid w:val="005706B1"/>
    <w:rsid w:val="005C555D"/>
    <w:rsid w:val="0060506C"/>
    <w:rsid w:val="006659CB"/>
    <w:rsid w:val="006D0C9E"/>
    <w:rsid w:val="007215AA"/>
    <w:rsid w:val="00730789"/>
    <w:rsid w:val="00731E9F"/>
    <w:rsid w:val="007502DB"/>
    <w:rsid w:val="00775C27"/>
    <w:rsid w:val="00787C1D"/>
    <w:rsid w:val="007949E6"/>
    <w:rsid w:val="007B6753"/>
    <w:rsid w:val="007E252C"/>
    <w:rsid w:val="007E7DCF"/>
    <w:rsid w:val="00800EA1"/>
    <w:rsid w:val="00801F17"/>
    <w:rsid w:val="0082238E"/>
    <w:rsid w:val="00847B71"/>
    <w:rsid w:val="00871950"/>
    <w:rsid w:val="0087463C"/>
    <w:rsid w:val="00880A0F"/>
    <w:rsid w:val="008A1F7B"/>
    <w:rsid w:val="008D3E35"/>
    <w:rsid w:val="008F330B"/>
    <w:rsid w:val="00947FB5"/>
    <w:rsid w:val="00991A19"/>
    <w:rsid w:val="009A27C0"/>
    <w:rsid w:val="009D70BB"/>
    <w:rsid w:val="00A04931"/>
    <w:rsid w:val="00A229E2"/>
    <w:rsid w:val="00AA408F"/>
    <w:rsid w:val="00AC1511"/>
    <w:rsid w:val="00AD72CA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5C23"/>
    <w:rsid w:val="00BA7DFB"/>
    <w:rsid w:val="00BB4F83"/>
    <w:rsid w:val="00BD684D"/>
    <w:rsid w:val="00C13238"/>
    <w:rsid w:val="00C20CDA"/>
    <w:rsid w:val="00C228F2"/>
    <w:rsid w:val="00C54A4E"/>
    <w:rsid w:val="00C965ED"/>
    <w:rsid w:val="00C96DAB"/>
    <w:rsid w:val="00CA3D6F"/>
    <w:rsid w:val="00CC0ABF"/>
    <w:rsid w:val="00D076AD"/>
    <w:rsid w:val="00D100D3"/>
    <w:rsid w:val="00D10237"/>
    <w:rsid w:val="00D40BD4"/>
    <w:rsid w:val="00D40CC6"/>
    <w:rsid w:val="00D41E1A"/>
    <w:rsid w:val="00D42AC3"/>
    <w:rsid w:val="00D51140"/>
    <w:rsid w:val="00D679BB"/>
    <w:rsid w:val="00DB2AC9"/>
    <w:rsid w:val="00DC0067"/>
    <w:rsid w:val="00DC1A03"/>
    <w:rsid w:val="00DE245F"/>
    <w:rsid w:val="00DF6969"/>
    <w:rsid w:val="00E23CA4"/>
    <w:rsid w:val="00E63CA5"/>
    <w:rsid w:val="00E97AB8"/>
    <w:rsid w:val="00ED30E5"/>
    <w:rsid w:val="00ED7844"/>
    <w:rsid w:val="00ED7F74"/>
    <w:rsid w:val="00EF15A0"/>
    <w:rsid w:val="00F0308E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3">
    <w:name w:val="heading 3"/>
    <w:basedOn w:val="Normal"/>
    <w:link w:val="Ttulo3Char"/>
    <w:uiPriority w:val="9"/>
    <w:qFormat/>
    <w:rsid w:val="00DF69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F6969"/>
    <w:rPr>
      <w:b/>
      <w:bCs/>
    </w:rPr>
  </w:style>
  <w:style w:type="paragraph" w:styleId="NormalWeb">
    <w:name w:val="Normal (Web)"/>
    <w:basedOn w:val="Normal"/>
    <w:uiPriority w:val="99"/>
    <w:unhideWhenUsed/>
    <w:rsid w:val="00DF6969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DF6969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F7B6F-8DE0-4507-9865-0021A31C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2594</TotalTime>
  <Pages>5</Pages>
  <Words>825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21</cp:revision>
  <cp:lastPrinted>2020-08-07T12:13:00Z</cp:lastPrinted>
  <dcterms:created xsi:type="dcterms:W3CDTF">2019-05-24T14:49:00Z</dcterms:created>
  <dcterms:modified xsi:type="dcterms:W3CDTF">2020-09-23T13:30:00Z</dcterms:modified>
</cp:coreProperties>
</file>