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683F89E2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311F7A">
        <w:rPr>
          <w:rFonts w:ascii="Verdana" w:hAnsi="Verdana"/>
          <w:b/>
          <w:sz w:val="22"/>
          <w:szCs w:val="24"/>
        </w:rPr>
        <w:t>feita a troca e manutenção dos postes de energia</w:t>
      </w:r>
      <w:r w:rsidR="00E674F9">
        <w:rPr>
          <w:rFonts w:ascii="Verdana" w:hAnsi="Verdana"/>
          <w:b/>
          <w:sz w:val="22"/>
          <w:szCs w:val="24"/>
        </w:rPr>
        <w:t xml:space="preserve"> </w:t>
      </w:r>
      <w:r w:rsidR="00846036">
        <w:rPr>
          <w:rFonts w:ascii="Verdana" w:hAnsi="Verdana"/>
          <w:b/>
          <w:sz w:val="22"/>
          <w:szCs w:val="24"/>
        </w:rPr>
        <w:t xml:space="preserve">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311F7A">
        <w:rPr>
          <w:rFonts w:ascii="Verdana" w:hAnsi="Verdana"/>
          <w:b/>
          <w:sz w:val="22"/>
          <w:szCs w:val="24"/>
        </w:rPr>
        <w:t>Sebastião Milano Sobrinho,</w:t>
      </w:r>
      <w:r w:rsidR="00704C47">
        <w:rPr>
          <w:rFonts w:ascii="Verdana" w:hAnsi="Verdana"/>
          <w:b/>
          <w:sz w:val="22"/>
          <w:szCs w:val="24"/>
        </w:rPr>
        <w:t xml:space="preserve"> </w:t>
      </w:r>
      <w:r w:rsidR="00311F7A">
        <w:rPr>
          <w:rFonts w:ascii="Verdana" w:hAnsi="Verdana"/>
          <w:b/>
          <w:sz w:val="22"/>
          <w:szCs w:val="24"/>
        </w:rPr>
        <w:t>altura do número 1563 Jd. Planalto.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1BF18DFE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B0BACF9" w14:textId="2E38C789" w:rsidR="005300A4" w:rsidRDefault="008D1359" w:rsidP="00311F7A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311F7A">
        <w:rPr>
          <w:rFonts w:ascii="Verdana" w:hAnsi="Verdana"/>
          <w:sz w:val="22"/>
        </w:rPr>
        <w:t>feita a troca e manutenção dos postes de energia a Rua: Sebastião Milano Sobrinho, altura do número 1563 Jd. Planalto.</w:t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7E388E34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Moradores e pedestres queixam d</w:t>
      </w:r>
      <w:r w:rsidR="00311F7A">
        <w:rPr>
          <w:rFonts w:ascii="Verdana" w:hAnsi="Verdana"/>
          <w:sz w:val="22"/>
          <w:szCs w:val="24"/>
        </w:rPr>
        <w:t>o perigo do local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56CC7291" w:rsidR="00C62177" w:rsidRDefault="00C62177" w:rsidP="00466312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</w:p>
    <w:p w14:paraId="7C54191C" w14:textId="6C4A6C07" w:rsidR="00311F7A" w:rsidRDefault="00311F7A" w:rsidP="00466312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14:paraId="7E1F4658" w14:textId="10DA9D46" w:rsidR="00311F7A" w:rsidRDefault="00311F7A" w:rsidP="00466312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14:paraId="2DD05149" w14:textId="2BCB229B" w:rsidR="00311F7A" w:rsidRDefault="00311F7A" w:rsidP="00466312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14:paraId="2AFB59EB" w14:textId="77777777" w:rsidR="00311F7A" w:rsidRDefault="00311F7A" w:rsidP="00466312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DAF07" w14:textId="77777777" w:rsidR="00A4032C" w:rsidRDefault="00A4032C">
      <w:r>
        <w:separator/>
      </w:r>
    </w:p>
  </w:endnote>
  <w:endnote w:type="continuationSeparator" w:id="0">
    <w:p w14:paraId="09335D47" w14:textId="77777777" w:rsidR="00A4032C" w:rsidRDefault="00A4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77FF" w14:textId="77777777" w:rsidR="00A4032C" w:rsidRDefault="00A4032C">
      <w:r>
        <w:separator/>
      </w:r>
    </w:p>
  </w:footnote>
  <w:footnote w:type="continuationSeparator" w:id="0">
    <w:p w14:paraId="7A077E97" w14:textId="77777777" w:rsidR="00A4032C" w:rsidRDefault="00A4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1F7A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7315A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032C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2020-09-11T12:52:00Z</cp:lastPrinted>
  <dcterms:created xsi:type="dcterms:W3CDTF">2020-09-25T14:02:00Z</dcterms:created>
  <dcterms:modified xsi:type="dcterms:W3CDTF">2020-09-25T14:02:00Z</dcterms:modified>
</cp:coreProperties>
</file>