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78EAA" w14:textId="77777777" w:rsidR="001A7F7D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454F442E" w14:textId="77777777" w:rsidR="001A7F7D" w:rsidRDefault="001A7F7D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2FE9A1B9" w14:textId="31654E7E" w:rsidR="004F0784" w:rsidRPr="001A7F7D" w:rsidRDefault="001A7F7D" w:rsidP="001A7F7D">
      <w:pPr>
        <w:pStyle w:val="Ttulo1"/>
        <w:keepLines w:val="0"/>
        <w:spacing w:before="0"/>
        <w:ind w:left="2880" w:firstLine="720"/>
        <w:rPr>
          <w:rFonts w:asciiTheme="minorHAnsi" w:eastAsia="Times New Roman" w:hAnsiTheme="minorHAnsi" w:cstheme="minorHAnsi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 xml:space="preserve">    </w:t>
      </w:r>
      <w:r w:rsidR="00FB2935" w:rsidRPr="001A7F7D">
        <w:rPr>
          <w:rFonts w:asciiTheme="minorHAnsi" w:eastAsia="Times New Roman" w:hAnsiTheme="minorHAnsi" w:cstheme="minorHAnsi"/>
          <w:color w:val="auto"/>
          <w:sz w:val="24"/>
          <w:szCs w:val="20"/>
          <w:lang w:eastAsia="pt-BR"/>
        </w:rPr>
        <w:t xml:space="preserve">PROJETO DE LEI Nº </w:t>
      </w:r>
      <w:r w:rsidR="00A82AAB" w:rsidRPr="001A7F7D">
        <w:rPr>
          <w:rFonts w:asciiTheme="minorHAnsi" w:eastAsia="Times New Roman" w:hAnsiTheme="minorHAnsi" w:cstheme="minorHAnsi"/>
          <w:color w:val="auto"/>
          <w:sz w:val="24"/>
          <w:szCs w:val="20"/>
          <w:lang w:eastAsia="pt-BR"/>
        </w:rPr>
        <w:t>111</w:t>
      </w:r>
      <w:r w:rsidR="00FB2935" w:rsidRPr="001A7F7D">
        <w:rPr>
          <w:rFonts w:asciiTheme="minorHAnsi" w:eastAsia="Times New Roman" w:hAnsiTheme="minorHAnsi" w:cstheme="minorHAnsi"/>
          <w:color w:val="auto"/>
          <w:sz w:val="24"/>
          <w:szCs w:val="20"/>
          <w:lang w:eastAsia="pt-BR"/>
        </w:rPr>
        <w:t xml:space="preserve"> DE 20</w:t>
      </w:r>
      <w:r w:rsidR="00A82AAB" w:rsidRPr="001A7F7D">
        <w:rPr>
          <w:rFonts w:asciiTheme="minorHAnsi" w:eastAsia="Times New Roman" w:hAnsiTheme="minorHAnsi" w:cstheme="minorHAnsi"/>
          <w:color w:val="auto"/>
          <w:sz w:val="24"/>
          <w:szCs w:val="20"/>
          <w:lang w:eastAsia="pt-BR"/>
        </w:rPr>
        <w:t>20</w:t>
      </w:r>
    </w:p>
    <w:p w14:paraId="1418D614" w14:textId="47EF9CFE" w:rsidR="004F0784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14:paraId="4644CF08" w14:textId="77777777" w:rsidR="001A7F7D" w:rsidRDefault="001A7F7D" w:rsidP="001A7F7D">
      <w:pPr>
        <w:ind w:left="3828"/>
        <w:jc w:val="both"/>
        <w:rPr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DISPÕE SOBRE A ABERTURA DE CRÉDITO ADICIONAL ESPECIAL, NO VALOR DE r$ 655.000,00. </w:t>
      </w:r>
    </w:p>
    <w:p w14:paraId="58C73076" w14:textId="77777777" w:rsidR="001A7F7D" w:rsidRDefault="001A7F7D" w:rsidP="001A7F7D">
      <w:pPr>
        <w:jc w:val="both"/>
        <w:rPr>
          <w:b/>
          <w:bCs/>
          <w:sz w:val="24"/>
          <w:szCs w:val="24"/>
        </w:rPr>
      </w:pPr>
    </w:p>
    <w:p w14:paraId="6C9B0571" w14:textId="77777777" w:rsidR="001A7F7D" w:rsidRDefault="001A7F7D" w:rsidP="001A7F7D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122CB372" w14:textId="77777777" w:rsidR="001A7F7D" w:rsidRDefault="001A7F7D" w:rsidP="001A7F7D">
      <w:pPr>
        <w:tabs>
          <w:tab w:val="left" w:pos="6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57ECC566" w14:textId="77777777" w:rsidR="001A7F7D" w:rsidRDefault="001A7F7D" w:rsidP="001A7F7D">
      <w:pPr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>
        <w:rPr>
          <w:bCs/>
          <w:caps/>
          <w:sz w:val="24"/>
          <w:szCs w:val="24"/>
        </w:rPr>
        <w:t>655.000,00</w:t>
      </w:r>
      <w:r>
        <w:rPr>
          <w:sz w:val="24"/>
          <w:szCs w:val="24"/>
        </w:rPr>
        <w:t xml:space="preserve"> (seiscentos e cinquenta e cinco mil reais), nas seguintes classificações funcionais programáticas:</w:t>
      </w:r>
    </w:p>
    <w:p w14:paraId="65026C36" w14:textId="28FE3F24" w:rsidR="001A7F7D" w:rsidRDefault="001A7F7D" w:rsidP="001A7F7D">
      <w:pPr>
        <w:rPr>
          <w:lang w:eastAsia="pt-BR"/>
        </w:rPr>
      </w:pPr>
    </w:p>
    <w:p w14:paraId="3CC914A8" w14:textId="092A3CF0" w:rsidR="001A7F7D" w:rsidRDefault="001A7F7D" w:rsidP="001A7F7D">
      <w:pPr>
        <w:rPr>
          <w:lang w:eastAsia="pt-BR"/>
        </w:rPr>
      </w:pPr>
    </w:p>
    <w:tbl>
      <w:tblPr>
        <w:tblW w:w="956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1"/>
        <w:gridCol w:w="6127"/>
        <w:gridCol w:w="1045"/>
      </w:tblGrid>
      <w:tr w:rsidR="001A7F7D" w14:paraId="186AB29E" w14:textId="77777777" w:rsidTr="001A7F7D">
        <w:trPr>
          <w:trHeight w:val="247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390DE3" w14:textId="77777777" w:rsidR="001A7F7D" w:rsidRDefault="001A7F7D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01.11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694E8" w14:textId="77777777" w:rsidR="001A7F7D" w:rsidRDefault="001A7F7D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CULTURA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B6126" w14:textId="77777777" w:rsidR="001A7F7D" w:rsidRDefault="001A7F7D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1A7F7D" w14:paraId="48A529EB" w14:textId="77777777" w:rsidTr="001A7F7D">
        <w:trPr>
          <w:trHeight w:val="247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5319A2" w14:textId="77777777" w:rsidR="001A7F7D" w:rsidRDefault="001A7F7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01.11.01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0B4B92" w14:textId="77777777" w:rsidR="001A7F7D" w:rsidRDefault="001A7F7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Cultura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F336" w14:textId="77777777" w:rsidR="001A7F7D" w:rsidRDefault="001A7F7D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1A7F7D" w14:paraId="242B5AA3" w14:textId="77777777" w:rsidTr="001A7F7D">
        <w:trPr>
          <w:trHeight w:val="247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460B45" w14:textId="77777777" w:rsidR="001A7F7D" w:rsidRDefault="001A7F7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01.11.01.13.392.0563.2.054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2B02F3" w14:textId="77777777" w:rsidR="001A7F7D" w:rsidRDefault="001A7F7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da Biblioteca e Centro Cultural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CF68D" w14:textId="77777777" w:rsidR="001A7F7D" w:rsidRDefault="001A7F7D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1A7F7D" w14:paraId="4DBF1F82" w14:textId="77777777" w:rsidTr="001A7F7D">
        <w:trPr>
          <w:trHeight w:val="261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40E9C5" w14:textId="77777777" w:rsidR="001A7F7D" w:rsidRDefault="001A7F7D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3.3.90.31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54FA25" w14:textId="77777777" w:rsidR="001A7F7D" w:rsidRDefault="001A7F7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Premiações culturais, artísticas, científicas, desportivas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</w:t>
            </w:r>
            <w:r>
              <w:rPr>
                <w:b/>
                <w:sz w:val="18"/>
                <w:szCs w:val="18"/>
              </w:rPr>
              <w:t xml:space="preserve">(380)                                                                                                        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D0D2B" w14:textId="77777777" w:rsidR="001A7F7D" w:rsidRDefault="001A7F7D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655.000,00</w:t>
            </w:r>
          </w:p>
        </w:tc>
      </w:tr>
      <w:tr w:rsidR="001A7F7D" w14:paraId="26A2213E" w14:textId="77777777" w:rsidTr="001A7F7D">
        <w:trPr>
          <w:trHeight w:val="247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28A5DA" w14:textId="77777777" w:rsidR="001A7F7D" w:rsidRDefault="001A7F7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6F7E0E" w14:textId="77777777" w:rsidR="001A7F7D" w:rsidRDefault="001A7F7D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5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9B1A" w14:textId="77777777" w:rsidR="001A7F7D" w:rsidRDefault="001A7F7D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1A7F7D" w14:paraId="30F62FA7" w14:textId="77777777" w:rsidTr="001A7F7D">
        <w:trPr>
          <w:trHeight w:val="247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21779" w14:textId="77777777" w:rsidR="001A7F7D" w:rsidRDefault="001A7F7D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0AB4F87" w14:textId="77777777" w:rsidR="001A7F7D" w:rsidRDefault="001A7F7D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6CE54" w14:textId="77777777" w:rsidR="001A7F7D" w:rsidRDefault="001A7F7D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655.000,00</w:t>
            </w:r>
          </w:p>
        </w:tc>
      </w:tr>
    </w:tbl>
    <w:p w14:paraId="6F8EE9EA" w14:textId="77777777" w:rsidR="001A7F7D" w:rsidRDefault="001A7F7D" w:rsidP="001A7F7D">
      <w:pPr>
        <w:pStyle w:val="Textoembloco1"/>
        <w:ind w:left="0" w:right="-801"/>
        <w:rPr>
          <w:szCs w:val="22"/>
        </w:rPr>
      </w:pPr>
    </w:p>
    <w:p w14:paraId="347076BD" w14:textId="5988094D" w:rsidR="001A7F7D" w:rsidRDefault="001A7F7D" w:rsidP="001A7F7D">
      <w:pPr>
        <w:rPr>
          <w:lang w:eastAsia="pt-BR"/>
        </w:rPr>
      </w:pPr>
    </w:p>
    <w:p w14:paraId="1033B6DB" w14:textId="77777777" w:rsidR="001A7F7D" w:rsidRDefault="001A7F7D" w:rsidP="001A7F7D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sz w:val="24"/>
          <w:szCs w:val="24"/>
        </w:rPr>
        <w:t xml:space="preserve">Art. 2° O valor da presente abertura de crédito adicional especial será </w:t>
      </w:r>
      <w:r>
        <w:rPr>
          <w:rFonts w:eastAsia="MS Mincho"/>
          <w:bCs/>
          <w:sz w:val="24"/>
          <w:szCs w:val="24"/>
        </w:rPr>
        <w:t>destinado a atender as ações emergenciais do setor cultural durante o período de pandemia do COVID-19, cujo recurso é do Governo Federal, proveniente da Lei Federal nº 14.017/2020 (“Aldir Blanc”).</w:t>
      </w:r>
    </w:p>
    <w:p w14:paraId="2AFA9733" w14:textId="77777777" w:rsidR="001A7F7D" w:rsidRDefault="001A7F7D" w:rsidP="001A7F7D">
      <w:pPr>
        <w:ind w:firstLine="3828"/>
        <w:jc w:val="both"/>
        <w:rPr>
          <w:rFonts w:eastAsia="MS Mincho"/>
          <w:bCs/>
          <w:sz w:val="24"/>
          <w:szCs w:val="24"/>
        </w:rPr>
      </w:pPr>
    </w:p>
    <w:p w14:paraId="6A87365F" w14:textId="77777777" w:rsidR="001A7F7D" w:rsidRDefault="001A7F7D" w:rsidP="001A7F7D">
      <w:pPr>
        <w:pStyle w:val="Textoembloco1"/>
        <w:ind w:left="0" w:right="-1" w:firstLine="3828"/>
        <w:rPr>
          <w:sz w:val="24"/>
          <w:szCs w:val="24"/>
        </w:rPr>
      </w:pPr>
      <w:r>
        <w:rPr>
          <w:sz w:val="24"/>
          <w:szCs w:val="24"/>
        </w:rPr>
        <w:t>Art. 3º Ficam alterados os valores constantes nos anexos II e III do PPA – 2018 a 2021 e anexos V e VI da LDO de 2020, pelo valor ora suplementado nas respectivas classificações programáticas constantes do artigo 1º desta Lei.</w:t>
      </w:r>
    </w:p>
    <w:p w14:paraId="603DD937" w14:textId="77777777" w:rsidR="001A7F7D" w:rsidRDefault="001A7F7D" w:rsidP="001A7F7D">
      <w:pPr>
        <w:autoSpaceDE w:val="0"/>
        <w:ind w:firstLine="3828"/>
        <w:jc w:val="both"/>
        <w:rPr>
          <w:sz w:val="24"/>
          <w:szCs w:val="24"/>
        </w:rPr>
      </w:pPr>
    </w:p>
    <w:p w14:paraId="34E71BBF" w14:textId="77777777" w:rsidR="001A7F7D" w:rsidRDefault="001A7F7D" w:rsidP="001A7F7D">
      <w:pPr>
        <w:ind w:right="283" w:firstLine="3828"/>
        <w:jc w:val="both"/>
        <w:rPr>
          <w:sz w:val="24"/>
          <w:szCs w:val="24"/>
        </w:rPr>
      </w:pPr>
      <w:r>
        <w:rPr>
          <w:sz w:val="24"/>
          <w:szCs w:val="24"/>
        </w:rPr>
        <w:t>Art. 4° Esta Lei entra em vigor na data de sua publicação.</w:t>
      </w:r>
    </w:p>
    <w:p w14:paraId="2120351F" w14:textId="77777777" w:rsidR="001A7F7D" w:rsidRDefault="001A7F7D" w:rsidP="001A7F7D">
      <w:pPr>
        <w:ind w:firstLine="3828"/>
        <w:jc w:val="both"/>
        <w:rPr>
          <w:sz w:val="24"/>
          <w:szCs w:val="24"/>
        </w:rPr>
      </w:pPr>
    </w:p>
    <w:p w14:paraId="6BA2ABB8" w14:textId="77777777" w:rsidR="001A7F7D" w:rsidRDefault="001A7F7D" w:rsidP="001A7F7D">
      <w:pPr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Prefeitura de Mogi Mirim, 22 de setembro de 2 020.</w:t>
      </w:r>
    </w:p>
    <w:p w14:paraId="22CDD4B3" w14:textId="19CD9D34" w:rsidR="001A7F7D" w:rsidRDefault="001A7F7D" w:rsidP="001A7F7D">
      <w:pPr>
        <w:rPr>
          <w:sz w:val="24"/>
          <w:szCs w:val="24"/>
        </w:rPr>
      </w:pPr>
    </w:p>
    <w:p w14:paraId="6CC5EA36" w14:textId="77777777" w:rsidR="001A7F7D" w:rsidRDefault="001A7F7D" w:rsidP="001A7F7D">
      <w:pPr>
        <w:rPr>
          <w:sz w:val="24"/>
          <w:szCs w:val="24"/>
        </w:rPr>
      </w:pPr>
    </w:p>
    <w:p w14:paraId="4D659957" w14:textId="77777777" w:rsidR="001A7F7D" w:rsidRPr="001A7F7D" w:rsidRDefault="001A7F7D" w:rsidP="001A7F7D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1A7F7D">
        <w:rPr>
          <w:rFonts w:ascii="Times New Roman" w:hAnsi="Times New Roman" w:cs="Times New Roman"/>
          <w:bCs w:val="0"/>
          <w:color w:val="auto"/>
          <w:sz w:val="24"/>
          <w:szCs w:val="24"/>
        </w:rPr>
        <w:t>CARLOS NELSON BUENO</w:t>
      </w:r>
    </w:p>
    <w:p w14:paraId="4DB86EEE" w14:textId="77777777" w:rsidR="001A7F7D" w:rsidRPr="001A7F7D" w:rsidRDefault="001A7F7D" w:rsidP="001A7F7D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A7F7D">
        <w:rPr>
          <w:rFonts w:ascii="Times New Roman" w:hAnsi="Times New Roman" w:cs="Times New Roman"/>
          <w:color w:val="auto"/>
          <w:sz w:val="24"/>
          <w:szCs w:val="24"/>
        </w:rPr>
        <w:t xml:space="preserve">         Prefeito Municipal</w:t>
      </w:r>
    </w:p>
    <w:p w14:paraId="37846F83" w14:textId="77777777" w:rsidR="001A7F7D" w:rsidRDefault="001A7F7D" w:rsidP="001A7F7D">
      <w:pPr>
        <w:rPr>
          <w:rFonts w:ascii="Times New Roman" w:eastAsia="MS Mincho" w:hAnsi="Times New Roman" w:cs="Times New Roman"/>
        </w:rPr>
      </w:pPr>
    </w:p>
    <w:p w14:paraId="6EB6C044" w14:textId="77777777" w:rsidR="001A7F7D" w:rsidRDefault="001A7F7D" w:rsidP="001A7F7D">
      <w:pPr>
        <w:rPr>
          <w:rFonts w:eastAsia="MS Mincho"/>
        </w:rPr>
      </w:pPr>
    </w:p>
    <w:p w14:paraId="73FADC13" w14:textId="09A4B6B6" w:rsidR="001A7F7D" w:rsidRDefault="001A7F7D" w:rsidP="001A7F7D">
      <w:pPr>
        <w:rPr>
          <w:rFonts w:eastAsia="MS Mincho"/>
          <w:b/>
          <w:sz w:val="18"/>
          <w:szCs w:val="18"/>
        </w:rPr>
      </w:pPr>
      <w:r>
        <w:rPr>
          <w:rFonts w:eastAsia="MS Mincho"/>
          <w:b/>
          <w:sz w:val="18"/>
          <w:szCs w:val="18"/>
        </w:rPr>
        <w:t xml:space="preserve">Projeto de Lei nº </w:t>
      </w:r>
      <w:r>
        <w:rPr>
          <w:rFonts w:eastAsia="MS Mincho"/>
          <w:b/>
          <w:sz w:val="18"/>
          <w:szCs w:val="18"/>
        </w:rPr>
        <w:t>111 de 2020</w:t>
      </w:r>
    </w:p>
    <w:p w14:paraId="449F9601" w14:textId="1563CE72" w:rsidR="001A7F7D" w:rsidRPr="001A7F7D" w:rsidRDefault="001A7F7D" w:rsidP="001A7F7D">
      <w:pPr>
        <w:rPr>
          <w:lang w:eastAsia="pt-BR"/>
        </w:rPr>
      </w:pPr>
      <w:r>
        <w:rPr>
          <w:rFonts w:eastAsia="MS Mincho"/>
          <w:b/>
          <w:sz w:val="18"/>
          <w:szCs w:val="18"/>
        </w:rPr>
        <w:t>Autoria: Prefeito Municipal</w:t>
      </w:r>
    </w:p>
    <w:sectPr w:rsidR="001A7F7D" w:rsidRPr="001A7F7D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1CCF1" w14:textId="77777777" w:rsidR="00147D02" w:rsidRDefault="00147D02" w:rsidP="004F0784">
      <w:r>
        <w:separator/>
      </w:r>
    </w:p>
  </w:endnote>
  <w:endnote w:type="continuationSeparator" w:id="0">
    <w:p w14:paraId="7D557C18" w14:textId="77777777" w:rsidR="00147D02" w:rsidRDefault="00147D02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7FEED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44D85F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6C414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D547B" w14:textId="77777777" w:rsidR="00147D02" w:rsidRDefault="00147D02" w:rsidP="004F0784">
      <w:r>
        <w:separator/>
      </w:r>
    </w:p>
  </w:footnote>
  <w:footnote w:type="continuationSeparator" w:id="0">
    <w:p w14:paraId="545EBDD7" w14:textId="77777777" w:rsidR="00147D02" w:rsidRDefault="00147D02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03B0C3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574AC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725B18B5" wp14:editId="2BCFD51C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39B45E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9C9315F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4677DE5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F992E07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606AE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47D02"/>
    <w:rsid w:val="001915A3"/>
    <w:rsid w:val="00193A1F"/>
    <w:rsid w:val="001A7F7D"/>
    <w:rsid w:val="00207677"/>
    <w:rsid w:val="00217F62"/>
    <w:rsid w:val="004F0784"/>
    <w:rsid w:val="00520F7E"/>
    <w:rsid w:val="00594412"/>
    <w:rsid w:val="00697F7F"/>
    <w:rsid w:val="00A82AAB"/>
    <w:rsid w:val="00A906D8"/>
    <w:rsid w:val="00AB5A74"/>
    <w:rsid w:val="00C32D95"/>
    <w:rsid w:val="00F071AE"/>
    <w:rsid w:val="00F34949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F2543"/>
  <w15:docId w15:val="{FAEBB729-96D7-4B1F-84B1-6F23B93B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82A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AAB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1A7F7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1A7F7D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2020-10-19T17:55:00Z</dcterms:modified>
</cp:coreProperties>
</file>