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0DB34" w14:textId="0BB8D006" w:rsidR="00C26E66" w:rsidRDefault="00C26E66" w:rsidP="00C26E66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bookmarkStart w:id="0" w:name="art1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bCs/>
          <w:sz w:val="24"/>
          <w:szCs w:val="24"/>
        </w:rPr>
        <w:t>N° 132 DE 2020</w:t>
      </w:r>
    </w:p>
    <w:p w14:paraId="2A46080C" w14:textId="77777777" w:rsidR="00C26E66" w:rsidRDefault="00C26E66" w:rsidP="00C26E66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5BAF8A01" w14:textId="77777777" w:rsidR="00C26E66" w:rsidRDefault="00C26E66" w:rsidP="00C26E66">
      <w:pPr>
        <w:pStyle w:val="NormalWeb"/>
        <w:spacing w:before="0" w:beforeAutospacing="0" w:after="0" w:line="240" w:lineRule="auto"/>
        <w:ind w:left="3782"/>
        <w:jc w:val="both"/>
        <w:rPr>
          <w:b/>
          <w:bCs/>
        </w:rPr>
      </w:pPr>
    </w:p>
    <w:p w14:paraId="784E2A71" w14:textId="77777777" w:rsidR="00C26E66" w:rsidRDefault="00C26E66" w:rsidP="00C26E66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A REGULARIZAÇÃO DE CONSTRUÇÕES IRREGULARES E DÁ OUTRAS PROVIDÊNCIAS.</w:t>
      </w:r>
    </w:p>
    <w:p w14:paraId="69BF2856" w14:textId="77777777" w:rsidR="00C26E66" w:rsidRDefault="00C26E66" w:rsidP="00C26E66">
      <w:pPr>
        <w:pStyle w:val="NormalWeb"/>
        <w:spacing w:before="0" w:beforeAutospacing="0" w:after="0" w:line="240" w:lineRule="auto"/>
        <w:ind w:firstLine="3419"/>
        <w:jc w:val="both"/>
      </w:pPr>
    </w:p>
    <w:p w14:paraId="657B4BAC" w14:textId="77777777" w:rsidR="00C26E66" w:rsidRDefault="00C26E66" w:rsidP="00C26E66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14:paraId="4612FCEC" w14:textId="77777777" w:rsidR="00C26E66" w:rsidRDefault="00C26E66" w:rsidP="00C26E66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CARLOS NELSON BUENO </w:t>
      </w:r>
      <w:r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617DB1BD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</w:p>
    <w:p w14:paraId="2E188EDB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</w:p>
    <w:p w14:paraId="7F2D304F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  <w:r>
        <w:t>Art. 1</w:t>
      </w:r>
      <w:r>
        <w:rPr>
          <w:vertAlign w:val="superscript"/>
        </w:rPr>
        <w:t>°</w:t>
      </w:r>
      <w:r>
        <w:t xml:space="preserve"> Fica a Prefeitura de Mogi Mirim, pelos seus órgãos competentes, autorizada a aprovar a regularização das construções irregulares em âmbito municipal, concluídas até novembro de 2.020, nos termos das disposições apresentadas na Lei Municipal nº 6.154, de 12 de dezembro de 2019.</w:t>
      </w:r>
    </w:p>
    <w:p w14:paraId="03A35538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</w:p>
    <w:p w14:paraId="2C08E50A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</w:p>
    <w:p w14:paraId="6C47841A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  <w:r>
        <w:t>Art. 2º Esta Lei entra em vigor na data de sua publicação.</w:t>
      </w:r>
    </w:p>
    <w:p w14:paraId="0EA3C0A0" w14:textId="77777777" w:rsidR="00C26E66" w:rsidRDefault="00C26E66" w:rsidP="00C26E66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3B21723F" w14:textId="77777777" w:rsidR="00C26E66" w:rsidRDefault="00C26E66" w:rsidP="00C26E66">
      <w:pPr>
        <w:pStyle w:val="NormalWeb"/>
        <w:spacing w:before="0" w:beforeAutospacing="0" w:after="0" w:line="240" w:lineRule="auto"/>
        <w:ind w:firstLine="3782"/>
        <w:jc w:val="both"/>
      </w:pPr>
      <w:r>
        <w:t>Prefeitura de Mogi Mirim, 3 de dezembro de 2 020.</w:t>
      </w:r>
    </w:p>
    <w:p w14:paraId="0D28B69A" w14:textId="77777777" w:rsidR="00C26E66" w:rsidRDefault="00C26E66" w:rsidP="00C26E6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DF1F202" w14:textId="77777777" w:rsidR="00C26E66" w:rsidRDefault="00C26E66" w:rsidP="00C26E6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5DE1C2D" w14:textId="77777777" w:rsidR="00C26E66" w:rsidRDefault="00C26E66" w:rsidP="00C26E6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4EBE873" w14:textId="77777777" w:rsidR="00C26E66" w:rsidRDefault="00C26E66" w:rsidP="00C26E66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49417897" w14:textId="77777777" w:rsidR="00C26E66" w:rsidRDefault="00C26E66" w:rsidP="00C26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Prefeito Municipal</w:t>
      </w:r>
    </w:p>
    <w:p w14:paraId="6FBC1983" w14:textId="77777777" w:rsidR="00C26E66" w:rsidRDefault="00C26E66" w:rsidP="00C26E6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E2B9C92" w14:textId="77777777" w:rsidR="00C26E66" w:rsidRDefault="00C26E66" w:rsidP="00C26E6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A2248C3" w14:textId="77777777" w:rsidR="00C26E66" w:rsidRDefault="00C26E66" w:rsidP="00C26E6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04E0B66" w14:textId="2158D5CF" w:rsidR="00C26E66" w:rsidRDefault="00C26E66" w:rsidP="00C26E6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132 de 2020</w:t>
      </w:r>
    </w:p>
    <w:p w14:paraId="645F1F73" w14:textId="2D18287D" w:rsidR="00207677" w:rsidRPr="00C26E66" w:rsidRDefault="00C26E66" w:rsidP="00C26E66"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sectPr w:rsidR="00207677" w:rsidRPr="00C26E66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0065B" w14:textId="77777777" w:rsidR="00E92F87" w:rsidRDefault="00E92F87">
      <w:r>
        <w:separator/>
      </w:r>
    </w:p>
  </w:endnote>
  <w:endnote w:type="continuationSeparator" w:id="0">
    <w:p w14:paraId="70A0B654" w14:textId="77777777" w:rsidR="00E92F87" w:rsidRDefault="00E9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F4AB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720F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5D6D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F285B" w14:textId="77777777" w:rsidR="00E92F87" w:rsidRDefault="00E92F87">
      <w:r>
        <w:separator/>
      </w:r>
    </w:p>
  </w:footnote>
  <w:footnote w:type="continuationSeparator" w:id="0">
    <w:p w14:paraId="3EBB77A0" w14:textId="77777777" w:rsidR="00E92F87" w:rsidRDefault="00E9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69E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EA75D" w14:textId="77777777" w:rsidR="004F0784" w:rsidRDefault="00253AA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FE2B414" wp14:editId="1723411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191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7668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C35881C" w14:textId="77777777" w:rsidR="004F0784" w:rsidRDefault="00253AA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CB37B0E" w14:textId="77777777" w:rsidR="004F0784" w:rsidRDefault="00253AA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C849C9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1D6D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253AA5"/>
    <w:rsid w:val="004D5A26"/>
    <w:rsid w:val="004F0784"/>
    <w:rsid w:val="00520F7E"/>
    <w:rsid w:val="005755DE"/>
    <w:rsid w:val="00594412"/>
    <w:rsid w:val="00697F7F"/>
    <w:rsid w:val="00A5188F"/>
    <w:rsid w:val="00A906D8"/>
    <w:rsid w:val="00AB5A74"/>
    <w:rsid w:val="00C26E66"/>
    <w:rsid w:val="00C32D95"/>
    <w:rsid w:val="00E92F87"/>
    <w:rsid w:val="00F071AE"/>
    <w:rsid w:val="00F703B9"/>
    <w:rsid w:val="00F73F7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6246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NormalWeb">
    <w:name w:val="Normal (Web)"/>
    <w:basedOn w:val="Normal"/>
    <w:unhideWhenUsed/>
    <w:rsid w:val="00F73F7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F73F7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F73F7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2020-12-09T19:23:00Z</dcterms:modified>
</cp:coreProperties>
</file>