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B50FA0" w:rsidRDefault="00BB4B80" w:rsidP="00822DB3">
      <w:pPr>
        <w:spacing w:line="276" w:lineRule="auto"/>
        <w:jc w:val="center"/>
        <w:rPr>
          <w:b/>
          <w:sz w:val="24"/>
          <w:szCs w:val="24"/>
        </w:rPr>
      </w:pPr>
    </w:p>
    <w:p w:rsidR="00275718" w:rsidRPr="00B50FA0" w:rsidRDefault="00275718" w:rsidP="00822DB3">
      <w:pPr>
        <w:spacing w:line="276" w:lineRule="auto"/>
        <w:jc w:val="center"/>
        <w:rPr>
          <w:b/>
          <w:sz w:val="24"/>
          <w:szCs w:val="24"/>
        </w:rPr>
      </w:pPr>
    </w:p>
    <w:p w:rsidR="00B75A23" w:rsidRPr="00B50FA0" w:rsidRDefault="00CF6517" w:rsidP="00822DB3">
      <w:pPr>
        <w:spacing w:line="276" w:lineRule="auto"/>
        <w:jc w:val="center"/>
        <w:rPr>
          <w:b/>
          <w:sz w:val="24"/>
          <w:szCs w:val="24"/>
        </w:rPr>
      </w:pPr>
      <w:r w:rsidRPr="00B50FA0">
        <w:rPr>
          <w:b/>
          <w:sz w:val="24"/>
          <w:szCs w:val="24"/>
        </w:rPr>
        <w:t xml:space="preserve">LEI Nº </w:t>
      </w:r>
      <w:r w:rsidR="00B50FA0" w:rsidRPr="00B50FA0">
        <w:rPr>
          <w:b/>
          <w:sz w:val="24"/>
          <w:szCs w:val="24"/>
        </w:rPr>
        <w:t>6.266 – DE 10 DE DEZEMBRO</w:t>
      </w:r>
      <w:r w:rsidRPr="00B50FA0">
        <w:rPr>
          <w:b/>
          <w:sz w:val="24"/>
          <w:szCs w:val="24"/>
        </w:rPr>
        <w:t xml:space="preserve"> DE 2020</w:t>
      </w:r>
    </w:p>
    <w:p w:rsidR="00B75A23" w:rsidRPr="00B50FA0" w:rsidRDefault="00B75A23" w:rsidP="00822DB3">
      <w:pPr>
        <w:spacing w:line="276" w:lineRule="auto"/>
        <w:jc w:val="center"/>
        <w:rPr>
          <w:b/>
          <w:sz w:val="24"/>
          <w:szCs w:val="24"/>
        </w:rPr>
      </w:pPr>
    </w:p>
    <w:p w:rsidR="00B75A23" w:rsidRPr="00B50FA0" w:rsidRDefault="00B75A23" w:rsidP="00822DB3">
      <w:pPr>
        <w:spacing w:line="276" w:lineRule="auto"/>
        <w:jc w:val="center"/>
        <w:rPr>
          <w:b/>
          <w:sz w:val="24"/>
          <w:szCs w:val="24"/>
        </w:rPr>
      </w:pPr>
    </w:p>
    <w:p w:rsidR="00B75A23" w:rsidRPr="00B50FA0" w:rsidRDefault="00851ABC" w:rsidP="00822DB3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DÁ DENOMINAÇÃO OFICIAL À</w:t>
      </w:r>
      <w:bookmarkStart w:id="0" w:name="_GoBack"/>
      <w:bookmarkEnd w:id="0"/>
      <w:r w:rsidR="00CF6517" w:rsidRPr="00B50FA0">
        <w:rPr>
          <w:rFonts w:ascii="Times New Roman" w:hAnsi="Times New Roman"/>
          <w:b/>
          <w:sz w:val="24"/>
          <w:szCs w:val="24"/>
        </w:rPr>
        <w:t xml:space="preserve"> ÁREA VERDE LOCALIZADA ENTRE </w:t>
      </w:r>
      <w:r w:rsidR="00B50FA0">
        <w:rPr>
          <w:rFonts w:ascii="Times New Roman" w:hAnsi="Times New Roman"/>
          <w:b/>
          <w:sz w:val="24"/>
          <w:szCs w:val="24"/>
        </w:rPr>
        <w:t xml:space="preserve">AS RUAS DANIEL MANARA E </w:t>
      </w:r>
      <w:r w:rsidR="00CF6517" w:rsidRPr="00B50FA0">
        <w:rPr>
          <w:rFonts w:ascii="Times New Roman" w:hAnsi="Times New Roman"/>
          <w:b/>
          <w:sz w:val="24"/>
          <w:szCs w:val="24"/>
        </w:rPr>
        <w:t>MOIS</w:t>
      </w:r>
      <w:r w:rsidR="00B50FA0">
        <w:rPr>
          <w:rFonts w:ascii="Times New Roman" w:hAnsi="Times New Roman"/>
          <w:b/>
          <w:sz w:val="24"/>
          <w:szCs w:val="24"/>
        </w:rPr>
        <w:t>ÉS</w:t>
      </w:r>
      <w:r w:rsidR="00F610A3" w:rsidRPr="00B50FA0">
        <w:rPr>
          <w:rFonts w:ascii="Times New Roman" w:hAnsi="Times New Roman"/>
          <w:b/>
          <w:sz w:val="24"/>
          <w:szCs w:val="24"/>
        </w:rPr>
        <w:t xml:space="preserve"> ANTONIO  MAZON,</w:t>
      </w:r>
      <w:r w:rsidR="00CF6517" w:rsidRPr="00B50FA0">
        <w:rPr>
          <w:rFonts w:ascii="Times New Roman" w:hAnsi="Times New Roman"/>
          <w:b/>
          <w:sz w:val="24"/>
          <w:szCs w:val="24"/>
        </w:rPr>
        <w:t xml:space="preserve"> </w:t>
      </w:r>
      <w:r w:rsidR="00822DB3" w:rsidRPr="00B50FA0">
        <w:rPr>
          <w:rFonts w:ascii="Times New Roman" w:hAnsi="Times New Roman"/>
          <w:b/>
          <w:sz w:val="24"/>
          <w:szCs w:val="24"/>
        </w:rPr>
        <w:t xml:space="preserve"> </w:t>
      </w:r>
      <w:r w:rsidR="00CF6517" w:rsidRPr="00B50FA0">
        <w:rPr>
          <w:rFonts w:ascii="Times New Roman" w:hAnsi="Times New Roman"/>
          <w:b/>
          <w:sz w:val="24"/>
          <w:szCs w:val="24"/>
        </w:rPr>
        <w:t>NO P</w:t>
      </w:r>
      <w:r w:rsidR="00015E6D" w:rsidRPr="00B50FA0">
        <w:rPr>
          <w:rFonts w:ascii="Times New Roman" w:hAnsi="Times New Roman"/>
          <w:b/>
          <w:sz w:val="24"/>
          <w:szCs w:val="24"/>
        </w:rPr>
        <w:t xml:space="preserve">ARQUE DA IMPRENSA </w:t>
      </w:r>
      <w:r w:rsidR="001C583B" w:rsidRPr="00B50FA0">
        <w:rPr>
          <w:rFonts w:ascii="Times New Roman" w:hAnsi="Times New Roman"/>
          <w:b/>
          <w:sz w:val="24"/>
          <w:szCs w:val="24"/>
        </w:rPr>
        <w:t>DE “</w:t>
      </w:r>
      <w:r w:rsidR="00015E6D" w:rsidRPr="00B50FA0">
        <w:rPr>
          <w:rFonts w:ascii="Times New Roman" w:hAnsi="Times New Roman"/>
          <w:b/>
          <w:sz w:val="24"/>
          <w:szCs w:val="24"/>
        </w:rPr>
        <w:t>PRAÇA</w:t>
      </w:r>
      <w:r w:rsidR="00CF6517" w:rsidRPr="00B50FA0">
        <w:rPr>
          <w:rFonts w:ascii="Times New Roman" w:hAnsi="Times New Roman"/>
          <w:b/>
          <w:sz w:val="24"/>
          <w:szCs w:val="24"/>
        </w:rPr>
        <w:t xml:space="preserve">  VICTÓRIO BIAZOTTO”.</w:t>
      </w:r>
    </w:p>
    <w:p w:rsidR="00B50FA0" w:rsidRPr="00B50FA0" w:rsidRDefault="00B50FA0" w:rsidP="00822DB3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75A23" w:rsidRPr="00B50FA0" w:rsidRDefault="00B75A23" w:rsidP="00822DB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50FA0" w:rsidRPr="00B50FA0" w:rsidRDefault="00B50FA0" w:rsidP="00B50FA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FA0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B50FA0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B50FA0">
        <w:rPr>
          <w:rFonts w:ascii="Times New Roman" w:hAnsi="Times New Roman"/>
          <w:sz w:val="24"/>
          <w:szCs w:val="24"/>
        </w:rPr>
        <w:t>9</w:t>
      </w:r>
      <w:proofErr w:type="gramEnd"/>
      <w:r w:rsidRPr="00B50FA0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B50FA0" w:rsidRPr="00B50FA0" w:rsidRDefault="00B50FA0" w:rsidP="00B50FA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0FA0" w:rsidRPr="00B50FA0" w:rsidRDefault="00B50FA0" w:rsidP="00B50FA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0FA0" w:rsidRPr="00B50FA0" w:rsidRDefault="00B50FA0" w:rsidP="00B50FA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FA0">
        <w:rPr>
          <w:rFonts w:ascii="Times New Roman" w:hAnsi="Times New Roman"/>
          <w:b/>
          <w:sz w:val="24"/>
          <w:szCs w:val="24"/>
        </w:rPr>
        <w:t>FAÇO SABER</w:t>
      </w:r>
      <w:r w:rsidRPr="00B50FA0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B75A23" w:rsidRPr="00B50FA0" w:rsidRDefault="00B75A23" w:rsidP="00822DB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5A23" w:rsidRPr="00B50FA0" w:rsidRDefault="00CF6517" w:rsidP="00822DB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FA0">
        <w:rPr>
          <w:rFonts w:ascii="Times New Roman" w:hAnsi="Times New Roman"/>
          <w:b/>
          <w:sz w:val="24"/>
          <w:szCs w:val="24"/>
        </w:rPr>
        <w:t>Art. 1º</w:t>
      </w:r>
      <w:r w:rsidRPr="00B50FA0">
        <w:rPr>
          <w:rFonts w:ascii="Times New Roman" w:hAnsi="Times New Roman"/>
          <w:sz w:val="24"/>
          <w:szCs w:val="24"/>
        </w:rPr>
        <w:t xml:space="preserve"> A área verde</w:t>
      </w:r>
      <w:proofErr w:type="gramStart"/>
      <w:r w:rsidRPr="00B50FA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50FA0">
        <w:rPr>
          <w:rFonts w:ascii="Times New Roman" w:hAnsi="Times New Roman"/>
          <w:sz w:val="24"/>
          <w:szCs w:val="24"/>
        </w:rPr>
        <w:t xml:space="preserve">localizada entre a Rua </w:t>
      </w:r>
      <w:r w:rsidRPr="00B50FA0">
        <w:rPr>
          <w:rFonts w:ascii="Times New Roman" w:hAnsi="Times New Roman"/>
          <w:b/>
          <w:sz w:val="24"/>
          <w:szCs w:val="24"/>
        </w:rPr>
        <w:t xml:space="preserve"> </w:t>
      </w:r>
      <w:r w:rsidRPr="00B50FA0">
        <w:rPr>
          <w:rFonts w:ascii="Times New Roman" w:hAnsi="Times New Roman"/>
          <w:sz w:val="24"/>
          <w:szCs w:val="24"/>
        </w:rPr>
        <w:t>Daniel Manara e Rua  Moisés  Antonio Mazon</w:t>
      </w:r>
      <w:r w:rsidR="009905B1" w:rsidRPr="00B50FA0">
        <w:rPr>
          <w:rFonts w:ascii="Times New Roman" w:hAnsi="Times New Roman"/>
          <w:sz w:val="24"/>
          <w:szCs w:val="24"/>
        </w:rPr>
        <w:t xml:space="preserve">, </w:t>
      </w:r>
      <w:r w:rsidRPr="00B50FA0">
        <w:rPr>
          <w:rFonts w:ascii="Times New Roman" w:hAnsi="Times New Roman"/>
          <w:b/>
          <w:sz w:val="24"/>
          <w:szCs w:val="24"/>
        </w:rPr>
        <w:t xml:space="preserve"> </w:t>
      </w:r>
      <w:r w:rsidR="001C583B" w:rsidRPr="00B50FA0">
        <w:rPr>
          <w:rFonts w:ascii="Times New Roman" w:hAnsi="Times New Roman"/>
          <w:sz w:val="24"/>
          <w:szCs w:val="24"/>
        </w:rPr>
        <w:t>no Parque da Imprensa</w:t>
      </w:r>
      <w:r w:rsidRPr="00B50FA0">
        <w:rPr>
          <w:rFonts w:ascii="Times New Roman" w:hAnsi="Times New Roman"/>
          <w:sz w:val="24"/>
          <w:szCs w:val="24"/>
        </w:rPr>
        <w:t xml:space="preserve"> </w:t>
      </w:r>
      <w:r w:rsidR="00F610A3" w:rsidRPr="00B50FA0">
        <w:rPr>
          <w:rFonts w:ascii="Times New Roman" w:hAnsi="Times New Roman"/>
          <w:sz w:val="24"/>
          <w:szCs w:val="24"/>
        </w:rPr>
        <w:t>passa a denominar-se</w:t>
      </w:r>
      <w:r w:rsidR="00F610A3" w:rsidRPr="00B50FA0">
        <w:rPr>
          <w:rFonts w:ascii="Times New Roman" w:hAnsi="Times New Roman"/>
          <w:b/>
          <w:sz w:val="24"/>
          <w:szCs w:val="24"/>
        </w:rPr>
        <w:t xml:space="preserve"> </w:t>
      </w:r>
      <w:r w:rsidR="001C583B" w:rsidRPr="00B50FA0">
        <w:rPr>
          <w:rFonts w:ascii="Times New Roman" w:hAnsi="Times New Roman"/>
          <w:b/>
          <w:sz w:val="24"/>
          <w:szCs w:val="24"/>
        </w:rPr>
        <w:t>“</w:t>
      </w:r>
      <w:r w:rsidR="00015E6D" w:rsidRPr="00B50FA0">
        <w:rPr>
          <w:rFonts w:ascii="Times New Roman" w:hAnsi="Times New Roman"/>
          <w:b/>
          <w:sz w:val="24"/>
          <w:szCs w:val="24"/>
        </w:rPr>
        <w:t>PRAÇA</w:t>
      </w:r>
      <w:r w:rsidRPr="00B50FA0">
        <w:rPr>
          <w:rFonts w:ascii="Times New Roman" w:hAnsi="Times New Roman"/>
          <w:b/>
          <w:sz w:val="24"/>
          <w:szCs w:val="24"/>
        </w:rPr>
        <w:t xml:space="preserve"> VICTÓRIO BIAZOTTO”.</w:t>
      </w:r>
    </w:p>
    <w:p w:rsidR="00B75A23" w:rsidRPr="00B50FA0" w:rsidRDefault="00B75A23" w:rsidP="00822DB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2DB3" w:rsidRPr="00B50FA0" w:rsidRDefault="00CF6517" w:rsidP="00822DB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FA0">
        <w:rPr>
          <w:rFonts w:ascii="Times New Roman" w:hAnsi="Times New Roman"/>
          <w:b/>
          <w:sz w:val="24"/>
          <w:szCs w:val="24"/>
        </w:rPr>
        <w:t>Art. 2º</w:t>
      </w:r>
      <w:r w:rsidRPr="00B50FA0">
        <w:rPr>
          <w:rFonts w:ascii="Times New Roman" w:hAnsi="Times New Roman"/>
          <w:sz w:val="24"/>
          <w:szCs w:val="24"/>
        </w:rPr>
        <w:t xml:space="preserve"> </w:t>
      </w:r>
      <w:r w:rsidR="00F610A3" w:rsidRPr="00B50FA0">
        <w:rPr>
          <w:rFonts w:ascii="Times New Roman" w:hAnsi="Times New Roman"/>
          <w:sz w:val="24"/>
          <w:szCs w:val="24"/>
        </w:rPr>
        <w:t>Esta Lei entra em vigor na data de sua publicação, revogando-se</w:t>
      </w:r>
      <w:r w:rsidRPr="00B50FA0">
        <w:rPr>
          <w:rFonts w:ascii="Times New Roman" w:hAnsi="Times New Roman"/>
          <w:sz w:val="24"/>
          <w:szCs w:val="24"/>
        </w:rPr>
        <w:t xml:space="preserve"> a Lei Municipal nº 1.390 de 01 de dezembro</w:t>
      </w:r>
      <w:r w:rsidR="00F610A3" w:rsidRPr="00B50FA0">
        <w:rPr>
          <w:rFonts w:ascii="Times New Roman" w:hAnsi="Times New Roman"/>
          <w:sz w:val="24"/>
          <w:szCs w:val="24"/>
        </w:rPr>
        <w:t xml:space="preserve"> de 1982.</w:t>
      </w:r>
    </w:p>
    <w:p w:rsidR="00822DB3" w:rsidRPr="00B50FA0" w:rsidRDefault="00822DB3" w:rsidP="00822DB3">
      <w:pPr>
        <w:pStyle w:val="TextosemFormatao"/>
        <w:spacing w:line="276" w:lineRule="auto"/>
        <w:ind w:firstLine="709"/>
        <w:jc w:val="both"/>
        <w:rPr>
          <w:sz w:val="24"/>
          <w:szCs w:val="24"/>
        </w:rPr>
      </w:pPr>
    </w:p>
    <w:p w:rsidR="00B50FA0" w:rsidRPr="00B50FA0" w:rsidRDefault="00B50FA0" w:rsidP="00822DB3">
      <w:pPr>
        <w:pStyle w:val="TextosemFormatao"/>
        <w:spacing w:line="276" w:lineRule="auto"/>
        <w:ind w:firstLine="709"/>
        <w:jc w:val="both"/>
        <w:rPr>
          <w:sz w:val="24"/>
          <w:szCs w:val="24"/>
        </w:rPr>
      </w:pPr>
    </w:p>
    <w:p w:rsidR="00B50FA0" w:rsidRPr="00B50FA0" w:rsidRDefault="00B50FA0" w:rsidP="00822DB3">
      <w:pPr>
        <w:pStyle w:val="TextosemFormatao"/>
        <w:spacing w:line="276" w:lineRule="auto"/>
        <w:ind w:firstLine="709"/>
        <w:jc w:val="both"/>
        <w:rPr>
          <w:sz w:val="24"/>
          <w:szCs w:val="24"/>
        </w:rPr>
      </w:pPr>
    </w:p>
    <w:p w:rsidR="00B50FA0" w:rsidRPr="00B50FA0" w:rsidRDefault="00B50FA0" w:rsidP="00822DB3">
      <w:pPr>
        <w:pStyle w:val="TextosemFormatao"/>
        <w:spacing w:line="276" w:lineRule="auto"/>
        <w:ind w:firstLine="709"/>
        <w:jc w:val="both"/>
        <w:rPr>
          <w:sz w:val="24"/>
          <w:szCs w:val="24"/>
        </w:rPr>
      </w:pPr>
    </w:p>
    <w:p w:rsidR="00B50FA0" w:rsidRPr="00B50FA0" w:rsidRDefault="00B50FA0" w:rsidP="00822DB3">
      <w:pPr>
        <w:pStyle w:val="TextosemFormatao"/>
        <w:spacing w:line="276" w:lineRule="auto"/>
        <w:ind w:firstLine="709"/>
        <w:jc w:val="both"/>
        <w:rPr>
          <w:sz w:val="24"/>
          <w:szCs w:val="24"/>
        </w:rPr>
      </w:pPr>
    </w:p>
    <w:p w:rsidR="00822DB3" w:rsidRPr="00B50FA0" w:rsidRDefault="00822DB3">
      <w:pPr>
        <w:rPr>
          <w:sz w:val="24"/>
          <w:szCs w:val="24"/>
        </w:rPr>
      </w:pPr>
    </w:p>
    <w:p w:rsidR="00B50FA0" w:rsidRPr="00B50FA0" w:rsidRDefault="00B50FA0" w:rsidP="00B50FA0">
      <w:pPr>
        <w:ind w:left="720"/>
        <w:jc w:val="center"/>
        <w:rPr>
          <w:b/>
          <w:sz w:val="24"/>
          <w:szCs w:val="24"/>
        </w:rPr>
      </w:pPr>
      <w:r w:rsidRPr="00B50FA0">
        <w:rPr>
          <w:b/>
          <w:sz w:val="24"/>
          <w:szCs w:val="24"/>
        </w:rPr>
        <w:t>VEREADOR MANOEL EDUARDO PEREIRA DA CRUZ PALOMINO</w:t>
      </w:r>
    </w:p>
    <w:p w:rsidR="00B50FA0" w:rsidRPr="00B50FA0" w:rsidRDefault="00B50FA0" w:rsidP="00B50FA0">
      <w:pPr>
        <w:ind w:left="720"/>
        <w:jc w:val="center"/>
        <w:rPr>
          <w:b/>
          <w:sz w:val="24"/>
          <w:szCs w:val="24"/>
        </w:rPr>
      </w:pPr>
      <w:r w:rsidRPr="00B50FA0">
        <w:rPr>
          <w:b/>
          <w:sz w:val="24"/>
          <w:szCs w:val="24"/>
        </w:rPr>
        <w:t>Presidente da Câmara</w:t>
      </w:r>
    </w:p>
    <w:p w:rsidR="00B50FA0" w:rsidRPr="00B50FA0" w:rsidRDefault="00B50FA0" w:rsidP="00B50FA0">
      <w:pPr>
        <w:ind w:left="720"/>
        <w:rPr>
          <w:b/>
          <w:sz w:val="24"/>
          <w:szCs w:val="24"/>
        </w:rPr>
      </w:pPr>
    </w:p>
    <w:p w:rsidR="00B50FA0" w:rsidRPr="00B50FA0" w:rsidRDefault="00B50FA0" w:rsidP="00B50FA0">
      <w:pPr>
        <w:ind w:left="720"/>
        <w:rPr>
          <w:b/>
          <w:sz w:val="24"/>
          <w:szCs w:val="24"/>
        </w:rPr>
      </w:pPr>
    </w:p>
    <w:p w:rsidR="00B50FA0" w:rsidRPr="00B50FA0" w:rsidRDefault="00B50FA0" w:rsidP="00B50FA0">
      <w:pPr>
        <w:ind w:left="720"/>
        <w:rPr>
          <w:b/>
          <w:sz w:val="24"/>
          <w:szCs w:val="24"/>
        </w:rPr>
      </w:pPr>
    </w:p>
    <w:p w:rsidR="00B50FA0" w:rsidRPr="00B50FA0" w:rsidRDefault="00B50FA0" w:rsidP="00B50FA0">
      <w:pPr>
        <w:ind w:left="720"/>
        <w:rPr>
          <w:b/>
          <w:sz w:val="24"/>
          <w:szCs w:val="24"/>
        </w:rPr>
      </w:pPr>
    </w:p>
    <w:p w:rsidR="00B50FA0" w:rsidRPr="00B50FA0" w:rsidRDefault="00B50FA0" w:rsidP="00B50FA0">
      <w:pPr>
        <w:ind w:left="720"/>
        <w:rPr>
          <w:b/>
          <w:sz w:val="24"/>
          <w:szCs w:val="24"/>
        </w:rPr>
      </w:pPr>
    </w:p>
    <w:p w:rsidR="00B50FA0" w:rsidRPr="00B50FA0" w:rsidRDefault="00B50FA0" w:rsidP="00B50FA0">
      <w:pPr>
        <w:ind w:left="720" w:hanging="720"/>
        <w:rPr>
          <w:sz w:val="24"/>
          <w:szCs w:val="24"/>
        </w:rPr>
      </w:pPr>
      <w:r w:rsidRPr="00B50FA0">
        <w:rPr>
          <w:sz w:val="24"/>
          <w:szCs w:val="24"/>
        </w:rPr>
        <w:t>Registrada na Secretaria e afixada, em igual data, no Quadro de Avisos da Portaria da Câmara.</w:t>
      </w:r>
    </w:p>
    <w:p w:rsidR="00822DB3" w:rsidRPr="00B50FA0" w:rsidRDefault="00822DB3" w:rsidP="00364512">
      <w:pPr>
        <w:ind w:left="720"/>
        <w:rPr>
          <w:b/>
          <w:sz w:val="24"/>
          <w:szCs w:val="24"/>
        </w:rPr>
      </w:pPr>
    </w:p>
    <w:p w:rsidR="00822DB3" w:rsidRDefault="00822DB3" w:rsidP="00364512">
      <w:pPr>
        <w:ind w:left="720"/>
        <w:rPr>
          <w:b/>
          <w:sz w:val="24"/>
          <w:szCs w:val="24"/>
        </w:rPr>
      </w:pPr>
    </w:p>
    <w:p w:rsidR="00B50FA0" w:rsidRPr="00B50FA0" w:rsidRDefault="00B50FA0" w:rsidP="00364512">
      <w:pPr>
        <w:ind w:left="720"/>
        <w:rPr>
          <w:b/>
          <w:sz w:val="24"/>
          <w:szCs w:val="24"/>
        </w:rPr>
      </w:pPr>
    </w:p>
    <w:p w:rsidR="00822DB3" w:rsidRPr="00B50FA0" w:rsidRDefault="00822DB3">
      <w:pPr>
        <w:ind w:firstLine="709"/>
        <w:rPr>
          <w:sz w:val="24"/>
          <w:szCs w:val="24"/>
        </w:rPr>
      </w:pPr>
    </w:p>
    <w:p w:rsidR="00822DB3" w:rsidRPr="00B50FA0" w:rsidRDefault="00CF6517" w:rsidP="00B50FA0">
      <w:pPr>
        <w:rPr>
          <w:b/>
          <w:sz w:val="22"/>
          <w:szCs w:val="22"/>
        </w:rPr>
      </w:pPr>
      <w:r w:rsidRPr="00B50FA0">
        <w:rPr>
          <w:b/>
          <w:sz w:val="22"/>
          <w:szCs w:val="22"/>
        </w:rPr>
        <w:t>Projeto de Lei nº 118 de 2020</w:t>
      </w:r>
    </w:p>
    <w:p w:rsidR="00822DB3" w:rsidRPr="00B50FA0" w:rsidRDefault="00CF6517" w:rsidP="00B50FA0">
      <w:pPr>
        <w:rPr>
          <w:b/>
          <w:sz w:val="22"/>
          <w:szCs w:val="22"/>
        </w:rPr>
      </w:pPr>
      <w:r w:rsidRPr="00B50FA0">
        <w:rPr>
          <w:b/>
          <w:sz w:val="22"/>
          <w:szCs w:val="22"/>
        </w:rPr>
        <w:t>Autoria: Vereadora Maria Helena Scudeler de Barros</w:t>
      </w:r>
    </w:p>
    <w:sectPr w:rsidR="00822DB3" w:rsidRPr="00B50FA0" w:rsidSect="00822DB3">
      <w:headerReference w:type="even" r:id="rId8"/>
      <w:headerReference w:type="default" r:id="rId9"/>
      <w:footerReference w:type="default" r:id="rId10"/>
      <w:pgSz w:w="11907" w:h="16840" w:code="9"/>
      <w:pgMar w:top="1702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8D" w:rsidRDefault="0083198D">
      <w:r>
        <w:separator/>
      </w:r>
    </w:p>
  </w:endnote>
  <w:endnote w:type="continuationSeparator" w:id="0">
    <w:p w:rsidR="0083198D" w:rsidRDefault="0083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CF651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1ABC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8D" w:rsidRDefault="0083198D">
      <w:r>
        <w:separator/>
      </w:r>
    </w:p>
  </w:footnote>
  <w:footnote w:type="continuationSeparator" w:id="0">
    <w:p w:rsidR="0083198D" w:rsidRDefault="00831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F65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CF65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135613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F65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F65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46FA7A2E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BEECE314" w:tentative="1">
      <w:start w:val="1"/>
      <w:numFmt w:val="lowerLetter"/>
      <w:lvlText w:val="%2."/>
      <w:lvlJc w:val="left"/>
      <w:pPr>
        <w:ind w:left="1505" w:hanging="360"/>
      </w:pPr>
    </w:lvl>
    <w:lvl w:ilvl="2" w:tplc="295E5EE0" w:tentative="1">
      <w:start w:val="1"/>
      <w:numFmt w:val="lowerRoman"/>
      <w:lvlText w:val="%3."/>
      <w:lvlJc w:val="right"/>
      <w:pPr>
        <w:ind w:left="2225" w:hanging="180"/>
      </w:pPr>
    </w:lvl>
    <w:lvl w:ilvl="3" w:tplc="502AAAAE" w:tentative="1">
      <w:start w:val="1"/>
      <w:numFmt w:val="decimal"/>
      <w:lvlText w:val="%4."/>
      <w:lvlJc w:val="left"/>
      <w:pPr>
        <w:ind w:left="2945" w:hanging="360"/>
      </w:pPr>
    </w:lvl>
    <w:lvl w:ilvl="4" w:tplc="8988C1F8" w:tentative="1">
      <w:start w:val="1"/>
      <w:numFmt w:val="lowerLetter"/>
      <w:lvlText w:val="%5."/>
      <w:lvlJc w:val="left"/>
      <w:pPr>
        <w:ind w:left="3665" w:hanging="360"/>
      </w:pPr>
    </w:lvl>
    <w:lvl w:ilvl="5" w:tplc="DF02DEEA" w:tentative="1">
      <w:start w:val="1"/>
      <w:numFmt w:val="lowerRoman"/>
      <w:lvlText w:val="%6."/>
      <w:lvlJc w:val="right"/>
      <w:pPr>
        <w:ind w:left="4385" w:hanging="180"/>
      </w:pPr>
    </w:lvl>
    <w:lvl w:ilvl="6" w:tplc="3B8CB8D0" w:tentative="1">
      <w:start w:val="1"/>
      <w:numFmt w:val="decimal"/>
      <w:lvlText w:val="%7."/>
      <w:lvlJc w:val="left"/>
      <w:pPr>
        <w:ind w:left="5105" w:hanging="360"/>
      </w:pPr>
    </w:lvl>
    <w:lvl w:ilvl="7" w:tplc="B16ADAD0" w:tentative="1">
      <w:start w:val="1"/>
      <w:numFmt w:val="lowerLetter"/>
      <w:lvlText w:val="%8."/>
      <w:lvlJc w:val="left"/>
      <w:pPr>
        <w:ind w:left="5825" w:hanging="360"/>
      </w:pPr>
    </w:lvl>
    <w:lvl w:ilvl="8" w:tplc="0A326E6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C1705B0A">
      <w:start w:val="1"/>
      <w:numFmt w:val="lowerLetter"/>
      <w:lvlText w:val="%1)"/>
      <w:lvlJc w:val="left"/>
      <w:pPr>
        <w:ind w:left="720" w:hanging="360"/>
      </w:pPr>
    </w:lvl>
    <w:lvl w:ilvl="1" w:tplc="0F00D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CAD1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66B3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689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605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D0B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480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046F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FD1A671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B4AA4F90" w:tentative="1">
      <w:start w:val="1"/>
      <w:numFmt w:val="lowerLetter"/>
      <w:lvlText w:val="%2."/>
      <w:lvlJc w:val="left"/>
      <w:pPr>
        <w:ind w:left="1788" w:hanging="360"/>
      </w:pPr>
    </w:lvl>
    <w:lvl w:ilvl="2" w:tplc="D466E11E" w:tentative="1">
      <w:start w:val="1"/>
      <w:numFmt w:val="lowerRoman"/>
      <w:lvlText w:val="%3."/>
      <w:lvlJc w:val="right"/>
      <w:pPr>
        <w:ind w:left="2508" w:hanging="180"/>
      </w:pPr>
    </w:lvl>
    <w:lvl w:ilvl="3" w:tplc="C008AA68" w:tentative="1">
      <w:start w:val="1"/>
      <w:numFmt w:val="decimal"/>
      <w:lvlText w:val="%4."/>
      <w:lvlJc w:val="left"/>
      <w:pPr>
        <w:ind w:left="3228" w:hanging="360"/>
      </w:pPr>
    </w:lvl>
    <w:lvl w:ilvl="4" w:tplc="D79AC850" w:tentative="1">
      <w:start w:val="1"/>
      <w:numFmt w:val="lowerLetter"/>
      <w:lvlText w:val="%5."/>
      <w:lvlJc w:val="left"/>
      <w:pPr>
        <w:ind w:left="3948" w:hanging="360"/>
      </w:pPr>
    </w:lvl>
    <w:lvl w:ilvl="5" w:tplc="4F3AFA80" w:tentative="1">
      <w:start w:val="1"/>
      <w:numFmt w:val="lowerRoman"/>
      <w:lvlText w:val="%6."/>
      <w:lvlJc w:val="right"/>
      <w:pPr>
        <w:ind w:left="4668" w:hanging="180"/>
      </w:pPr>
    </w:lvl>
    <w:lvl w:ilvl="6" w:tplc="9B0ED454" w:tentative="1">
      <w:start w:val="1"/>
      <w:numFmt w:val="decimal"/>
      <w:lvlText w:val="%7."/>
      <w:lvlJc w:val="left"/>
      <w:pPr>
        <w:ind w:left="5388" w:hanging="360"/>
      </w:pPr>
    </w:lvl>
    <w:lvl w:ilvl="7" w:tplc="4754AE3C" w:tentative="1">
      <w:start w:val="1"/>
      <w:numFmt w:val="lowerLetter"/>
      <w:lvlText w:val="%8."/>
      <w:lvlJc w:val="left"/>
      <w:pPr>
        <w:ind w:left="6108" w:hanging="360"/>
      </w:pPr>
    </w:lvl>
    <w:lvl w:ilvl="8" w:tplc="A1EA050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15E6D"/>
    <w:rsid w:val="0004652F"/>
    <w:rsid w:val="00047183"/>
    <w:rsid w:val="000D55E7"/>
    <w:rsid w:val="000E10A6"/>
    <w:rsid w:val="00101B9F"/>
    <w:rsid w:val="00105391"/>
    <w:rsid w:val="00112C57"/>
    <w:rsid w:val="0015430A"/>
    <w:rsid w:val="00192E74"/>
    <w:rsid w:val="00194F02"/>
    <w:rsid w:val="001A0800"/>
    <w:rsid w:val="001A6977"/>
    <w:rsid w:val="001C583B"/>
    <w:rsid w:val="001D4C1A"/>
    <w:rsid w:val="00213325"/>
    <w:rsid w:val="002459BE"/>
    <w:rsid w:val="00250047"/>
    <w:rsid w:val="00275718"/>
    <w:rsid w:val="00292EA4"/>
    <w:rsid w:val="002B3D41"/>
    <w:rsid w:val="00300577"/>
    <w:rsid w:val="0030464B"/>
    <w:rsid w:val="00331E10"/>
    <w:rsid w:val="00335DB8"/>
    <w:rsid w:val="00340BB7"/>
    <w:rsid w:val="00355DF3"/>
    <w:rsid w:val="00364512"/>
    <w:rsid w:val="003A4872"/>
    <w:rsid w:val="003A669A"/>
    <w:rsid w:val="003B02C6"/>
    <w:rsid w:val="00436470"/>
    <w:rsid w:val="004579AB"/>
    <w:rsid w:val="004767C4"/>
    <w:rsid w:val="00481EA9"/>
    <w:rsid w:val="004875B5"/>
    <w:rsid w:val="004948B0"/>
    <w:rsid w:val="004B31B2"/>
    <w:rsid w:val="004B57B5"/>
    <w:rsid w:val="005512CB"/>
    <w:rsid w:val="005731E3"/>
    <w:rsid w:val="00575F38"/>
    <w:rsid w:val="00590477"/>
    <w:rsid w:val="005D4338"/>
    <w:rsid w:val="005D7408"/>
    <w:rsid w:val="005E1D23"/>
    <w:rsid w:val="0062527B"/>
    <w:rsid w:val="00672EA7"/>
    <w:rsid w:val="00675341"/>
    <w:rsid w:val="006A7108"/>
    <w:rsid w:val="006D1856"/>
    <w:rsid w:val="007069E2"/>
    <w:rsid w:val="00714631"/>
    <w:rsid w:val="007711E3"/>
    <w:rsid w:val="0077669C"/>
    <w:rsid w:val="00782BA0"/>
    <w:rsid w:val="007B442B"/>
    <w:rsid w:val="00822DB3"/>
    <w:rsid w:val="0083198D"/>
    <w:rsid w:val="00836ADE"/>
    <w:rsid w:val="00851ABC"/>
    <w:rsid w:val="00856897"/>
    <w:rsid w:val="00883EFD"/>
    <w:rsid w:val="008D4ECD"/>
    <w:rsid w:val="008D677F"/>
    <w:rsid w:val="008E1F8D"/>
    <w:rsid w:val="00907F48"/>
    <w:rsid w:val="00935C1F"/>
    <w:rsid w:val="00961D45"/>
    <w:rsid w:val="00983339"/>
    <w:rsid w:val="009905B1"/>
    <w:rsid w:val="009F4B0D"/>
    <w:rsid w:val="00A0493B"/>
    <w:rsid w:val="00A17197"/>
    <w:rsid w:val="00A51C6A"/>
    <w:rsid w:val="00AA5C02"/>
    <w:rsid w:val="00AB4610"/>
    <w:rsid w:val="00AC3A27"/>
    <w:rsid w:val="00AD5579"/>
    <w:rsid w:val="00B23AD5"/>
    <w:rsid w:val="00B50FA0"/>
    <w:rsid w:val="00B51DBA"/>
    <w:rsid w:val="00B6783C"/>
    <w:rsid w:val="00B713EE"/>
    <w:rsid w:val="00B722B7"/>
    <w:rsid w:val="00B75A23"/>
    <w:rsid w:val="00B767C4"/>
    <w:rsid w:val="00BB4B80"/>
    <w:rsid w:val="00BC0355"/>
    <w:rsid w:val="00BF40D5"/>
    <w:rsid w:val="00C0406E"/>
    <w:rsid w:val="00C42786"/>
    <w:rsid w:val="00C72157"/>
    <w:rsid w:val="00C73B12"/>
    <w:rsid w:val="00C8411B"/>
    <w:rsid w:val="00C924BE"/>
    <w:rsid w:val="00CF6517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623E"/>
    <w:rsid w:val="00DF6E03"/>
    <w:rsid w:val="00E07729"/>
    <w:rsid w:val="00E16FDC"/>
    <w:rsid w:val="00E40214"/>
    <w:rsid w:val="00E84C6E"/>
    <w:rsid w:val="00E87529"/>
    <w:rsid w:val="00E94E24"/>
    <w:rsid w:val="00EC354B"/>
    <w:rsid w:val="00ED44F4"/>
    <w:rsid w:val="00F610A3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Câmara Municipal de Mogi Mirim</cp:lastModifiedBy>
  <cp:revision>8</cp:revision>
  <cp:lastPrinted>2020-11-17T12:23:00Z</cp:lastPrinted>
  <dcterms:created xsi:type="dcterms:W3CDTF">2020-10-14T13:28:00Z</dcterms:created>
  <dcterms:modified xsi:type="dcterms:W3CDTF">2020-12-10T12:08:00Z</dcterms:modified>
</cp:coreProperties>
</file>