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Pr="00B041F0" w:rsidR="00B041F0">
        <w:rPr>
          <w:rFonts w:ascii="Arial" w:hAnsi="Arial" w:cs="Arial"/>
          <w:b/>
          <w:sz w:val="24"/>
          <w:szCs w:val="24"/>
        </w:rPr>
        <w:t xml:space="preserve">À SECRETARIA DE HABITAÇÃO DO ESTADO DE SÃO PAULO QUE, ATRAVÉS DO ORGÃO COMPETENTE, REALIZE LIMPEZA DAS CASAS SOB JUDICE LOCALIZADAS NO EUGENIO MAZON </w:t>
      </w:r>
      <w:r w:rsidR="00233C41">
        <w:rPr>
          <w:rFonts w:ascii="Arial" w:hAnsi="Arial" w:cs="Arial"/>
          <w:b/>
          <w:sz w:val="24"/>
          <w:szCs w:val="24"/>
        </w:rPr>
        <w:t>(CDHU)</w:t>
      </w:r>
      <w:r w:rsidR="00AD0866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BF0874" w:rsidP="00B041F0">
      <w:pPr>
        <w:pStyle w:val="ListBullet"/>
        <w:numPr>
          <w:ilvl w:val="0"/>
          <w:numId w:val="0"/>
        </w:numPr>
        <w:jc w:val="both"/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B041F0">
        <w:rPr>
          <w:rFonts w:ascii="Arial" w:hAnsi="Arial" w:cs="Arial"/>
          <w:sz w:val="24"/>
        </w:rPr>
        <w:t>a quase duas décadas essas casas tiveram que ser abandonados pelos moradores devido a problemas estruturais causadas por falha na execução do projeto que motivou ação judicial que se arrasta</w:t>
      </w:r>
      <w:r w:rsidR="00393D73">
        <w:t>.</w:t>
      </w:r>
    </w:p>
    <w:p w:rsidR="0092140D" w:rsidRPr="008906A8" w:rsidP="00B041F0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Considerando </w:t>
      </w:r>
      <w:r>
        <w:rPr>
          <w:rFonts w:ascii="Arial" w:hAnsi="Arial" w:cs="Arial"/>
          <w:sz w:val="24"/>
        </w:rPr>
        <w:t>que</w:t>
      </w:r>
      <w:r w:rsidR="000F771B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o mato alto torna-se propicio para infestação de animais peçonhentos e criação de vetores de doenças</w:t>
      </w:r>
      <w:r>
        <w:rPr>
          <w:rFonts w:ascii="Arial" w:hAnsi="Arial" w:cs="Arial"/>
          <w:sz w:val="24"/>
        </w:rPr>
        <w:t>.</w:t>
      </w:r>
    </w:p>
    <w:p w:rsidR="006066AF" w:rsidP="00B041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que, essas casas sem a manutenção adequada vêm cada vez se tornando locais de esconderijo de entorpecentes.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BF0874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>à Secretaria de Habitação do Estado de São P</w:t>
      </w:r>
      <w:r w:rsidRPr="00B041F0" w:rsidR="00B041F0">
        <w:rPr>
          <w:rFonts w:ascii="Arial" w:hAnsi="Arial" w:cs="Arial"/>
          <w:sz w:val="24"/>
          <w:szCs w:val="24"/>
        </w:rPr>
        <w:t xml:space="preserve">aulo que, através do órgão competente, realize limpeza das casas sob judice localizadas no </w:t>
      </w:r>
      <w:r w:rsidR="00B041F0">
        <w:rPr>
          <w:rFonts w:ascii="Arial" w:hAnsi="Arial" w:cs="Arial"/>
          <w:sz w:val="24"/>
          <w:szCs w:val="24"/>
        </w:rPr>
        <w:t>Eugenio M</w:t>
      </w:r>
      <w:r w:rsidRPr="00B041F0" w:rsidR="00B041F0">
        <w:rPr>
          <w:rFonts w:ascii="Arial" w:hAnsi="Arial" w:cs="Arial"/>
          <w:sz w:val="24"/>
          <w:szCs w:val="24"/>
        </w:rPr>
        <w:t>azon (CDHU).</w:t>
      </w:r>
    </w:p>
    <w:p w:rsidR="00233C41" w:rsidP="00AD0866">
      <w:pPr>
        <w:jc w:val="both"/>
        <w:rPr>
          <w:rFonts w:ascii="Arial" w:hAnsi="Arial" w:cs="Arial"/>
          <w:sz w:val="24"/>
          <w:szCs w:val="24"/>
        </w:rPr>
      </w:pP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BF0874" w:rsidRPr="0034675B" w:rsidP="00FE7744">
      <w:pPr>
        <w:rPr>
          <w:rFonts w:ascii="Arial" w:hAnsi="Arial" w:cs="Arial"/>
          <w:b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 xml:space="preserve">ÕES “VEREADOR SANTO RÓTOLLI”, aos </w:t>
      </w:r>
      <w:r w:rsidR="006271B8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7A5F16">
        <w:rPr>
          <w:rFonts w:ascii="Arial" w:hAnsi="Arial" w:cs="Arial"/>
          <w:sz w:val="24"/>
          <w:szCs w:val="24"/>
        </w:rPr>
        <w:t>jan</w:t>
      </w:r>
      <w:r w:rsidR="00A4030E">
        <w:rPr>
          <w:rFonts w:ascii="Arial" w:hAnsi="Arial" w:cs="Arial"/>
          <w:sz w:val="24"/>
          <w:szCs w:val="24"/>
        </w:rPr>
        <w:t>ei</w:t>
      </w:r>
      <w:r w:rsidR="008906A8">
        <w:rPr>
          <w:rFonts w:ascii="Arial" w:hAnsi="Arial" w:cs="Arial"/>
          <w:sz w:val="24"/>
          <w:szCs w:val="24"/>
        </w:rPr>
        <w:t>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9819CB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60894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774CA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</cp:revision>
  <cp:lastPrinted>2013-06-28T15:01:00Z</cp:lastPrinted>
  <dcterms:created xsi:type="dcterms:W3CDTF">2021-01-26T12:44:00Z</dcterms:created>
  <dcterms:modified xsi:type="dcterms:W3CDTF">2021-01-27T16:25:00Z</dcterms:modified>
</cp:coreProperties>
</file>