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ASSUNTO: </w:t>
      </w:r>
      <w:r w:rsidR="006244B6">
        <w:rPr>
          <w:rFonts w:ascii="Arial" w:eastAsia="Arial" w:hAnsi="Arial" w:cs="Arial"/>
          <w:b/>
          <w:sz w:val="24"/>
          <w:szCs w:val="24"/>
        </w:rPr>
        <w:t xml:space="preserve">Requer </w:t>
      </w:r>
      <w:r w:rsidR="00B1658B">
        <w:rPr>
          <w:rFonts w:ascii="Arial" w:eastAsia="Arial" w:hAnsi="Arial" w:cs="Arial"/>
          <w:b/>
          <w:sz w:val="24"/>
          <w:szCs w:val="24"/>
        </w:rPr>
        <w:t>o fornecimento de uniformes</w:t>
      </w:r>
      <w:r w:rsidR="005556C7">
        <w:rPr>
          <w:rFonts w:ascii="Arial" w:eastAsia="Arial" w:hAnsi="Arial" w:cs="Arial"/>
          <w:b/>
          <w:sz w:val="24"/>
          <w:szCs w:val="24"/>
        </w:rPr>
        <w:t xml:space="preserve"> escolares</w:t>
      </w:r>
      <w:r w:rsidR="00B1658B">
        <w:rPr>
          <w:rFonts w:ascii="Arial" w:eastAsia="Arial" w:hAnsi="Arial" w:cs="Arial"/>
          <w:b/>
          <w:sz w:val="24"/>
          <w:szCs w:val="24"/>
        </w:rPr>
        <w:t xml:space="preserve"> aos alunos da rede municipal de ensino e que estiverem inscritos junto ao Cadastro Único</w:t>
      </w:r>
      <w:r w:rsidR="006244B6">
        <w:rPr>
          <w:rFonts w:ascii="Arial" w:eastAsia="Arial" w:hAnsi="Arial" w:cs="Arial"/>
          <w:b/>
          <w:sz w:val="24"/>
          <w:szCs w:val="24"/>
        </w:rPr>
        <w:t>.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SALA DAS SESSÕES____/____/_____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MESA</w:t>
      </w:r>
    </w:p>
    <w:p w:rsidR="000267BD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0267B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INDICAÇÃO Nº </w:t>
      </w:r>
      <w:r w:rsidR="00A7196D">
        <w:rPr>
          <w:rFonts w:ascii="Arial" w:eastAsia="Arial" w:hAnsi="Arial" w:cs="Arial"/>
          <w:b/>
          <w:sz w:val="24"/>
          <w:szCs w:val="24"/>
        </w:rPr>
        <w:t xml:space="preserve">   </w:t>
      </w:r>
      <w:r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D52DDE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SENHORA PRESIDENTE,</w:t>
      </w: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 E VEREADORAS.</w:t>
      </w:r>
    </w:p>
    <w:p w:rsidR="000267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244B6" w:rsidP="006244B6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Apresento a V.Exa., nos termos do Art. 160 do Regimento Interno, a presente Indicação a ser encaminhada ao Senhor Prefeito Municipal Paulo de Oliveira e Silva, juntamente com a Secretaria competente, </w:t>
      </w:r>
      <w:r w:rsidR="00281517">
        <w:rPr>
          <w:rFonts w:ascii="Arial" w:eastAsia="Arial" w:hAnsi="Arial" w:cs="Arial"/>
          <w:sz w:val="24"/>
          <w:szCs w:val="24"/>
        </w:rPr>
        <w:t xml:space="preserve">para </w:t>
      </w:r>
      <w:r w:rsidR="005556C7">
        <w:rPr>
          <w:rFonts w:ascii="Arial" w:eastAsia="Arial" w:hAnsi="Arial" w:cs="Arial"/>
          <w:sz w:val="24"/>
          <w:szCs w:val="24"/>
        </w:rPr>
        <w:t>que seja fornecido uniformes escolares para os alunos da rede municipal de ensino e que estiverem inscritos junto ao Cadastro Único</w:t>
      </w:r>
      <w:r>
        <w:rPr>
          <w:rFonts w:ascii="Arial" w:eastAsia="Arial" w:hAnsi="Arial" w:cs="Arial"/>
          <w:sz w:val="24"/>
          <w:szCs w:val="24"/>
        </w:rPr>
        <w:t>.</w:t>
      </w:r>
    </w:p>
    <w:p w:rsidR="005556C7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uso do uniforme escolar é uma boa prática que beneficia os alunos em diversos sentidos, trazendo maior segurança, economia às famílias evitando o uso de roupas normais no dia a dia, incentiva</w:t>
      </w:r>
      <w:r w:rsidR="00D52DDE">
        <w:rPr>
          <w:rFonts w:ascii="Arial" w:eastAsia="Arial" w:hAnsi="Arial" w:cs="Arial"/>
          <w:sz w:val="24"/>
          <w:szCs w:val="24"/>
        </w:rPr>
        <w:t>ndo</w:t>
      </w:r>
      <w:r>
        <w:rPr>
          <w:rFonts w:ascii="Arial" w:eastAsia="Arial" w:hAnsi="Arial" w:cs="Arial"/>
          <w:sz w:val="24"/>
          <w:szCs w:val="24"/>
        </w:rPr>
        <w:t xml:space="preserve"> o respeito às normas e disciplina impostas na escola, bem como </w:t>
      </w:r>
      <w:r w:rsidR="00D52DDE">
        <w:rPr>
          <w:rFonts w:ascii="Arial" w:eastAsia="Arial" w:hAnsi="Arial" w:cs="Arial"/>
          <w:sz w:val="24"/>
          <w:szCs w:val="24"/>
        </w:rPr>
        <w:t>trazendo</w:t>
      </w:r>
      <w:r>
        <w:rPr>
          <w:rFonts w:ascii="Arial" w:eastAsia="Arial" w:hAnsi="Arial" w:cs="Arial"/>
          <w:sz w:val="24"/>
          <w:szCs w:val="24"/>
        </w:rPr>
        <w:t xml:space="preserve"> igualdade entre os alunos.</w:t>
      </w:r>
    </w:p>
    <w:p w:rsidR="005556C7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Cumpre</w:t>
      </w:r>
      <w:r>
        <w:rPr>
          <w:rFonts w:ascii="Arial" w:eastAsia="Arial" w:hAnsi="Arial" w:cs="Arial"/>
          <w:sz w:val="24"/>
          <w:szCs w:val="24"/>
        </w:rPr>
        <w:t xml:space="preserve"> destacar que referido fato foi alvo de apontamento por parte do Tribunal de Contas do Estado de São Paulo nas contas dos Exercícios de 2017 e 2018, reforçando a importância da medida.</w:t>
      </w:r>
    </w:p>
    <w:p w:rsidR="000267BD">
      <w:pPr>
        <w:tabs>
          <w:tab w:val="left" w:pos="6360"/>
        </w:tabs>
        <w:spacing w:line="360" w:lineRule="auto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</w:p>
    <w:p w:rsidR="00912B33" w:rsidP="00D52DDE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6244B6">
        <w:rPr>
          <w:rFonts w:ascii="Arial" w:eastAsia="Arial" w:hAnsi="Arial" w:cs="Arial"/>
          <w:b/>
          <w:sz w:val="24"/>
          <w:szCs w:val="24"/>
        </w:rPr>
        <w:t xml:space="preserve"> </w:t>
      </w:r>
      <w:r w:rsidR="006244B6"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Sala das Sessõe</w:t>
      </w:r>
      <w:r w:rsidR="00A8117F">
        <w:rPr>
          <w:rFonts w:ascii="Arial" w:eastAsia="Arial" w:hAnsi="Arial" w:cs="Arial"/>
          <w:b/>
          <w:sz w:val="24"/>
          <w:szCs w:val="24"/>
        </w:rPr>
        <w:t>s</w:t>
      </w:r>
      <w:r w:rsidR="006244B6">
        <w:rPr>
          <w:rFonts w:ascii="Arial" w:eastAsia="Arial" w:hAnsi="Arial" w:cs="Arial"/>
          <w:b/>
          <w:sz w:val="24"/>
          <w:szCs w:val="24"/>
        </w:rPr>
        <w:t xml:space="preserve"> “Vereador Santo Rótolli”, em 05</w:t>
      </w:r>
      <w:r>
        <w:rPr>
          <w:rFonts w:ascii="Arial" w:eastAsia="Arial" w:hAnsi="Arial" w:cs="Arial"/>
          <w:b/>
          <w:sz w:val="24"/>
          <w:szCs w:val="24"/>
        </w:rPr>
        <w:t xml:space="preserve"> de </w:t>
      </w:r>
      <w:r w:rsidR="006244B6">
        <w:rPr>
          <w:rFonts w:ascii="Arial" w:eastAsia="Arial" w:hAnsi="Arial" w:cs="Arial"/>
          <w:b/>
          <w:sz w:val="24"/>
          <w:szCs w:val="24"/>
        </w:rPr>
        <w:t>fever</w:t>
      </w:r>
      <w:r>
        <w:rPr>
          <w:rFonts w:ascii="Arial" w:eastAsia="Arial" w:hAnsi="Arial" w:cs="Arial"/>
          <w:b/>
          <w:sz w:val="24"/>
          <w:szCs w:val="24"/>
        </w:rPr>
        <w:t>eiro de 2021.</w:t>
      </w:r>
    </w:p>
    <w:p w:rsidR="00912B3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52DDE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sectPr w:rsidSect="00D52DDE">
      <w:headerReference w:type="even" r:id="rId5"/>
      <w:headerReference w:type="default" r:id="rId6"/>
      <w:footerReference w:type="default" r:id="rId7"/>
      <w:pgSz w:w="11907" w:h="16840"/>
      <w:pgMar w:top="2268" w:right="1321" w:bottom="1560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Plenário: Rua Dr. José Alves, 129 – Centro – Mogi Mirim/SP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Administrativo: Praça São José, 226 - Centro - Fone: 19 3814.1200 – Mogi Mirim/SP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8D1D4C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-738505</wp:posOffset>
          </wp:positionH>
          <wp:positionV relativeFrom="paragraph">
            <wp:posOffset>95250</wp:posOffset>
          </wp:positionV>
          <wp:extent cx="1371600" cy="866775"/>
          <wp:effectExtent l="0" t="0" r="0" b="0"/>
          <wp:wrapSquare wrapText="bothSides"/>
          <wp:docPr id="3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46326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7BD">
    <w:pPr>
      <w:ind w:right="360"/>
    </w:pPr>
    <w:r>
      <w:t xml:space="preserve">       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 xml:space="preserve">           CÂMARA MUNICIPAL DE MOGI MIRIM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                  Estado de São Paulo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Gabinete do Vereador João Victor Gasparini</w:t>
    </w:r>
  </w:p>
  <w:p w:rsidR="000267BD">
    <w:pPr>
      <w:jc w:val="center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267BD"/>
    <w:rsid w:val="000000AD"/>
    <w:rsid w:val="000267BD"/>
    <w:rsid w:val="0017145B"/>
    <w:rsid w:val="00201914"/>
    <w:rsid w:val="00264532"/>
    <w:rsid w:val="00281517"/>
    <w:rsid w:val="00531BAB"/>
    <w:rsid w:val="005556C7"/>
    <w:rsid w:val="006244B6"/>
    <w:rsid w:val="0073288B"/>
    <w:rsid w:val="00772031"/>
    <w:rsid w:val="007A55A8"/>
    <w:rsid w:val="007E054C"/>
    <w:rsid w:val="008D1D4C"/>
    <w:rsid w:val="008D728A"/>
    <w:rsid w:val="00912B33"/>
    <w:rsid w:val="00A7196D"/>
    <w:rsid w:val="00A8117F"/>
    <w:rsid w:val="00B1658B"/>
    <w:rsid w:val="00D52DDE"/>
    <w:rsid w:val="00D63709"/>
    <w:rsid w:val="00E104EB"/>
    <w:rsid w:val="00F67B2A"/>
    <w:rsid w:val="00F94A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3B"/>
  </w:style>
  <w:style w:type="paragraph" w:styleId="Heading1">
    <w:name w:val="heading 1"/>
    <w:basedOn w:val="normal0"/>
    <w:next w:val="normal0"/>
    <w:rsid w:val="000267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267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267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267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267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0267BD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267BD"/>
  </w:style>
  <w:style w:type="table" w:customStyle="1" w:styleId="TableNormal0">
    <w:name w:val="Table Normal_0"/>
    <w:rsid w:val="000267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0267BD"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Subtitle">
    <w:name w:val="Subtitle"/>
    <w:basedOn w:val="Normal"/>
    <w:next w:val="Normal"/>
    <w:rsid w:val="000267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28151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815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nUglmKtbRXuWsIj6QIl5jAPSPQ==">AMUW2mXnW7thHvrvyP0eg7MF1D5F4S8Q6i/L5gfnfrR1Yw50bRlhV0ThTyIyZMBOmr4/Sw3iSnsrBrsMVUDz/eeq5SApQ5YC6wGs7wBFE9h91pjpwl2I59396aj0usBZ8ApDTpcxitAF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2</cp:revision>
  <cp:lastPrinted>2021-01-26T13:55:00Z</cp:lastPrinted>
  <dcterms:created xsi:type="dcterms:W3CDTF">2021-02-05T14:11:00Z</dcterms:created>
  <dcterms:modified xsi:type="dcterms:W3CDTF">2021-02-05T14:11:00Z</dcterms:modified>
</cp:coreProperties>
</file>