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2DFE" w:rsidP="00DB4F4B" w14:paraId="4025B4A1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F32DFE" w:rsidP="00DB4F4B" w14:paraId="418E1C16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D229D5" w:rsidP="00F56AE4" w14:paraId="3BD5A54C" w14:textId="09DA3CB2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F56AE4">
        <w:rPr>
          <w:rFonts w:ascii="Times New Roman" w:hAnsi="Times New Roman"/>
          <w:b/>
          <w:sz w:val="24"/>
          <w:szCs w:val="24"/>
        </w:rPr>
        <w:t>PROJETO DE LEI</w:t>
      </w:r>
      <w:r w:rsidR="004325CA">
        <w:rPr>
          <w:rFonts w:ascii="Times New Roman" w:hAnsi="Times New Roman"/>
          <w:b/>
          <w:sz w:val="24"/>
          <w:szCs w:val="24"/>
        </w:rPr>
        <w:t xml:space="preserve"> Nº 14</w:t>
      </w:r>
      <w:r w:rsidRPr="00F56AE4" w:rsidR="00F56AE4">
        <w:rPr>
          <w:rFonts w:ascii="Times New Roman" w:hAnsi="Times New Roman"/>
          <w:b/>
          <w:sz w:val="24"/>
          <w:szCs w:val="24"/>
        </w:rPr>
        <w:t xml:space="preserve"> DE 2021</w:t>
      </w:r>
    </w:p>
    <w:p w:rsidR="00576921" w:rsidP="00F56AE4" w14:paraId="657A07AC" w14:textId="77777777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F56AE4" w:rsidP="00F56AE4" w14:paraId="3EF60319" w14:textId="77777777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F56AE4" w:rsidRPr="00576921" w:rsidP="00E628AA" w14:paraId="7EE1A6DA" w14:textId="5A93719A">
      <w:pPr>
        <w:pStyle w:val="PlainText"/>
        <w:ind w:left="2880"/>
        <w:jc w:val="both"/>
        <w:rPr>
          <w:rFonts w:ascii="Times New Roman" w:hAnsi="Times New Roman"/>
          <w:b/>
          <w:sz w:val="24"/>
          <w:szCs w:val="24"/>
        </w:rPr>
      </w:pPr>
      <w:r w:rsidRPr="00576921">
        <w:rPr>
          <w:rFonts w:ascii="Times New Roman" w:hAnsi="Times New Roman"/>
          <w:b/>
          <w:sz w:val="24"/>
          <w:szCs w:val="24"/>
        </w:rPr>
        <w:t>RECONHECE COMO ESSENCIAIS PARA A POPULAÇÃO DE MOGI MIRIM AS ATIVIDADES DESENVOLVIDAS POR ACADEMIA, COMÉRCIO VAREJISTA, BARES E RESTAURANTES, SALÕES DE BELEZA, CABELEREIROS, BARBEIROS, MANICURES, PRAÇAS DE ALIMENTAÇÃO, ESCRITÓRIOS E EMPRESAS NOS SEGMENTO DA ADVOCACIA, CONTÁBIL, IMOBILIÁRIO, CORRETAGEM DE SEGURO E EMPRESAS DE TECNOLOGIA, ESPORTE DE ALTO RENDIMENTO QUE DISPUTEM CAMPEONATOS NACIONAIS, ESTADUAIS E INTERNACIONAIS, CLUBES DESPORTIVOS, EXCETO AS ATIVIDADES ESPORTIVAS COLETIVAS, TRAILLERS E FOOD TRUCKS.</w:t>
      </w:r>
    </w:p>
    <w:p w:rsidR="00F56AE4" w:rsidP="00F56AE4" w14:paraId="5B820C54" w14:textId="77777777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F56AE4" w:rsidRPr="00D229D5" w:rsidP="00F56AE4" w14:paraId="07156263" w14:textId="062B86D9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:</w:t>
      </w:r>
    </w:p>
    <w:p w:rsidR="00576921" w:rsidRPr="00576921" w:rsidP="00576921" w14:paraId="1A2574A1" w14:textId="0A7002E3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A CAMARA MUNICIPAL DE MOGI MIRIM, Estado de São Paulo, usando </w:t>
      </w:r>
      <w:r w:rsidR="004325CA">
        <w:rPr>
          <w:rFonts w:ascii="Times New Roman" w:hAnsi="Times New Roman"/>
          <w:sz w:val="24"/>
          <w:szCs w:val="24"/>
        </w:rPr>
        <w:t>suas atribuições aprova</w:t>
      </w:r>
    </w:p>
    <w:p w:rsidR="00576921" w:rsidRPr="00576921" w:rsidP="00576921" w14:paraId="2AE799C6" w14:textId="3F668ED0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  </w:t>
      </w:r>
    </w:p>
    <w:p w:rsidR="00576921" w:rsidRPr="00576921" w:rsidP="00576921" w14:paraId="1202FBAD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Art. 1º - Ficam reconhecidas no Município de Mogi Mirim como essenciais para a população as seguintes atividades:</w:t>
      </w:r>
    </w:p>
    <w:p w:rsidR="00576921" w:rsidRPr="00576921" w:rsidP="00576921" w14:paraId="177DDEE9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I- Academias;</w:t>
      </w:r>
    </w:p>
    <w:p w:rsidR="00576921" w:rsidRPr="00576921" w:rsidP="00576921" w14:paraId="52DD59EC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II- Comércio varejista;</w:t>
      </w:r>
    </w:p>
    <w:p w:rsidR="00576921" w:rsidRPr="00576921" w:rsidP="00576921" w14:paraId="10CFA54E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III- Bares e restaurantes;</w:t>
      </w:r>
    </w:p>
    <w:p w:rsidR="00576921" w:rsidRPr="00576921" w:rsidP="00576921" w14:paraId="09054A66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IV- Salões de beleza, cabelereiros, barbearias e manicures;</w:t>
      </w:r>
    </w:p>
    <w:p w:rsidR="00576921" w:rsidRPr="00576921" w:rsidP="00576921" w14:paraId="2B03F336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V- Shoppings e praças de alimentação;</w:t>
      </w:r>
    </w:p>
    <w:p w:rsidR="00576921" w:rsidRPr="00576921" w:rsidP="00576921" w14:paraId="51963562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VI- Escritórios e empresas no segmento da advocacia, contábil, imobiliário, corretagem de seguro e empresas de tecnologia;</w:t>
      </w:r>
    </w:p>
    <w:p w:rsidR="00576921" w:rsidRPr="00576921" w:rsidP="00576921" w14:paraId="0A8AD77B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VII- Esporte de alto rendimento que disputem campeonatos nacionais, estaduais e internacionais;</w:t>
      </w:r>
    </w:p>
    <w:p w:rsidR="00576921" w:rsidRPr="00576921" w:rsidP="00576921" w14:paraId="0B794C39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VIII - Clubes desportivos, exceto as atividades esportivas coletivas;</w:t>
      </w:r>
    </w:p>
    <w:p w:rsidR="00576921" w:rsidRPr="00576921" w:rsidP="00576921" w14:paraId="476DE592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IX- </w:t>
      </w:r>
      <w:r w:rsidRPr="00576921">
        <w:rPr>
          <w:rFonts w:ascii="Times New Roman" w:hAnsi="Times New Roman"/>
          <w:sz w:val="24"/>
          <w:szCs w:val="24"/>
        </w:rPr>
        <w:t>Traillers</w:t>
      </w:r>
      <w:r w:rsidRPr="00576921">
        <w:rPr>
          <w:rFonts w:ascii="Times New Roman" w:hAnsi="Times New Roman"/>
          <w:sz w:val="24"/>
          <w:szCs w:val="24"/>
        </w:rPr>
        <w:t xml:space="preserve"> e </w:t>
      </w:r>
      <w:r w:rsidRPr="00576921">
        <w:rPr>
          <w:rFonts w:ascii="Times New Roman" w:hAnsi="Times New Roman"/>
          <w:sz w:val="24"/>
          <w:szCs w:val="24"/>
        </w:rPr>
        <w:t>food</w:t>
      </w:r>
      <w:r w:rsidRPr="00576921">
        <w:rPr>
          <w:rFonts w:ascii="Times New Roman" w:hAnsi="Times New Roman"/>
          <w:sz w:val="24"/>
          <w:szCs w:val="24"/>
        </w:rPr>
        <w:t xml:space="preserve"> </w:t>
      </w:r>
      <w:r w:rsidRPr="00576921">
        <w:rPr>
          <w:rFonts w:ascii="Times New Roman" w:hAnsi="Times New Roman"/>
          <w:sz w:val="24"/>
          <w:szCs w:val="24"/>
        </w:rPr>
        <w:t>trucks</w:t>
      </w:r>
      <w:r w:rsidRPr="00576921">
        <w:rPr>
          <w:rFonts w:ascii="Times New Roman" w:hAnsi="Times New Roman"/>
          <w:sz w:val="24"/>
          <w:szCs w:val="24"/>
        </w:rPr>
        <w:t>;</w:t>
      </w:r>
    </w:p>
    <w:p w:rsidR="00576921" w:rsidRPr="00576921" w:rsidP="00576921" w14:paraId="5E0CFB16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 </w:t>
      </w:r>
    </w:p>
    <w:p w:rsidR="00576921" w:rsidRPr="00576921" w:rsidP="00576921" w14:paraId="33096E28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Parágrafo Único: Os locais públicos e estabelecimentos privados que se enquadram ao disposto nesta Lei deverão seguir normas sanitárias e protocolos de saúde vigentes.</w:t>
      </w:r>
    </w:p>
    <w:p w:rsidR="00576921" w:rsidRPr="00576921" w:rsidP="00576921" w14:paraId="58AC3828" w14:textId="5C81A3DF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  </w:t>
      </w:r>
    </w:p>
    <w:p w:rsidR="00576921" w:rsidP="00576921" w14:paraId="61F3304B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Art. 2º - Esta lei entra em vigor na data de sua publicação.</w:t>
      </w:r>
    </w:p>
    <w:p w:rsidR="00E628AA" w:rsidRPr="00DB4F4B" w:rsidP="00E628AA" w14:paraId="0C2BCDD1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AA" w:rsidRPr="00DB4F4B" w:rsidP="00E628AA" w14:paraId="00A46FEE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DB4F4B">
        <w:rPr>
          <w:rFonts w:ascii="Times New Roman" w:hAnsi="Times New Roman"/>
          <w:sz w:val="24"/>
          <w:szCs w:val="24"/>
        </w:rPr>
        <w:t xml:space="preserve">Sala das Sessões “Vereador Santo </w:t>
      </w:r>
      <w:r w:rsidRPr="00DB4F4B">
        <w:rPr>
          <w:rFonts w:ascii="Times New Roman" w:hAnsi="Times New Roman"/>
          <w:sz w:val="24"/>
          <w:szCs w:val="24"/>
        </w:rPr>
        <w:t>Róttoli</w:t>
      </w:r>
      <w:r w:rsidRPr="00DB4F4B">
        <w:rPr>
          <w:rFonts w:ascii="Times New Roman" w:hAnsi="Times New Roman"/>
          <w:sz w:val="24"/>
          <w:szCs w:val="24"/>
        </w:rPr>
        <w:t>”, em</w:t>
      </w:r>
      <w:r>
        <w:rPr>
          <w:rFonts w:ascii="Times New Roman" w:hAnsi="Times New Roman"/>
          <w:sz w:val="24"/>
          <w:szCs w:val="24"/>
        </w:rPr>
        <w:t xml:space="preserve"> 8</w:t>
      </w:r>
      <w:r w:rsidRPr="00DB4F4B">
        <w:rPr>
          <w:rFonts w:ascii="Times New Roman" w:hAnsi="Times New Roman"/>
          <w:sz w:val="24"/>
          <w:szCs w:val="24"/>
        </w:rPr>
        <w:t xml:space="preserve"> de fevereiro de 2021.</w:t>
      </w:r>
    </w:p>
    <w:p w:rsidR="00E628AA" w:rsidP="00E628AA" w14:paraId="63B560C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28AA" w:rsidP="00E628AA" w14:paraId="4A644237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4F4B">
        <w:rPr>
          <w:rFonts w:ascii="Times New Roman" w:hAnsi="Times New Roman"/>
          <w:sz w:val="24"/>
          <w:szCs w:val="24"/>
        </w:rPr>
        <w:t>VEREADORA DRA JOELMA FRANCO DA CUNHA</w:t>
      </w:r>
    </w:p>
    <w:p w:rsidR="00E628AA" w:rsidRPr="00DB4F4B" w:rsidP="00E628AA" w14:paraId="034D168B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E628AA" w:rsidP="00576921" w14:paraId="274E4471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F32DFE" w:rsidP="00F56AE4" w14:paraId="75D257BB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F32DFE" w:rsidP="00F56AE4" w14:paraId="1F015072" w14:textId="77777777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D229D5" w:rsidP="00F56AE4" w14:paraId="751F72A4" w14:textId="0A6263A8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JUSTIFICATIVAS</w:t>
      </w:r>
    </w:p>
    <w:p w:rsidR="00576921" w:rsidP="00576921" w14:paraId="7EB6F529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576921" w:rsidRPr="00576921" w:rsidP="00576921" w14:paraId="4BBD5FEB" w14:textId="13DA910B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O projeto de lei que estamos propondo à apreciação dos nobres pares visa reconhecer como essenciais para a população de Mogi Mirim as atividades desenvolvidas por academias, comércio varejista, bares e restaurantes, salões de beleza, cabeleireiros, barbearias e manicures, escritórios e empresas no segmento da advocacia, contábil, imobiliário, corretagem de seguro, empresas de tecnologia, esporte de alto rendimento que disputem campeonatos nacionais, estaduais e internacionais, clubes desportivos, exceto atividade esp</w:t>
      </w:r>
      <w:r>
        <w:rPr>
          <w:rFonts w:ascii="Times New Roman" w:hAnsi="Times New Roman"/>
          <w:sz w:val="24"/>
          <w:szCs w:val="24"/>
        </w:rPr>
        <w:t xml:space="preserve">ortivas coletivas, </w:t>
      </w:r>
      <w:r>
        <w:rPr>
          <w:rFonts w:ascii="Times New Roman" w:hAnsi="Times New Roman"/>
          <w:sz w:val="24"/>
          <w:szCs w:val="24"/>
        </w:rPr>
        <w:t>Traillers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Food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576921">
        <w:rPr>
          <w:rFonts w:ascii="Times New Roman" w:hAnsi="Times New Roman"/>
          <w:sz w:val="24"/>
          <w:szCs w:val="24"/>
        </w:rPr>
        <w:t>rucks</w:t>
      </w:r>
      <w:r w:rsidRPr="00576921">
        <w:rPr>
          <w:rFonts w:ascii="Times New Roman" w:hAnsi="Times New Roman"/>
          <w:sz w:val="24"/>
          <w:szCs w:val="24"/>
        </w:rPr>
        <w:t>.</w:t>
      </w:r>
    </w:p>
    <w:p w:rsidR="00576921" w:rsidRPr="00576921" w:rsidP="00576921" w14:paraId="3B15915D" w14:textId="77777777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Nas últimas décadas, a ocorrência de surtos epidêmicos e catástrofes naturais tem sido uma triste realidade em nosso planeta. </w:t>
      </w:r>
    </w:p>
    <w:p w:rsidR="00576921" w:rsidRPr="00576921" w:rsidP="00576921" w14:paraId="45767234" w14:textId="77777777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 xml:space="preserve">Atualmente, países de todo mundo vivem sob o pânico, por conta do novo </w:t>
      </w:r>
      <w:r w:rsidRPr="00576921">
        <w:rPr>
          <w:rFonts w:ascii="Times New Roman" w:hAnsi="Times New Roman"/>
          <w:sz w:val="24"/>
          <w:szCs w:val="24"/>
        </w:rPr>
        <w:t>coronavírus</w:t>
      </w:r>
      <w:r w:rsidRPr="00576921">
        <w:rPr>
          <w:rFonts w:ascii="Times New Roman" w:hAnsi="Times New Roman"/>
          <w:sz w:val="24"/>
          <w:szCs w:val="24"/>
        </w:rPr>
        <w:t>, denominado COVID-19, microrganismo responsável por causar uma doença infectocontagiosa que acomete o sistema respiratório da vítima, podendo levá-la à morte.</w:t>
      </w:r>
    </w:p>
    <w:p w:rsidR="00576921" w:rsidRPr="00576921" w:rsidP="00576921" w14:paraId="6C08116D" w14:textId="77777777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Diversos Estados do país têm utilizado o isolamento social total (quarentena horizontal), que consiste na permanência dos cidadãos em suas casas, bem como o fechamento da maioria dos órgãos públicos, comércio e serviços em geral, mantendo-se apenas atividades consideradas essenciais ao ser humano, as quais não estão contempladas as atividades elencadas neste projeto.</w:t>
      </w:r>
    </w:p>
    <w:p w:rsidR="00576921" w:rsidRPr="00576921" w:rsidP="00576921" w14:paraId="0C9168F4" w14:textId="77777777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A presente proposição visa resguardar direitos garantidos constitucionalmente, como o direito ao lazer, a saúde, a alimentação e ao trabalho, nos termos do art. 6° da Constituição Federal:</w:t>
      </w:r>
    </w:p>
    <w:p w:rsidR="00576921" w:rsidRPr="00576921" w:rsidP="00576921" w14:paraId="417410E9" w14:textId="77777777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"Art. 6º São direitos sociais a educação, a saúde, a alimentação, o trabalho, a moradia, o transporte, o lazer, a segurança, a previdência social, a proteção à maternidade e à infância, a assistência aos desamparados, na forma desta Constituição."</w:t>
      </w:r>
    </w:p>
    <w:p w:rsidR="00576921" w:rsidRPr="00576921" w:rsidP="00576921" w14:paraId="1CB9A44C" w14:textId="31D09F75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Para o exercício destes direitos é indispensável o reconhecimento, como essenciais, das atividades desenvolvidas por academias, comércio varejista, bares e restaurantes, salões de beleza, cabeleireiros, barbearias e manicures, escritórios e empresas no segmento da advocacia, contábil, imobiliário, corretagem de seguro, empresas de tecnologia e esporte de alto rendimento que disputem campeonatos nacionais, estaduais e internacionais, clubes desportivos, exceto as atividades es</w:t>
      </w:r>
      <w:r>
        <w:rPr>
          <w:rFonts w:ascii="Times New Roman" w:hAnsi="Times New Roman"/>
          <w:sz w:val="24"/>
          <w:szCs w:val="24"/>
        </w:rPr>
        <w:t xml:space="preserve">portivas </w:t>
      </w:r>
      <w:r>
        <w:rPr>
          <w:rFonts w:ascii="Times New Roman" w:hAnsi="Times New Roman"/>
          <w:sz w:val="24"/>
          <w:szCs w:val="24"/>
        </w:rPr>
        <w:t>coletivas,Traillers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Food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576921">
        <w:rPr>
          <w:rFonts w:ascii="Times New Roman" w:hAnsi="Times New Roman"/>
          <w:sz w:val="24"/>
          <w:szCs w:val="24"/>
        </w:rPr>
        <w:t>rucks</w:t>
      </w:r>
      <w:r w:rsidRPr="00576921">
        <w:rPr>
          <w:rFonts w:ascii="Times New Roman" w:hAnsi="Times New Roman"/>
          <w:sz w:val="24"/>
          <w:szCs w:val="24"/>
        </w:rPr>
        <w:t>.</w:t>
      </w:r>
    </w:p>
    <w:p w:rsidR="00F32DFE" w:rsidRPr="00576921" w:rsidP="00576921" w14:paraId="1077F477" w14:textId="18E0AF6F">
      <w:pPr>
        <w:pStyle w:val="PlainText"/>
        <w:ind w:firstLine="1134"/>
        <w:jc w:val="both"/>
        <w:rPr>
          <w:rFonts w:ascii="Times New Roman" w:hAnsi="Times New Roman"/>
          <w:sz w:val="24"/>
          <w:szCs w:val="24"/>
        </w:rPr>
      </w:pPr>
      <w:r w:rsidRPr="00576921">
        <w:rPr>
          <w:rFonts w:ascii="Times New Roman" w:hAnsi="Times New Roman"/>
          <w:sz w:val="24"/>
          <w:szCs w:val="24"/>
        </w:rPr>
        <w:t>Ante o exposto, contamos com a valiosa colaboração e o entendimento dos Senhores Vereadores e das Senhoras Vereadoras para aprovação deste Projeto de Lei, tendo em vista a relevância, oportunidade e o interesse público da matéria.</w:t>
      </w:r>
    </w:p>
    <w:p w:rsidR="00F56AE4" w:rsidRPr="00F56AE4" w:rsidP="00F56AE4" w14:paraId="376BB563" w14:textId="77777777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</w:p>
    <w:p w:rsidR="00F56AE4" w:rsidP="00F56AE4" w14:paraId="22C287E2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F32DFE" w:rsidP="00F56AE4" w14:paraId="7B95E2AB" w14:textId="77777777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sectPr w:rsidSect="00B74677">
      <w:headerReference w:type="default" r:id="rId4"/>
      <w:footerReference w:type="default" r:id="rId5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252C96" w14:paraId="385D4590" w14:textId="77777777">
    <w:pPr>
      <w:framePr w:w="1723" w:h="1516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95099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3A0D"/>
    <w:rsid w:val="00093D30"/>
    <w:rsid w:val="000E38B4"/>
    <w:rsid w:val="001536DE"/>
    <w:rsid w:val="001915A3"/>
    <w:rsid w:val="001D1E68"/>
    <w:rsid w:val="001D7D19"/>
    <w:rsid w:val="001E2084"/>
    <w:rsid w:val="001F178F"/>
    <w:rsid w:val="002167D0"/>
    <w:rsid w:val="00217F62"/>
    <w:rsid w:val="00220FF3"/>
    <w:rsid w:val="00252C96"/>
    <w:rsid w:val="0025595B"/>
    <w:rsid w:val="004325CA"/>
    <w:rsid w:val="00483E71"/>
    <w:rsid w:val="004B027A"/>
    <w:rsid w:val="00576921"/>
    <w:rsid w:val="005A4C3A"/>
    <w:rsid w:val="005E3A95"/>
    <w:rsid w:val="006E30EE"/>
    <w:rsid w:val="007055A6"/>
    <w:rsid w:val="007C3AA9"/>
    <w:rsid w:val="008A0AE6"/>
    <w:rsid w:val="008B2D2B"/>
    <w:rsid w:val="0094478D"/>
    <w:rsid w:val="00954636"/>
    <w:rsid w:val="00A87688"/>
    <w:rsid w:val="00A906D8"/>
    <w:rsid w:val="00AB5A74"/>
    <w:rsid w:val="00B07C04"/>
    <w:rsid w:val="00B60FD4"/>
    <w:rsid w:val="00B74677"/>
    <w:rsid w:val="00BA3BA5"/>
    <w:rsid w:val="00BC0214"/>
    <w:rsid w:val="00BC07BD"/>
    <w:rsid w:val="00C0230C"/>
    <w:rsid w:val="00C7146F"/>
    <w:rsid w:val="00CB657A"/>
    <w:rsid w:val="00D229D5"/>
    <w:rsid w:val="00D42D7C"/>
    <w:rsid w:val="00D97853"/>
    <w:rsid w:val="00DB4F4B"/>
    <w:rsid w:val="00E17FF1"/>
    <w:rsid w:val="00E628AA"/>
    <w:rsid w:val="00E94950"/>
    <w:rsid w:val="00F071AE"/>
    <w:rsid w:val="00F32DFE"/>
    <w:rsid w:val="00F56AE4"/>
    <w:rsid w:val="00FA2944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8</cp:revision>
  <cp:lastPrinted>2021-02-08T12:27:00Z</cp:lastPrinted>
  <dcterms:created xsi:type="dcterms:W3CDTF">2021-02-07T13:14:00Z</dcterms:created>
  <dcterms:modified xsi:type="dcterms:W3CDTF">2021-02-08T12:38:00Z</dcterms:modified>
</cp:coreProperties>
</file>