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 w14:paraId="443DC4FC" w14:textId="134A66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 xml:space="preserve">, </w:t>
      </w:r>
      <w:r w:rsidR="001355AD">
        <w:rPr>
          <w:rFonts w:ascii="Bookman Old Style" w:hAnsi="Bookman Old Style"/>
          <w:b/>
          <w:sz w:val="24"/>
          <w:szCs w:val="24"/>
        </w:rPr>
        <w:t xml:space="preserve">PARA DAR DIVULGAÇÃO AO NÚMERO DE VACINADOS DESCRIMINANDO O GRUPO PRIORITÁRIO E AS FAIXAS DE IDADE. </w:t>
      </w:r>
    </w:p>
    <w:p w:rsidR="007B1503" w:rsidRPr="009C7EB6" w:rsidP="007B1503" w14:paraId="10BAE1A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6C6F5892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 w14:paraId="06A5CCE2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 w14:paraId="21B1A6B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 w14:paraId="37546456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3B9A0C23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1FD06CD7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P="007B1503" w14:paraId="19EC2A95" w14:textId="77C80008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561183" w:rsidRPr="009C7EB6" w:rsidP="007B1503" w14:paraId="4EB62279" w14:textId="77777777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142A4BA1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</w:p>
    <w:p w:rsidR="007B1503" w:rsidP="007B1503" w14:paraId="35A42D7D" w14:textId="3C5567A1">
      <w:pPr>
        <w:rPr>
          <w:rFonts w:ascii="Bookman Old Style" w:hAnsi="Bookman Old Style"/>
          <w:sz w:val="24"/>
          <w:szCs w:val="24"/>
        </w:rPr>
      </w:pPr>
    </w:p>
    <w:p w:rsidR="00561183" w:rsidRPr="009C7EB6" w:rsidP="007B1503" w14:paraId="33756601" w14:textId="77777777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7671F19E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 w14:paraId="0C4F391B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 w14:paraId="564E7A47" w14:textId="77777777">
      <w:pPr>
        <w:jc w:val="both"/>
        <w:rPr>
          <w:rFonts w:ascii="Bookman Old Style" w:hAnsi="Bookman Old Style"/>
          <w:sz w:val="28"/>
          <w:szCs w:val="28"/>
        </w:rPr>
      </w:pPr>
    </w:p>
    <w:p w:rsidR="00135AD3" w:rsidP="001355AD" w14:paraId="6EA8483D" w14:textId="7323BFBB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1355AD">
        <w:rPr>
          <w:rFonts w:ascii="Bookman Old Style" w:hAnsi="Bookman Old Style"/>
          <w:sz w:val="28"/>
          <w:szCs w:val="28"/>
        </w:rPr>
        <w:t xml:space="preserve"> para que na divulgação “</w:t>
      </w:r>
      <w:r w:rsidR="001355AD">
        <w:rPr>
          <w:rFonts w:ascii="Bookman Old Style" w:hAnsi="Bookman Old Style"/>
          <w:sz w:val="28"/>
          <w:szCs w:val="28"/>
        </w:rPr>
        <w:t>Vacinômetro</w:t>
      </w:r>
      <w:r w:rsidR="001355AD">
        <w:rPr>
          <w:rFonts w:ascii="Bookman Old Style" w:hAnsi="Bookman Old Style"/>
          <w:sz w:val="28"/>
          <w:szCs w:val="28"/>
        </w:rPr>
        <w:t xml:space="preserve">”, além de conter somente o número de vacinados, também inclua o número de vacinados de determinados grupos prioritários e faixas etárias. </w:t>
      </w:r>
    </w:p>
    <w:p w:rsidR="001355AD" w:rsidP="001355AD" w14:paraId="3D7F5B59" w14:textId="59E04D42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355AD" w:rsidP="001355AD" w14:paraId="0D00B459" w14:textId="77777777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P="000C6B58" w14:paraId="48E84E29" w14:textId="77777777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 w14:paraId="130B5A6E" w14:textId="77777777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5F72DC" w14:paraId="3598F824" w14:textId="6F7E5CCB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355AD">
        <w:rPr>
          <w:rFonts w:ascii="Bookman Old Style" w:hAnsi="Bookman Old Style"/>
          <w:b/>
          <w:sz w:val="24"/>
          <w:szCs w:val="24"/>
        </w:rPr>
        <w:t>22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A94BF8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 w14:paraId="4874502C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 w14:paraId="313492AF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 w14:paraId="48EC103A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 w14:paraId="233753F1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 w14:paraId="1C9C1A59" w14:textId="7777777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 w14:paraId="2BAB7AFC" w14:textId="777777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EB22C5" w14:paraId="011E8B94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 w14:paraId="0BDD52C2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</w:t>
    </w:r>
    <w:r w:rsidRPr="00522A34">
      <w:rPr>
        <w:rFonts w:ascii="Bookman Old Style" w:hAnsi="Bookman Old Style"/>
        <w:b/>
        <w:sz w:val="18"/>
      </w:rPr>
      <w:t xml:space="preserve">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14D9B26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7E9CF75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6BF3A148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8349EA" w14:paraId="7C7F422F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8349EA" w14:paraId="391B0F2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8349EA" w14:paraId="5E21B57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P="008349EA" w14:paraId="4E3B960F" w14:textId="5DAE3D3E">
    <w:pPr>
      <w:jc w:val="center"/>
      <w:rPr>
        <w:sz w:val="18"/>
      </w:rPr>
    </w:pPr>
  </w:p>
  <w:p w:rsidR="00C04DC2" w:rsidP="008349EA" w14:paraId="00705310" w14:textId="702F30A0">
    <w:pPr>
      <w:jc w:val="center"/>
      <w:rPr>
        <w:sz w:val="18"/>
      </w:rPr>
    </w:pPr>
  </w:p>
  <w:p w:rsidR="00C04DC2" w:rsidP="008349EA" w14:paraId="5D696395" w14:textId="2F1E4171">
    <w:pPr>
      <w:jc w:val="center"/>
      <w:rPr>
        <w:sz w:val="18"/>
      </w:rPr>
    </w:pPr>
  </w:p>
  <w:p w:rsidR="00C04DC2" w:rsidP="008349EA" w14:paraId="36C15E9F" w14:textId="5EB577D3">
    <w:pPr>
      <w:jc w:val="center"/>
      <w:rPr>
        <w:sz w:val="18"/>
      </w:rPr>
    </w:pPr>
  </w:p>
  <w:p w:rsidR="008512F1" w:rsidP="008349EA" w14:paraId="72C2C4CC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37CFB"/>
    <w:rsid w:val="002560B7"/>
    <w:rsid w:val="00262511"/>
    <w:rsid w:val="00262B70"/>
    <w:rsid w:val="00270422"/>
    <w:rsid w:val="0028380C"/>
    <w:rsid w:val="00284D71"/>
    <w:rsid w:val="002A19DA"/>
    <w:rsid w:val="002A4966"/>
    <w:rsid w:val="002B1F3B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A4240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1503"/>
    <w:rsid w:val="007B2DAF"/>
    <w:rsid w:val="007B641A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A34FD"/>
    <w:rsid w:val="008B1F9C"/>
    <w:rsid w:val="008B53A3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07A5A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23BA6"/>
    <w:rsid w:val="00B33B8D"/>
    <w:rsid w:val="00B56535"/>
    <w:rsid w:val="00B86CB9"/>
    <w:rsid w:val="00B92BFE"/>
    <w:rsid w:val="00BA1843"/>
    <w:rsid w:val="00BA3FBA"/>
    <w:rsid w:val="00BD2C2A"/>
    <w:rsid w:val="00BF7B62"/>
    <w:rsid w:val="00C04DC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6639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01C65-3FE6-42FC-9651-8C0993F4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Binho Zinetti</cp:lastModifiedBy>
  <cp:revision>5</cp:revision>
  <cp:lastPrinted>2019-05-22T13:55:00Z</cp:lastPrinted>
  <dcterms:created xsi:type="dcterms:W3CDTF">2021-01-28T15:28:00Z</dcterms:created>
  <dcterms:modified xsi:type="dcterms:W3CDTF">2021-02-19T17:50:00Z</dcterms:modified>
</cp:coreProperties>
</file>