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2506D9">
      <w:pPr>
        <w:rPr>
          <w:b/>
          <w:color w:val="44546A" w:themeColor="text2"/>
          <w:sz w:val="28"/>
        </w:rPr>
      </w:pPr>
    </w:p>
    <w:p w:rsidR="00E77548" w:rsidRPr="002506D9">
      <w:pPr>
        <w:rPr>
          <w:color w:val="44546A" w:themeColor="text2"/>
        </w:rPr>
      </w:pPr>
    </w:p>
    <w:p w:rsidR="00E77548" w:rsidRPr="002506D9">
      <w:pPr>
        <w:rPr>
          <w:rFonts w:ascii="Arial" w:hAnsi="Arial" w:cs="Arial"/>
          <w:color w:val="44546A" w:themeColor="text2"/>
        </w:rPr>
      </w:pPr>
    </w:p>
    <w:p w:rsidR="00E77548" w:rsidRPr="002506D9">
      <w:pPr>
        <w:rPr>
          <w:rFonts w:ascii="Arial" w:hAnsi="Arial" w:cs="Arial"/>
          <w:color w:val="44546A" w:themeColor="text2"/>
        </w:rPr>
      </w:pPr>
    </w:p>
    <w:p w:rsidR="008A113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142541">
        <w:rPr>
          <w:rFonts w:ascii="Arial" w:hAnsi="Arial" w:cs="Arial"/>
          <w:b/>
          <w:sz w:val="24"/>
          <w:szCs w:val="24"/>
        </w:rPr>
        <w:t>ASSUNTO:</w:t>
      </w:r>
      <w:r w:rsidRPr="00142541" w:rsidR="0078790D">
        <w:rPr>
          <w:rFonts w:ascii="Arial" w:hAnsi="Arial" w:cs="Arial"/>
          <w:sz w:val="24"/>
          <w:szCs w:val="24"/>
        </w:rPr>
        <w:t xml:space="preserve"> </w:t>
      </w:r>
      <w:r w:rsidR="00142541">
        <w:rPr>
          <w:rFonts w:ascii="Arial" w:hAnsi="Arial" w:cs="Arial"/>
          <w:b/>
          <w:sz w:val="24"/>
          <w:szCs w:val="24"/>
        </w:rPr>
        <w:t>Requeiro a Mesa Diretora da Câmara Municipal que oficie o Presidente do Conselho Municipal de Educação, Professor José Vicente Gonçalves para que envie à esta Casa de Leis</w:t>
      </w:r>
      <w:r w:rsidR="00C5188A">
        <w:rPr>
          <w:rFonts w:ascii="Arial" w:hAnsi="Arial" w:cs="Arial"/>
          <w:b/>
          <w:sz w:val="24"/>
          <w:szCs w:val="24"/>
        </w:rPr>
        <w:t>,</w:t>
      </w:r>
      <w:r w:rsidR="00142541">
        <w:rPr>
          <w:rFonts w:ascii="Arial" w:hAnsi="Arial" w:cs="Arial"/>
          <w:b/>
          <w:sz w:val="24"/>
          <w:szCs w:val="24"/>
        </w:rPr>
        <w:t xml:space="preserve"> cópia da</w:t>
      </w:r>
      <w:r w:rsidR="00C5188A">
        <w:rPr>
          <w:rFonts w:ascii="Arial" w:hAnsi="Arial" w:cs="Arial"/>
          <w:b/>
          <w:sz w:val="24"/>
          <w:szCs w:val="24"/>
        </w:rPr>
        <w:t xml:space="preserve"> ata da</w:t>
      </w:r>
      <w:r w:rsidR="00142541">
        <w:rPr>
          <w:rFonts w:ascii="Arial" w:hAnsi="Arial" w:cs="Arial"/>
          <w:b/>
          <w:sz w:val="24"/>
          <w:szCs w:val="24"/>
        </w:rPr>
        <w:t xml:space="preserve"> reunião do </w:t>
      </w:r>
      <w:r w:rsidR="00C967F4">
        <w:rPr>
          <w:rFonts w:ascii="Arial" w:hAnsi="Arial" w:cs="Arial"/>
          <w:b/>
          <w:sz w:val="24"/>
          <w:szCs w:val="24"/>
        </w:rPr>
        <w:t xml:space="preserve">CME do dia 26 de fevereiro de 2021.   </w:t>
      </w:r>
    </w:p>
    <w:p w:rsidR="00C967F4" w:rsidRPr="002506D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E77548" w:rsidRPr="00831C6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00A" w:rsidRPr="00831C6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1C61">
        <w:rPr>
          <w:rFonts w:ascii="Arial" w:hAnsi="Arial" w:cs="Arial"/>
          <w:sz w:val="24"/>
          <w:szCs w:val="24"/>
        </w:rPr>
        <w:t>DESPACHO</w:t>
      </w:r>
    </w:p>
    <w:p w:rsidR="0004600A" w:rsidRPr="00831C6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1C61">
        <w:rPr>
          <w:rFonts w:ascii="Arial" w:hAnsi="Arial" w:cs="Arial"/>
          <w:sz w:val="24"/>
          <w:szCs w:val="24"/>
        </w:rPr>
        <w:t>S</w:t>
      </w:r>
      <w:r w:rsidRPr="00831C61" w:rsidR="008309EA">
        <w:rPr>
          <w:rFonts w:ascii="Arial" w:hAnsi="Arial" w:cs="Arial"/>
          <w:sz w:val="24"/>
          <w:szCs w:val="24"/>
        </w:rPr>
        <w:t>ALA DAS SESSÕES__</w:t>
      </w:r>
      <w:r w:rsidRPr="00831C61">
        <w:rPr>
          <w:rFonts w:ascii="Arial" w:hAnsi="Arial" w:cs="Arial"/>
          <w:sz w:val="24"/>
          <w:szCs w:val="24"/>
        </w:rPr>
        <w:t>__/____/____</w:t>
      </w:r>
    </w:p>
    <w:p w:rsidR="00E77548" w:rsidRPr="00831C61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1C61">
        <w:rPr>
          <w:rFonts w:ascii="Arial" w:hAnsi="Arial" w:cs="Arial"/>
          <w:sz w:val="24"/>
          <w:szCs w:val="24"/>
        </w:rPr>
        <w:t>PRESIDENTE DA MESA</w:t>
      </w:r>
    </w:p>
    <w:p w:rsidR="00E77548" w:rsidRPr="00831C61" w:rsidP="002F779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1C61">
        <w:rPr>
          <w:rFonts w:ascii="Arial" w:hAnsi="Arial" w:cs="Arial"/>
          <w:b/>
          <w:sz w:val="24"/>
          <w:szCs w:val="24"/>
        </w:rPr>
        <w:tab/>
        <w:t xml:space="preserve">                            REQUERIMENTO Nº </w:t>
      </w:r>
      <w:r w:rsidRPr="00831C61" w:rsidR="00FB26F2">
        <w:rPr>
          <w:rFonts w:ascii="Arial" w:hAnsi="Arial" w:cs="Arial"/>
          <w:b/>
          <w:sz w:val="24"/>
          <w:szCs w:val="24"/>
        </w:rPr>
        <w:t xml:space="preserve">                   </w:t>
      </w:r>
      <w:r w:rsidRPr="00831C61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831C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7548" w:rsidRPr="00831C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1C61">
        <w:rPr>
          <w:rFonts w:ascii="Arial" w:hAnsi="Arial" w:cs="Arial"/>
          <w:b/>
          <w:sz w:val="24"/>
          <w:szCs w:val="24"/>
        </w:rPr>
        <w:t>SENHORES VEREADORES e VEREADORAS,</w:t>
      </w:r>
    </w:p>
    <w:p w:rsidR="008A1131" w:rsidRPr="00142541" w:rsidP="00343FE9">
      <w:pPr>
        <w:jc w:val="both"/>
        <w:rPr>
          <w:rFonts w:ascii="Arial" w:hAnsi="Arial" w:cs="Arial"/>
          <w:sz w:val="24"/>
          <w:szCs w:val="24"/>
        </w:rPr>
      </w:pPr>
      <w:r w:rsidRPr="00142541">
        <w:rPr>
          <w:rFonts w:ascii="Arial" w:hAnsi="Arial" w:cs="Arial"/>
          <w:sz w:val="24"/>
          <w:szCs w:val="24"/>
        </w:rPr>
        <w:tab/>
      </w:r>
      <w:r w:rsidRPr="00142541">
        <w:rPr>
          <w:rFonts w:ascii="Arial" w:hAnsi="Arial" w:cs="Arial"/>
          <w:sz w:val="24"/>
          <w:szCs w:val="24"/>
        </w:rPr>
        <w:tab/>
      </w:r>
    </w:p>
    <w:p w:rsidR="008A1131" w:rsidRPr="00142541" w:rsidP="00343FE9">
      <w:pPr>
        <w:jc w:val="both"/>
        <w:rPr>
          <w:rFonts w:ascii="Arial" w:hAnsi="Arial" w:cs="Arial"/>
          <w:sz w:val="24"/>
          <w:szCs w:val="24"/>
        </w:rPr>
      </w:pPr>
      <w:r w:rsidRPr="00142541">
        <w:rPr>
          <w:rFonts w:ascii="Arial" w:hAnsi="Arial" w:cs="Arial"/>
          <w:sz w:val="24"/>
          <w:szCs w:val="24"/>
        </w:rPr>
        <w:tab/>
      </w:r>
      <w:r w:rsidRPr="00142541">
        <w:rPr>
          <w:rFonts w:ascii="Arial" w:hAnsi="Arial" w:cs="Arial"/>
          <w:sz w:val="24"/>
          <w:szCs w:val="24"/>
        </w:rPr>
        <w:tab/>
        <w:t xml:space="preserve">Considerando </w:t>
      </w:r>
      <w:r w:rsidRPr="00142541" w:rsidR="00831C61">
        <w:rPr>
          <w:rFonts w:ascii="Arial" w:hAnsi="Arial" w:cs="Arial"/>
          <w:sz w:val="24"/>
          <w:szCs w:val="24"/>
        </w:rPr>
        <w:t>que este vereador solicitou e foi aprovado por unanimidade desta Casa de Leis, através do Requerimento nº 012/2021, Audiência Pública à ser realizado dia 03 de março de 2021;</w:t>
      </w:r>
    </w:p>
    <w:p w:rsidR="00831C61" w:rsidRPr="00142541" w:rsidP="00343FE9">
      <w:pPr>
        <w:jc w:val="both"/>
        <w:rPr>
          <w:rFonts w:ascii="Arial" w:hAnsi="Arial" w:cs="Arial"/>
          <w:sz w:val="24"/>
          <w:szCs w:val="24"/>
        </w:rPr>
      </w:pPr>
      <w:r w:rsidRPr="00142541">
        <w:rPr>
          <w:rFonts w:ascii="Arial" w:hAnsi="Arial" w:cs="Arial"/>
          <w:sz w:val="24"/>
          <w:szCs w:val="24"/>
        </w:rPr>
        <w:tab/>
      </w:r>
      <w:r w:rsidRPr="00142541">
        <w:rPr>
          <w:rFonts w:ascii="Arial" w:hAnsi="Arial" w:cs="Arial"/>
          <w:sz w:val="24"/>
          <w:szCs w:val="24"/>
        </w:rPr>
        <w:tab/>
        <w:t>Co</w:t>
      </w:r>
      <w:r w:rsidRPr="00142541" w:rsidR="00142541">
        <w:rPr>
          <w:rFonts w:ascii="Arial" w:hAnsi="Arial" w:cs="Arial"/>
          <w:sz w:val="24"/>
          <w:szCs w:val="24"/>
        </w:rPr>
        <w:t xml:space="preserve">nsiderando que na data de hoje </w:t>
      </w:r>
      <w:r w:rsidRPr="00142541">
        <w:rPr>
          <w:rFonts w:ascii="Arial" w:hAnsi="Arial" w:cs="Arial"/>
          <w:sz w:val="24"/>
          <w:szCs w:val="24"/>
        </w:rPr>
        <w:t>26 de fevereiro, conforme publicação no Jornal Oficial</w:t>
      </w:r>
      <w:r w:rsidRPr="00142541" w:rsidR="00142541">
        <w:rPr>
          <w:rFonts w:ascii="Arial" w:hAnsi="Arial" w:cs="Arial"/>
          <w:sz w:val="24"/>
          <w:szCs w:val="24"/>
        </w:rPr>
        <w:t xml:space="preserve"> de Mogi Mirim está agendada uma</w:t>
      </w:r>
      <w:r w:rsidRPr="00142541">
        <w:rPr>
          <w:rFonts w:ascii="Arial" w:hAnsi="Arial" w:cs="Arial"/>
          <w:sz w:val="24"/>
          <w:szCs w:val="24"/>
        </w:rPr>
        <w:t xml:space="preserve"> reunião do Conselho Municipal de Educação, CME das 09h00 às 10h00 com pauta única constando de Avaliação sobre possível retomada presencial às aulas</w:t>
      </w:r>
      <w:r w:rsidRPr="00142541" w:rsidR="00142541">
        <w:rPr>
          <w:rFonts w:ascii="Arial" w:hAnsi="Arial" w:cs="Arial"/>
          <w:sz w:val="24"/>
          <w:szCs w:val="24"/>
        </w:rPr>
        <w:t xml:space="preserve"> </w:t>
      </w:r>
      <w:r w:rsidRPr="00142541" w:rsidR="00142541">
        <w:rPr>
          <w:rFonts w:ascii="Arial" w:hAnsi="Arial" w:cs="Arial"/>
          <w:sz w:val="24"/>
          <w:szCs w:val="24"/>
        </w:rPr>
        <w:t>on</w:t>
      </w:r>
      <w:r w:rsidRPr="00142541" w:rsidR="00142541">
        <w:rPr>
          <w:rFonts w:ascii="Arial" w:hAnsi="Arial" w:cs="Arial"/>
          <w:sz w:val="24"/>
          <w:szCs w:val="24"/>
        </w:rPr>
        <w:t xml:space="preserve"> </w:t>
      </w:r>
      <w:r w:rsidRPr="00142541" w:rsidR="00142541">
        <w:rPr>
          <w:rFonts w:ascii="Arial" w:hAnsi="Arial" w:cs="Arial"/>
          <w:sz w:val="24"/>
          <w:szCs w:val="24"/>
        </w:rPr>
        <w:t>line</w:t>
      </w:r>
      <w:r w:rsidRPr="00142541" w:rsidR="00142541">
        <w:rPr>
          <w:rFonts w:ascii="Arial" w:hAnsi="Arial" w:cs="Arial"/>
          <w:sz w:val="24"/>
          <w:szCs w:val="24"/>
        </w:rPr>
        <w:t xml:space="preserve">, </w:t>
      </w:r>
      <w:r w:rsidRPr="00142541">
        <w:rPr>
          <w:rFonts w:ascii="Arial" w:hAnsi="Arial" w:cs="Arial"/>
          <w:sz w:val="24"/>
          <w:szCs w:val="24"/>
        </w:rPr>
        <w:t>com a presença das Secretárias de Educação e Saúde</w:t>
      </w:r>
      <w:r w:rsidRPr="00142541" w:rsidR="00142541">
        <w:rPr>
          <w:rFonts w:ascii="Arial" w:hAnsi="Arial" w:cs="Arial"/>
          <w:sz w:val="24"/>
          <w:szCs w:val="24"/>
        </w:rPr>
        <w:t xml:space="preserve"> de Mogi Mirim</w:t>
      </w:r>
      <w:r w:rsidRPr="00142541">
        <w:rPr>
          <w:rFonts w:ascii="Arial" w:hAnsi="Arial" w:cs="Arial"/>
          <w:sz w:val="24"/>
          <w:szCs w:val="24"/>
        </w:rPr>
        <w:t>;</w:t>
      </w:r>
    </w:p>
    <w:p w:rsidR="00831C61" w:rsidRPr="00142541" w:rsidP="00343FE9">
      <w:pPr>
        <w:jc w:val="both"/>
        <w:rPr>
          <w:rFonts w:ascii="Arial" w:hAnsi="Arial" w:cs="Arial"/>
          <w:sz w:val="24"/>
          <w:szCs w:val="24"/>
        </w:rPr>
      </w:pPr>
      <w:r w:rsidRPr="00142541">
        <w:rPr>
          <w:rFonts w:ascii="Arial" w:hAnsi="Arial" w:cs="Arial"/>
          <w:sz w:val="24"/>
          <w:szCs w:val="24"/>
        </w:rPr>
        <w:tab/>
      </w:r>
      <w:r w:rsidRPr="00142541">
        <w:rPr>
          <w:rFonts w:ascii="Arial" w:hAnsi="Arial" w:cs="Arial"/>
          <w:sz w:val="24"/>
          <w:szCs w:val="24"/>
        </w:rPr>
        <w:tab/>
        <w:t>Considerando que o presidente</w:t>
      </w:r>
      <w:r w:rsidRPr="00142541" w:rsidR="00142541">
        <w:rPr>
          <w:rFonts w:ascii="Arial" w:hAnsi="Arial" w:cs="Arial"/>
          <w:sz w:val="24"/>
          <w:szCs w:val="24"/>
        </w:rPr>
        <w:t xml:space="preserve"> do Conselho Municipal de Educação</w:t>
      </w:r>
      <w:r w:rsidRPr="00142541">
        <w:rPr>
          <w:rFonts w:ascii="Arial" w:hAnsi="Arial" w:cs="Arial"/>
          <w:sz w:val="24"/>
          <w:szCs w:val="24"/>
        </w:rPr>
        <w:t>, professor José Vicente Gonçalves colocou em votação para os Consel</w:t>
      </w:r>
      <w:r w:rsidR="00142541">
        <w:rPr>
          <w:rFonts w:ascii="Arial" w:hAnsi="Arial" w:cs="Arial"/>
          <w:sz w:val="24"/>
          <w:szCs w:val="24"/>
        </w:rPr>
        <w:t>heiros o tema da volta às aulas para saber se, há entendimento entre os Conselheiros se os alunos devem ou não retornar às aulas presenciais.</w:t>
      </w:r>
    </w:p>
    <w:p w:rsidR="008A1131" w:rsidRPr="004655EB" w:rsidP="00343FE9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2506D9">
        <w:rPr>
          <w:rFonts w:ascii="Arial" w:hAnsi="Arial" w:cs="Arial"/>
          <w:color w:val="44546A" w:themeColor="text2"/>
          <w:sz w:val="24"/>
          <w:szCs w:val="24"/>
        </w:rPr>
        <w:tab/>
      </w:r>
      <w:r w:rsidRPr="002506D9">
        <w:rPr>
          <w:rFonts w:ascii="Arial" w:hAnsi="Arial" w:cs="Arial"/>
          <w:color w:val="44546A" w:themeColor="text2"/>
          <w:sz w:val="24"/>
          <w:szCs w:val="24"/>
        </w:rPr>
        <w:tab/>
      </w:r>
      <w:r w:rsidRPr="00142541" w:rsidR="008309EA">
        <w:rPr>
          <w:rFonts w:ascii="Arial" w:hAnsi="Arial" w:cs="Arial"/>
          <w:b/>
          <w:sz w:val="24"/>
          <w:szCs w:val="24"/>
        </w:rPr>
        <w:t xml:space="preserve">REQUEIRO </w:t>
      </w:r>
      <w:r w:rsidRPr="00142541" w:rsidR="008309EA">
        <w:rPr>
          <w:rFonts w:ascii="Arial" w:hAnsi="Arial" w:cs="Arial"/>
          <w:sz w:val="24"/>
          <w:szCs w:val="24"/>
        </w:rPr>
        <w:t>à MESA</w:t>
      </w:r>
      <w:r w:rsidR="004655EB">
        <w:rPr>
          <w:rFonts w:ascii="Arial" w:hAnsi="Arial" w:cs="Arial"/>
          <w:sz w:val="24"/>
          <w:szCs w:val="24"/>
        </w:rPr>
        <w:t xml:space="preserve"> Diretora da Câmara Municipal</w:t>
      </w:r>
      <w:r w:rsidRPr="00142541" w:rsidR="008309EA">
        <w:rPr>
          <w:rFonts w:ascii="Arial" w:hAnsi="Arial" w:cs="Arial"/>
          <w:sz w:val="24"/>
          <w:szCs w:val="24"/>
        </w:rPr>
        <w:t xml:space="preserve">, na forma regimental de estilo, depois de ouvido o Douto Plenário desta Casa, </w:t>
      </w:r>
      <w:r w:rsidR="00C5188A">
        <w:rPr>
          <w:rFonts w:ascii="Arial" w:hAnsi="Arial" w:cs="Arial"/>
          <w:sz w:val="24"/>
          <w:szCs w:val="24"/>
        </w:rPr>
        <w:t xml:space="preserve">para </w:t>
      </w:r>
      <w:r w:rsidRPr="00C5188A" w:rsidR="00C5188A">
        <w:rPr>
          <w:rFonts w:ascii="Arial" w:hAnsi="Arial" w:cs="Arial"/>
          <w:b/>
          <w:sz w:val="24"/>
          <w:szCs w:val="24"/>
        </w:rPr>
        <w:t xml:space="preserve">que oficie o Presidente do Conselho Municipal de Educação, Professor José Vicente Gonçalves para que envie à esta Casa de Leis, cópia da ata da reunião do CME do dia 26 de fevereiro de 2021.   </w:t>
      </w:r>
      <w:bookmarkStart w:id="0" w:name="_GoBack"/>
      <w:bookmarkEnd w:id="0"/>
    </w:p>
    <w:p w:rsidR="008A1131" w:rsidRPr="002506D9" w:rsidP="00343FE9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2506D9" w:rsidP="00343FE9">
      <w:pPr>
        <w:jc w:val="both"/>
        <w:rPr>
          <w:rFonts w:ascii="Arial" w:hAnsi="Arial" w:cs="Arial"/>
          <w:sz w:val="24"/>
          <w:szCs w:val="24"/>
        </w:rPr>
      </w:pPr>
      <w:r w:rsidRPr="002506D9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2506D9" w:rsidR="002506D9">
        <w:rPr>
          <w:rFonts w:ascii="Arial" w:hAnsi="Arial" w:cs="Arial"/>
          <w:sz w:val="24"/>
          <w:szCs w:val="24"/>
        </w:rPr>
        <w:t>26</w:t>
      </w:r>
      <w:r w:rsidRPr="002506D9" w:rsidR="008162E1">
        <w:rPr>
          <w:rFonts w:ascii="Arial" w:hAnsi="Arial" w:cs="Arial"/>
          <w:sz w:val="24"/>
          <w:szCs w:val="24"/>
        </w:rPr>
        <w:t xml:space="preserve"> de fevereiro</w:t>
      </w:r>
      <w:r w:rsidRPr="002506D9" w:rsidR="00DD0F8E">
        <w:rPr>
          <w:rFonts w:ascii="Arial" w:hAnsi="Arial" w:cs="Arial"/>
          <w:sz w:val="24"/>
          <w:szCs w:val="24"/>
        </w:rPr>
        <w:t xml:space="preserve"> de </w:t>
      </w:r>
      <w:r w:rsidRPr="002506D9" w:rsidR="00012A09">
        <w:rPr>
          <w:rFonts w:ascii="Arial" w:hAnsi="Arial" w:cs="Arial"/>
          <w:sz w:val="24"/>
          <w:szCs w:val="24"/>
        </w:rPr>
        <w:t>2021</w:t>
      </w:r>
      <w:r w:rsidRPr="002506D9">
        <w:rPr>
          <w:rFonts w:ascii="Arial" w:hAnsi="Arial" w:cs="Arial"/>
          <w:sz w:val="24"/>
          <w:szCs w:val="24"/>
        </w:rPr>
        <w:t>.</w:t>
      </w:r>
    </w:p>
    <w:p w:rsidR="00343FE9">
      <w:pPr>
        <w:spacing w:line="360" w:lineRule="auto"/>
        <w:rPr>
          <w:rFonts w:ascii="Arial" w:hAnsi="Arial" w:cs="Arial"/>
          <w:sz w:val="24"/>
          <w:szCs w:val="24"/>
        </w:rPr>
      </w:pPr>
      <w:r w:rsidRPr="002506D9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655EB">
      <w:pPr>
        <w:spacing w:line="360" w:lineRule="auto"/>
        <w:rPr>
          <w:rFonts w:ascii="Arial" w:hAnsi="Arial" w:cs="Arial"/>
          <w:sz w:val="24"/>
          <w:szCs w:val="24"/>
        </w:rPr>
      </w:pPr>
    </w:p>
    <w:p w:rsidR="004655EB" w:rsidRPr="002506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2506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6D9">
        <w:rPr>
          <w:rFonts w:ascii="Arial" w:hAnsi="Arial" w:cs="Arial"/>
          <w:b/>
          <w:sz w:val="24"/>
          <w:szCs w:val="24"/>
        </w:rPr>
        <w:t xml:space="preserve">VEREADOR </w:t>
      </w:r>
      <w:r w:rsidRPr="002506D9" w:rsidR="00DD0F8E">
        <w:rPr>
          <w:rFonts w:ascii="Arial" w:hAnsi="Arial" w:cs="Arial"/>
          <w:b/>
          <w:sz w:val="24"/>
          <w:szCs w:val="24"/>
        </w:rPr>
        <w:t>ALEXANDRE CINTRA</w:t>
      </w:r>
      <w:r w:rsidRPr="002506D9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2506D9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“ </w:t>
      </w:r>
      <w:r w:rsidRPr="002506D9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6088106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3797432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142541"/>
    <w:rsid w:val="00180964"/>
    <w:rsid w:val="00196F01"/>
    <w:rsid w:val="001A263F"/>
    <w:rsid w:val="001C0636"/>
    <w:rsid w:val="001C7E4B"/>
    <w:rsid w:val="001D3E81"/>
    <w:rsid w:val="00200F04"/>
    <w:rsid w:val="00240F0E"/>
    <w:rsid w:val="00243B3E"/>
    <w:rsid w:val="002506D9"/>
    <w:rsid w:val="002F7793"/>
    <w:rsid w:val="0030620B"/>
    <w:rsid w:val="00312474"/>
    <w:rsid w:val="00343FE9"/>
    <w:rsid w:val="003955FA"/>
    <w:rsid w:val="00396A77"/>
    <w:rsid w:val="004655EB"/>
    <w:rsid w:val="004C044A"/>
    <w:rsid w:val="00526D51"/>
    <w:rsid w:val="005328DA"/>
    <w:rsid w:val="00532EBE"/>
    <w:rsid w:val="005A019E"/>
    <w:rsid w:val="0061489C"/>
    <w:rsid w:val="00624545"/>
    <w:rsid w:val="00700583"/>
    <w:rsid w:val="0078790D"/>
    <w:rsid w:val="007D1552"/>
    <w:rsid w:val="007F7833"/>
    <w:rsid w:val="008162E1"/>
    <w:rsid w:val="008309EA"/>
    <w:rsid w:val="00831C61"/>
    <w:rsid w:val="00840756"/>
    <w:rsid w:val="008A1131"/>
    <w:rsid w:val="00996072"/>
    <w:rsid w:val="009A3637"/>
    <w:rsid w:val="009C6053"/>
    <w:rsid w:val="00A5550A"/>
    <w:rsid w:val="00B54258"/>
    <w:rsid w:val="00B771AF"/>
    <w:rsid w:val="00B873F6"/>
    <w:rsid w:val="00BB2A0C"/>
    <w:rsid w:val="00BE0CB0"/>
    <w:rsid w:val="00C01350"/>
    <w:rsid w:val="00C03EE5"/>
    <w:rsid w:val="00C20D3E"/>
    <w:rsid w:val="00C23B4F"/>
    <w:rsid w:val="00C5188A"/>
    <w:rsid w:val="00C62C2B"/>
    <w:rsid w:val="00C74667"/>
    <w:rsid w:val="00C967F4"/>
    <w:rsid w:val="00D4053B"/>
    <w:rsid w:val="00D63187"/>
    <w:rsid w:val="00D74C75"/>
    <w:rsid w:val="00DA6B93"/>
    <w:rsid w:val="00DD0F8E"/>
    <w:rsid w:val="00E3609E"/>
    <w:rsid w:val="00E77548"/>
    <w:rsid w:val="00EA2989"/>
    <w:rsid w:val="00F3144A"/>
    <w:rsid w:val="00F40D58"/>
    <w:rsid w:val="00FB26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14</cp:revision>
  <cp:lastPrinted>2017-06-02T12:32:00Z</cp:lastPrinted>
  <dcterms:created xsi:type="dcterms:W3CDTF">2021-02-05T17:24:00Z</dcterms:created>
  <dcterms:modified xsi:type="dcterms:W3CDTF">2021-02-26T17:02:00Z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