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37" w:rsidRPr="00505D9A" w:rsidRDefault="001E58A7" w:rsidP="00505D9A">
      <w:pPr>
        <w:pStyle w:val="Ttulo1"/>
        <w:keepLines w:val="0"/>
        <w:spacing w:before="0"/>
        <w:rPr>
          <w:rFonts w:ascii="Times New Roman" w:hAnsi="Times New Roman" w:cs="Times New Roman"/>
          <w:sz w:val="22"/>
          <w:szCs w:val="22"/>
          <w:lang w:eastAsia="pt-BR"/>
        </w:rPr>
      </w:pPr>
      <w:r w:rsidRPr="00505D9A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 xml:space="preserve">         </w:t>
      </w:r>
      <w:r w:rsidR="00FB2935" w:rsidRPr="00505D9A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 xml:space="preserve">    </w:t>
      </w:r>
      <w:r w:rsidR="00375B37" w:rsidRPr="00505D9A">
        <w:rPr>
          <w:rFonts w:ascii="Times New Roman" w:hAnsi="Times New Roman" w:cs="Times New Roman"/>
          <w:sz w:val="22"/>
          <w:szCs w:val="22"/>
          <w:lang w:eastAsia="pt-BR"/>
        </w:rPr>
        <w:tab/>
      </w:r>
      <w:r w:rsidR="00375B37" w:rsidRPr="00505D9A">
        <w:rPr>
          <w:rFonts w:ascii="Times New Roman" w:hAnsi="Times New Roman" w:cs="Times New Roman"/>
          <w:sz w:val="22"/>
          <w:szCs w:val="22"/>
          <w:lang w:eastAsia="pt-BR"/>
        </w:rPr>
        <w:tab/>
        <w:t xml:space="preserve">     </w:t>
      </w:r>
    </w:p>
    <w:p w:rsidR="00505D9A" w:rsidRDefault="00505D9A" w:rsidP="00375B37">
      <w:pPr>
        <w:ind w:left="3600"/>
        <w:rPr>
          <w:rFonts w:ascii="Times New Roman" w:hAnsi="Times New Roman" w:cs="Times New Roman"/>
          <w:b/>
        </w:rPr>
      </w:pPr>
    </w:p>
    <w:p w:rsidR="00375B37" w:rsidRDefault="00505D9A" w:rsidP="00375B37">
      <w:pPr>
        <w:ind w:left="3600"/>
        <w:rPr>
          <w:rFonts w:ascii="Times New Roman" w:hAnsi="Times New Roman" w:cs="Times New Roman"/>
          <w:b/>
        </w:rPr>
      </w:pPr>
      <w:r w:rsidRPr="00505D9A">
        <w:rPr>
          <w:rFonts w:ascii="Times New Roman" w:hAnsi="Times New Roman" w:cs="Times New Roman"/>
          <w:b/>
        </w:rPr>
        <w:t xml:space="preserve"> </w:t>
      </w:r>
      <w:r w:rsidR="00375B37" w:rsidRPr="00505D9A">
        <w:rPr>
          <w:rFonts w:ascii="Times New Roman" w:hAnsi="Times New Roman" w:cs="Times New Roman"/>
          <w:b/>
        </w:rPr>
        <w:t>PROJETO DE LEI Nº</w:t>
      </w:r>
      <w:r w:rsidRPr="00505D9A">
        <w:rPr>
          <w:rFonts w:ascii="Times New Roman" w:hAnsi="Times New Roman" w:cs="Times New Roman"/>
          <w:b/>
        </w:rPr>
        <w:t xml:space="preserve"> 32 DE 2021</w:t>
      </w:r>
    </w:p>
    <w:p w:rsidR="00505D9A" w:rsidRPr="00505D9A" w:rsidRDefault="00505D9A" w:rsidP="00375B37">
      <w:pPr>
        <w:ind w:left="3600"/>
        <w:rPr>
          <w:rFonts w:ascii="Times New Roman" w:hAnsi="Times New Roman" w:cs="Times New Roman"/>
          <w:b/>
        </w:rPr>
      </w:pPr>
    </w:p>
    <w:p w:rsidR="00375B37" w:rsidRPr="00505D9A" w:rsidRDefault="00375B37" w:rsidP="00375B37">
      <w:pPr>
        <w:pStyle w:val="Recuodecorpodetexto21"/>
        <w:ind w:left="3600" w:firstLine="0"/>
        <w:rPr>
          <w:rFonts w:ascii="Times New Roman" w:hAnsi="Times New Roman" w:cs="Times New Roman"/>
          <w:b/>
          <w:szCs w:val="22"/>
        </w:rPr>
      </w:pPr>
      <w:r w:rsidRPr="00505D9A">
        <w:rPr>
          <w:rFonts w:ascii="Times New Roman" w:hAnsi="Times New Roman" w:cs="Times New Roman"/>
          <w:b/>
          <w:szCs w:val="22"/>
        </w:rPr>
        <w:t>DISPÕE SOBRE A ABERTURA DE CRÉDITO ADICIONAL ESPECIAL, NO VALOR DE R$ 1.545.259,98.</w:t>
      </w:r>
    </w:p>
    <w:p w:rsidR="00375B37" w:rsidRPr="00505D9A" w:rsidRDefault="00375B37" w:rsidP="00375B37">
      <w:pPr>
        <w:pStyle w:val="Recuodecorpodetexto21"/>
        <w:rPr>
          <w:rFonts w:ascii="Times New Roman" w:hAnsi="Times New Roman" w:cs="Times New Roman"/>
          <w:szCs w:val="22"/>
        </w:rPr>
      </w:pPr>
    </w:p>
    <w:p w:rsidR="00375B37" w:rsidRPr="00505D9A" w:rsidRDefault="00375B37" w:rsidP="00375B37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505D9A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505D9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 w:rsidRPr="00505D9A">
        <w:rPr>
          <w:rFonts w:ascii="Times New Roman" w:hAnsi="Times New Roman" w:cs="Times New Roman"/>
          <w:color w:val="auto"/>
          <w:sz w:val="22"/>
          <w:szCs w:val="22"/>
        </w:rPr>
        <w:t xml:space="preserve">aprovou e o Prefeito Municipal </w:t>
      </w:r>
      <w:r w:rsidRPr="00505D9A">
        <w:rPr>
          <w:rFonts w:ascii="Times New Roman" w:hAnsi="Times New Roman" w:cs="Times New Roman"/>
          <w:b/>
          <w:color w:val="auto"/>
          <w:sz w:val="22"/>
          <w:szCs w:val="22"/>
        </w:rPr>
        <w:t>DR. PAULO DE OLIVEIRA E SILVA</w:t>
      </w:r>
      <w:r w:rsidRPr="00505D9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sanciona e promulga a seguinte Lei:</w:t>
      </w:r>
    </w:p>
    <w:p w:rsidR="00505D9A" w:rsidRPr="00505D9A" w:rsidRDefault="00375B37" w:rsidP="00375B37">
      <w:pPr>
        <w:pStyle w:val="Textoembloco1"/>
        <w:ind w:left="0" w:right="0" w:firstLine="3600"/>
        <w:rPr>
          <w:szCs w:val="22"/>
        </w:rPr>
      </w:pPr>
      <w:r w:rsidRPr="00505D9A">
        <w:rPr>
          <w:szCs w:val="22"/>
        </w:rPr>
        <w:t>Art. 1º Fica o Poder Executivo autorizado a abrir na Secretaria de Finanças crédito adicional especial suplementar por excesso de arrecadação, na importância de R$ 1.500.000,00 (um milhão e quinhentos mil reais), na seguinte classificação funcional programática:</w:t>
      </w:r>
    </w:p>
    <w:p w:rsidR="00505D9A" w:rsidRPr="00505D9A" w:rsidRDefault="00505D9A" w:rsidP="00505D9A">
      <w:pPr>
        <w:pStyle w:val="Textoembloco1"/>
        <w:ind w:left="0" w:right="0"/>
        <w:jc w:val="left"/>
        <w:rPr>
          <w:szCs w:val="22"/>
        </w:rPr>
      </w:pP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368"/>
        <w:gridCol w:w="1560"/>
      </w:tblGrid>
      <w:tr w:rsidR="00505D9A" w:rsidRPr="00505D9A" w:rsidTr="00505D9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9A" w:rsidRPr="00505D9A" w:rsidRDefault="00505D9A">
            <w:pPr>
              <w:pStyle w:val="Textoembloco1"/>
              <w:ind w:left="0" w:right="0"/>
              <w:jc w:val="left"/>
              <w:rPr>
                <w:b/>
                <w:szCs w:val="22"/>
              </w:rPr>
            </w:pPr>
            <w:r w:rsidRPr="00505D9A">
              <w:rPr>
                <w:b/>
                <w:szCs w:val="22"/>
              </w:rPr>
              <w:t>01.16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9A" w:rsidRPr="00505D9A" w:rsidRDefault="00505D9A">
            <w:pPr>
              <w:pStyle w:val="Textoembloco1"/>
              <w:ind w:left="0" w:right="0"/>
              <w:jc w:val="left"/>
              <w:rPr>
                <w:b/>
                <w:szCs w:val="22"/>
              </w:rPr>
            </w:pPr>
            <w:r w:rsidRPr="00505D9A">
              <w:rPr>
                <w:b/>
                <w:szCs w:val="22"/>
              </w:rPr>
              <w:t>SECRETARIA DE SAÚDE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9A" w:rsidRPr="00505D9A" w:rsidRDefault="00505D9A">
            <w:pPr>
              <w:pStyle w:val="Textoembloco1"/>
              <w:ind w:left="0" w:right="0"/>
              <w:jc w:val="left"/>
              <w:rPr>
                <w:szCs w:val="22"/>
              </w:rPr>
            </w:pPr>
          </w:p>
        </w:tc>
      </w:tr>
      <w:tr w:rsidR="00505D9A" w:rsidRPr="00505D9A" w:rsidTr="00505D9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9A" w:rsidRPr="00505D9A" w:rsidRDefault="00505D9A">
            <w:pPr>
              <w:pStyle w:val="Textoembloco1"/>
              <w:ind w:left="0" w:right="0"/>
              <w:jc w:val="left"/>
              <w:rPr>
                <w:szCs w:val="22"/>
              </w:rPr>
            </w:pPr>
            <w:r w:rsidRPr="00505D9A">
              <w:rPr>
                <w:szCs w:val="22"/>
              </w:rPr>
              <w:t>01.16.01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9A" w:rsidRPr="00505D9A" w:rsidRDefault="00505D9A">
            <w:pPr>
              <w:pStyle w:val="Textoembloco1"/>
              <w:ind w:left="0" w:right="0"/>
              <w:jc w:val="left"/>
              <w:rPr>
                <w:szCs w:val="22"/>
              </w:rPr>
            </w:pPr>
            <w:r w:rsidRPr="00505D9A">
              <w:rPr>
                <w:szCs w:val="22"/>
              </w:rPr>
              <w:t>Gerência de Administração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9A" w:rsidRPr="00505D9A" w:rsidRDefault="00505D9A">
            <w:pPr>
              <w:pStyle w:val="Textoembloco1"/>
              <w:ind w:left="0" w:right="0"/>
              <w:jc w:val="left"/>
              <w:rPr>
                <w:szCs w:val="22"/>
              </w:rPr>
            </w:pPr>
          </w:p>
        </w:tc>
      </w:tr>
      <w:tr w:rsidR="00505D9A" w:rsidRPr="00505D9A" w:rsidTr="00505D9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9A" w:rsidRPr="00505D9A" w:rsidRDefault="00505D9A">
            <w:pPr>
              <w:pStyle w:val="Textoembloco1"/>
              <w:ind w:left="0" w:right="0"/>
              <w:jc w:val="left"/>
              <w:rPr>
                <w:szCs w:val="22"/>
              </w:rPr>
            </w:pPr>
            <w:r w:rsidRPr="00505D9A">
              <w:rPr>
                <w:szCs w:val="22"/>
              </w:rPr>
              <w:t>01.16.01.10.122.0593.2216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9A" w:rsidRPr="00505D9A" w:rsidRDefault="00505D9A">
            <w:pPr>
              <w:pStyle w:val="Textoembloco1"/>
              <w:ind w:left="0" w:right="0"/>
              <w:jc w:val="left"/>
              <w:rPr>
                <w:szCs w:val="22"/>
              </w:rPr>
            </w:pPr>
            <w:r w:rsidRPr="00505D9A">
              <w:rPr>
                <w:szCs w:val="22"/>
              </w:rPr>
              <w:t>Enfrentamento da Emergência COVID-19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9A" w:rsidRPr="00505D9A" w:rsidRDefault="00505D9A">
            <w:pPr>
              <w:pStyle w:val="Textoembloco1"/>
              <w:ind w:left="0" w:right="0"/>
              <w:jc w:val="left"/>
              <w:rPr>
                <w:szCs w:val="22"/>
              </w:rPr>
            </w:pPr>
          </w:p>
        </w:tc>
      </w:tr>
      <w:tr w:rsidR="00505D9A" w:rsidRPr="00505D9A" w:rsidTr="00505D9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9A" w:rsidRPr="00505D9A" w:rsidRDefault="00505D9A">
            <w:pPr>
              <w:pStyle w:val="Textoembloco1"/>
              <w:ind w:left="0" w:right="0"/>
              <w:jc w:val="left"/>
              <w:rPr>
                <w:szCs w:val="22"/>
              </w:rPr>
            </w:pPr>
            <w:r w:rsidRPr="00505D9A">
              <w:rPr>
                <w:szCs w:val="22"/>
              </w:rPr>
              <w:t>3.3.90.39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9A" w:rsidRPr="00505D9A" w:rsidRDefault="00505D9A">
            <w:pPr>
              <w:pStyle w:val="Textoembloco1"/>
              <w:ind w:left="0" w:right="0"/>
              <w:jc w:val="left"/>
              <w:rPr>
                <w:szCs w:val="22"/>
              </w:rPr>
            </w:pPr>
            <w:r w:rsidRPr="00505D9A">
              <w:rPr>
                <w:szCs w:val="22"/>
              </w:rPr>
              <w:t>Outros Serviços de Terceiros-Pessoa Jurídica-</w:t>
            </w:r>
            <w:proofErr w:type="spellStart"/>
            <w:proofErr w:type="gramStart"/>
            <w:r w:rsidRPr="00505D9A">
              <w:rPr>
                <w:szCs w:val="22"/>
              </w:rPr>
              <w:t>Aplic.</w:t>
            </w:r>
            <w:proofErr w:type="gramEnd"/>
            <w:r w:rsidRPr="00505D9A">
              <w:rPr>
                <w:szCs w:val="22"/>
              </w:rPr>
              <w:t>Direta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9A" w:rsidRPr="00505D9A" w:rsidRDefault="00505D9A">
            <w:pPr>
              <w:pStyle w:val="Textoembloco1"/>
              <w:ind w:left="0" w:right="0"/>
              <w:jc w:val="right"/>
              <w:rPr>
                <w:szCs w:val="22"/>
              </w:rPr>
            </w:pPr>
            <w:r w:rsidRPr="00505D9A">
              <w:rPr>
                <w:szCs w:val="22"/>
              </w:rPr>
              <w:t xml:space="preserve"> 1.500.000,00</w:t>
            </w:r>
          </w:p>
        </w:tc>
      </w:tr>
      <w:tr w:rsidR="00505D9A" w:rsidRPr="00505D9A" w:rsidTr="00505D9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9A" w:rsidRPr="00505D9A" w:rsidRDefault="00505D9A">
            <w:pPr>
              <w:snapToGrid w:val="0"/>
              <w:rPr>
                <w:rFonts w:ascii="Times New Roman" w:hAnsi="Times New Roman" w:cs="Times New Roman"/>
              </w:rPr>
            </w:pPr>
            <w:r w:rsidRPr="00505D9A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9A" w:rsidRPr="00505D9A" w:rsidRDefault="00505D9A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05D9A">
              <w:rPr>
                <w:rFonts w:ascii="Times New Roman" w:hAnsi="Times New Roman" w:cs="Times New Roman"/>
              </w:rPr>
              <w:t>Fonte de Recurso – Outras Fontes de Recursos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9A" w:rsidRPr="00505D9A" w:rsidRDefault="00505D9A">
            <w:pPr>
              <w:pStyle w:val="Textoembloco1"/>
              <w:ind w:left="0" w:right="0"/>
              <w:jc w:val="right"/>
              <w:rPr>
                <w:szCs w:val="22"/>
              </w:rPr>
            </w:pPr>
          </w:p>
        </w:tc>
      </w:tr>
      <w:tr w:rsidR="00505D9A" w:rsidRPr="00505D9A" w:rsidTr="00505D9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9A" w:rsidRPr="00505D9A" w:rsidRDefault="00505D9A">
            <w:pPr>
              <w:pStyle w:val="Textoembloco1"/>
              <w:ind w:left="0" w:right="0"/>
              <w:jc w:val="left"/>
              <w:rPr>
                <w:szCs w:val="22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9A" w:rsidRPr="00505D9A" w:rsidRDefault="00505D9A">
            <w:pPr>
              <w:pStyle w:val="Textoembloco1"/>
              <w:ind w:left="0" w:right="0"/>
              <w:jc w:val="left"/>
              <w:rPr>
                <w:szCs w:val="22"/>
              </w:rPr>
            </w:pPr>
            <w:r w:rsidRPr="00505D9A">
              <w:rPr>
                <w:b/>
                <w:szCs w:val="22"/>
              </w:rPr>
              <w:t xml:space="preserve">                                                                                    TOTAL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9A" w:rsidRPr="00505D9A" w:rsidRDefault="00505D9A">
            <w:pPr>
              <w:pStyle w:val="Textoembloco1"/>
              <w:ind w:left="0" w:right="0"/>
              <w:jc w:val="right"/>
              <w:rPr>
                <w:b/>
                <w:szCs w:val="22"/>
              </w:rPr>
            </w:pPr>
            <w:r w:rsidRPr="00505D9A">
              <w:rPr>
                <w:szCs w:val="22"/>
              </w:rPr>
              <w:t xml:space="preserve"> </w:t>
            </w:r>
            <w:r w:rsidRPr="00505D9A">
              <w:rPr>
                <w:b/>
                <w:szCs w:val="22"/>
              </w:rPr>
              <w:t>1.500.000,00</w:t>
            </w:r>
          </w:p>
        </w:tc>
      </w:tr>
    </w:tbl>
    <w:p w:rsidR="00505D9A" w:rsidRPr="00505D9A" w:rsidRDefault="00505D9A" w:rsidP="00505D9A">
      <w:pPr>
        <w:pStyle w:val="Corpodetexto"/>
        <w:spacing w:after="0"/>
        <w:rPr>
          <w:sz w:val="22"/>
          <w:szCs w:val="22"/>
        </w:rPr>
      </w:pPr>
      <w:r w:rsidRPr="00505D9A">
        <w:rPr>
          <w:sz w:val="22"/>
          <w:szCs w:val="22"/>
        </w:rPr>
        <w:tab/>
      </w:r>
    </w:p>
    <w:p w:rsidR="00505D9A" w:rsidRPr="00505D9A" w:rsidRDefault="00505D9A" w:rsidP="00505D9A">
      <w:pPr>
        <w:pStyle w:val="Corpodetexto"/>
        <w:spacing w:after="0"/>
        <w:ind w:firstLine="3686"/>
        <w:rPr>
          <w:b/>
          <w:sz w:val="22"/>
          <w:szCs w:val="22"/>
        </w:rPr>
      </w:pPr>
      <w:r w:rsidRPr="00505D9A">
        <w:rPr>
          <w:sz w:val="22"/>
          <w:szCs w:val="22"/>
        </w:rPr>
        <w:t>Art. 2º Fica ainda o Poder Executivo autorizado a abrir na Secretaria de Finanças</w:t>
      </w:r>
      <w:r w:rsidRPr="00505D9A">
        <w:rPr>
          <w:b/>
          <w:sz w:val="22"/>
          <w:szCs w:val="22"/>
        </w:rPr>
        <w:t xml:space="preserve">, </w:t>
      </w:r>
      <w:r w:rsidRPr="00505D9A">
        <w:rPr>
          <w:sz w:val="22"/>
          <w:szCs w:val="22"/>
        </w:rPr>
        <w:t>crédito adicional especial, na importância de R$ 45.159,98</w:t>
      </w:r>
      <w:r w:rsidRPr="00505D9A">
        <w:rPr>
          <w:b/>
          <w:color w:val="FF0000"/>
          <w:sz w:val="22"/>
          <w:szCs w:val="22"/>
        </w:rPr>
        <w:t xml:space="preserve"> </w:t>
      </w:r>
      <w:r w:rsidRPr="00505D9A">
        <w:rPr>
          <w:sz w:val="22"/>
          <w:szCs w:val="22"/>
        </w:rPr>
        <w:t>(quarenta e cinco mil, cento e cinquenta e nove reais e noventa e oito centavos</w:t>
      </w:r>
      <w:r w:rsidRPr="00505D9A">
        <w:rPr>
          <w:b/>
          <w:sz w:val="22"/>
          <w:szCs w:val="22"/>
        </w:rPr>
        <w:t>)</w:t>
      </w:r>
      <w:r w:rsidRPr="00505D9A">
        <w:rPr>
          <w:sz w:val="22"/>
          <w:szCs w:val="22"/>
        </w:rPr>
        <w:t>, na seguinte classificação funcional programática:</w:t>
      </w:r>
    </w:p>
    <w:tbl>
      <w:tblPr>
        <w:tblW w:w="9495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8"/>
        <w:gridCol w:w="5367"/>
        <w:gridCol w:w="1560"/>
      </w:tblGrid>
      <w:tr w:rsidR="00505D9A" w:rsidRPr="00505D9A" w:rsidTr="00505D9A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5D9A" w:rsidRPr="00505D9A" w:rsidRDefault="00505D9A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05D9A">
              <w:rPr>
                <w:rFonts w:ascii="Times New Roman" w:hAnsi="Times New Roman" w:cs="Times New Roman"/>
                <w:b/>
              </w:rPr>
              <w:t>01.08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5D9A" w:rsidRPr="00505D9A" w:rsidRDefault="00505D9A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505D9A">
              <w:rPr>
                <w:rFonts w:ascii="Times New Roman" w:hAnsi="Times New Roman" w:cs="Times New Roman"/>
                <w:b/>
              </w:rPr>
              <w:t>SECRETARIA DE ASSISTÊNCIA SOCIAL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9A" w:rsidRPr="00505D9A" w:rsidRDefault="00505D9A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505D9A" w:rsidRPr="00505D9A" w:rsidTr="00505D9A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5D9A" w:rsidRPr="00505D9A" w:rsidRDefault="00505D9A">
            <w:pPr>
              <w:snapToGrid w:val="0"/>
              <w:rPr>
                <w:rFonts w:ascii="Times New Roman" w:hAnsi="Times New Roman" w:cs="Times New Roman"/>
              </w:rPr>
            </w:pPr>
            <w:r w:rsidRPr="00505D9A">
              <w:rPr>
                <w:rFonts w:ascii="Times New Roman" w:hAnsi="Times New Roman" w:cs="Times New Roman"/>
              </w:rPr>
              <w:t>01.08.01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5D9A" w:rsidRPr="00505D9A" w:rsidRDefault="00505D9A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05D9A">
              <w:rPr>
                <w:rFonts w:ascii="Times New Roman" w:hAnsi="Times New Roman" w:cs="Times New Roman"/>
              </w:rPr>
              <w:t>Gerência de Assistência Social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9A" w:rsidRPr="00505D9A" w:rsidRDefault="00505D9A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505D9A" w:rsidRPr="00505D9A" w:rsidTr="00505D9A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5D9A" w:rsidRPr="00505D9A" w:rsidRDefault="00505D9A">
            <w:pPr>
              <w:snapToGrid w:val="0"/>
              <w:rPr>
                <w:rFonts w:ascii="Times New Roman" w:hAnsi="Times New Roman" w:cs="Times New Roman"/>
              </w:rPr>
            </w:pPr>
            <w:r w:rsidRPr="00505D9A">
              <w:rPr>
                <w:rFonts w:ascii="Times New Roman" w:hAnsi="Times New Roman" w:cs="Times New Roman"/>
              </w:rPr>
              <w:t>01.08.01.08.244.0573.2090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5D9A" w:rsidRPr="00505D9A" w:rsidRDefault="00505D9A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05D9A">
              <w:rPr>
                <w:rFonts w:ascii="Times New Roman" w:hAnsi="Times New Roman" w:cs="Times New Roman"/>
              </w:rPr>
              <w:t xml:space="preserve">FMAS – </w:t>
            </w:r>
            <w:proofErr w:type="spellStart"/>
            <w:proofErr w:type="gramStart"/>
            <w:r w:rsidRPr="00505D9A">
              <w:rPr>
                <w:rFonts w:ascii="Times New Roman" w:hAnsi="Times New Roman" w:cs="Times New Roman"/>
              </w:rPr>
              <w:t>Manut.</w:t>
            </w:r>
            <w:proofErr w:type="gramEnd"/>
            <w:r w:rsidRPr="00505D9A">
              <w:rPr>
                <w:rFonts w:ascii="Times New Roman" w:hAnsi="Times New Roman" w:cs="Times New Roman"/>
              </w:rPr>
              <w:t>Ativ.Proteção</w:t>
            </w:r>
            <w:proofErr w:type="spellEnd"/>
            <w:r w:rsidRPr="00505D9A">
              <w:rPr>
                <w:rFonts w:ascii="Times New Roman" w:hAnsi="Times New Roman" w:cs="Times New Roman"/>
              </w:rPr>
              <w:t xml:space="preserve"> Social Especial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9A" w:rsidRPr="00505D9A" w:rsidRDefault="00505D9A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505D9A" w:rsidRPr="00505D9A" w:rsidTr="00505D9A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5D9A" w:rsidRPr="00505D9A" w:rsidRDefault="00505D9A">
            <w:pPr>
              <w:snapToGrid w:val="0"/>
              <w:rPr>
                <w:rFonts w:ascii="Times New Roman" w:hAnsi="Times New Roman" w:cs="Times New Roman"/>
              </w:rPr>
            </w:pPr>
            <w:r w:rsidRPr="00505D9A">
              <w:rPr>
                <w:rFonts w:ascii="Times New Roman" w:hAnsi="Times New Roman" w:cs="Times New Roman"/>
              </w:rPr>
              <w:t>4.4.90.52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5D9A" w:rsidRPr="00505D9A" w:rsidRDefault="00505D9A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05D9A">
              <w:rPr>
                <w:rFonts w:ascii="Times New Roman" w:hAnsi="Times New Roman" w:cs="Times New Roman"/>
              </w:rPr>
              <w:t xml:space="preserve">Equipamentos e </w:t>
            </w:r>
            <w:proofErr w:type="spellStart"/>
            <w:proofErr w:type="gramStart"/>
            <w:r w:rsidRPr="00505D9A">
              <w:rPr>
                <w:rFonts w:ascii="Times New Roman" w:hAnsi="Times New Roman" w:cs="Times New Roman"/>
              </w:rPr>
              <w:t>Mat.</w:t>
            </w:r>
            <w:proofErr w:type="gramEnd"/>
            <w:r w:rsidRPr="00505D9A">
              <w:rPr>
                <w:rFonts w:ascii="Times New Roman" w:hAnsi="Times New Roman" w:cs="Times New Roman"/>
              </w:rPr>
              <w:t>Permanente</w:t>
            </w:r>
            <w:proofErr w:type="spellEnd"/>
            <w:r w:rsidRPr="00505D9A">
              <w:rPr>
                <w:rFonts w:ascii="Times New Roman" w:hAnsi="Times New Roman" w:cs="Times New Roman"/>
              </w:rPr>
              <w:t>--</w:t>
            </w:r>
            <w:proofErr w:type="spellStart"/>
            <w:r w:rsidRPr="00505D9A">
              <w:rPr>
                <w:rFonts w:ascii="Times New Roman" w:hAnsi="Times New Roman" w:cs="Times New Roman"/>
              </w:rPr>
              <w:t>Aplic.Direta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D9A" w:rsidRPr="00505D9A" w:rsidRDefault="00505D9A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505D9A">
              <w:rPr>
                <w:rFonts w:ascii="Times New Roman" w:hAnsi="Times New Roman" w:cs="Times New Roman"/>
              </w:rPr>
              <w:t>45.259,98</w:t>
            </w:r>
          </w:p>
        </w:tc>
      </w:tr>
      <w:tr w:rsidR="00505D9A" w:rsidRPr="00505D9A" w:rsidTr="00505D9A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5D9A" w:rsidRPr="00505D9A" w:rsidRDefault="00505D9A">
            <w:pPr>
              <w:snapToGrid w:val="0"/>
              <w:rPr>
                <w:rFonts w:ascii="Times New Roman" w:hAnsi="Times New Roman" w:cs="Times New Roman"/>
              </w:rPr>
            </w:pPr>
            <w:r w:rsidRPr="00505D9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5D9A" w:rsidRPr="00505D9A" w:rsidRDefault="00505D9A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05D9A">
              <w:rPr>
                <w:rFonts w:ascii="Times New Roman" w:hAnsi="Times New Roman" w:cs="Times New Roman"/>
              </w:rPr>
              <w:t>Fonte de Recurso – Federal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D9A" w:rsidRPr="00505D9A" w:rsidRDefault="00505D9A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05D9A" w:rsidRPr="00505D9A" w:rsidTr="00505D9A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5D9A" w:rsidRPr="00505D9A" w:rsidRDefault="00505D9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5D9A" w:rsidRPr="00505D9A" w:rsidRDefault="00505D9A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505D9A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D9A" w:rsidRPr="00505D9A" w:rsidRDefault="00505D9A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505D9A">
              <w:rPr>
                <w:rFonts w:ascii="Times New Roman" w:hAnsi="Times New Roman" w:cs="Times New Roman"/>
                <w:b/>
              </w:rPr>
              <w:t>45.259,98</w:t>
            </w:r>
          </w:p>
        </w:tc>
      </w:tr>
    </w:tbl>
    <w:p w:rsidR="00505D9A" w:rsidRPr="00505D9A" w:rsidRDefault="00505D9A" w:rsidP="00505D9A">
      <w:pPr>
        <w:pStyle w:val="Textoembloco1"/>
        <w:ind w:left="0" w:right="0" w:firstLine="3600"/>
        <w:rPr>
          <w:szCs w:val="22"/>
        </w:rPr>
      </w:pPr>
      <w:r w:rsidRPr="00505D9A">
        <w:rPr>
          <w:szCs w:val="22"/>
        </w:rPr>
        <w:t>Art. 3º O valor da presente abertura do crédito adicional especial será coberto mediante o superávit financeiro do exercício de 2.020.</w:t>
      </w:r>
    </w:p>
    <w:p w:rsidR="00505D9A" w:rsidRPr="00505D9A" w:rsidRDefault="00505D9A" w:rsidP="00505D9A">
      <w:pPr>
        <w:pStyle w:val="Textoembloco1"/>
        <w:ind w:left="0" w:right="0" w:firstLine="3600"/>
        <w:jc w:val="left"/>
        <w:rPr>
          <w:szCs w:val="22"/>
        </w:rPr>
      </w:pPr>
    </w:p>
    <w:p w:rsidR="00505D9A" w:rsidRDefault="00505D9A" w:rsidP="00505D9A">
      <w:pPr>
        <w:pStyle w:val="Textoembloco1"/>
        <w:ind w:left="0" w:right="0" w:firstLine="3600"/>
        <w:rPr>
          <w:szCs w:val="22"/>
        </w:rPr>
      </w:pPr>
      <w:r w:rsidRPr="00505D9A">
        <w:rPr>
          <w:szCs w:val="22"/>
        </w:rPr>
        <w:t xml:space="preserve">Art. 4º Ficam alterados os valores constantes nos anexos II e III do PPA – </w:t>
      </w:r>
      <w:smartTag w:uri="urn:schemas-microsoft-com:office:smarttags" w:element="metricconverter">
        <w:smartTagPr>
          <w:attr w:name="ProductID" w:val="2018 a"/>
        </w:smartTagPr>
        <w:r w:rsidRPr="00505D9A">
          <w:rPr>
            <w:szCs w:val="22"/>
          </w:rPr>
          <w:t>2018 a</w:t>
        </w:r>
      </w:smartTag>
      <w:r w:rsidRPr="00505D9A">
        <w:rPr>
          <w:szCs w:val="22"/>
        </w:rPr>
        <w:t xml:space="preserve"> 2021 e anexos V e VI da LDO de 2021, pelo</w:t>
      </w:r>
      <w:r w:rsidR="00774007">
        <w:rPr>
          <w:szCs w:val="22"/>
        </w:rPr>
        <w:t>s</w:t>
      </w:r>
      <w:r w:rsidRPr="00505D9A">
        <w:rPr>
          <w:szCs w:val="22"/>
        </w:rPr>
        <w:t xml:space="preserve"> valores ora suplementados na</w:t>
      </w:r>
      <w:r w:rsidR="00774007">
        <w:rPr>
          <w:szCs w:val="22"/>
        </w:rPr>
        <w:t>s</w:t>
      </w:r>
      <w:bookmarkStart w:id="0" w:name="_GoBack"/>
      <w:bookmarkEnd w:id="0"/>
      <w:r w:rsidRPr="00505D9A">
        <w:rPr>
          <w:szCs w:val="22"/>
        </w:rPr>
        <w:t xml:space="preserve"> respectiva</w:t>
      </w:r>
      <w:r w:rsidR="00774007">
        <w:rPr>
          <w:szCs w:val="22"/>
        </w:rPr>
        <w:t>s</w:t>
      </w:r>
      <w:r w:rsidRPr="00505D9A">
        <w:rPr>
          <w:szCs w:val="22"/>
        </w:rPr>
        <w:t xml:space="preserve"> classificações programáticas constantes do artigo 1º e 2º desta Lei.  </w:t>
      </w:r>
      <w:r w:rsidRPr="00505D9A">
        <w:rPr>
          <w:szCs w:val="22"/>
        </w:rPr>
        <w:tab/>
      </w:r>
    </w:p>
    <w:p w:rsidR="00505D9A" w:rsidRPr="00505D9A" w:rsidRDefault="00505D9A" w:rsidP="00505D9A">
      <w:pPr>
        <w:pStyle w:val="Textoembloco1"/>
        <w:ind w:left="0" w:right="0" w:firstLine="3600"/>
        <w:rPr>
          <w:szCs w:val="22"/>
        </w:rPr>
      </w:pPr>
      <w:r w:rsidRPr="00505D9A">
        <w:rPr>
          <w:szCs w:val="22"/>
        </w:rPr>
        <w:tab/>
      </w:r>
      <w:r w:rsidRPr="00505D9A">
        <w:rPr>
          <w:szCs w:val="22"/>
        </w:rPr>
        <w:tab/>
      </w:r>
    </w:p>
    <w:p w:rsidR="00505D9A" w:rsidRPr="00505D9A" w:rsidRDefault="00505D9A" w:rsidP="00505D9A">
      <w:pPr>
        <w:pStyle w:val="Textoembloco1"/>
        <w:ind w:left="0" w:right="0" w:firstLine="3600"/>
        <w:rPr>
          <w:szCs w:val="22"/>
        </w:rPr>
      </w:pPr>
      <w:r w:rsidRPr="00505D9A">
        <w:rPr>
          <w:szCs w:val="22"/>
        </w:rPr>
        <w:t xml:space="preserve">Art. 5º Esta Lei entra em vigor a partir da data de sua publicação </w:t>
      </w:r>
    </w:p>
    <w:p w:rsidR="00505D9A" w:rsidRDefault="00505D9A" w:rsidP="00505D9A">
      <w:pPr>
        <w:ind w:right="283" w:firstLine="3600"/>
        <w:jc w:val="both"/>
        <w:rPr>
          <w:rFonts w:ascii="Times New Roman" w:hAnsi="Times New Roman" w:cs="Times New Roman"/>
        </w:rPr>
      </w:pPr>
      <w:r w:rsidRPr="00505D9A">
        <w:rPr>
          <w:rFonts w:ascii="Times New Roman" w:hAnsi="Times New Roman" w:cs="Times New Roman"/>
        </w:rPr>
        <w:t xml:space="preserve">Prefeitura de Mogi Mirim, </w:t>
      </w:r>
      <w:r w:rsidR="00774007">
        <w:rPr>
          <w:rFonts w:ascii="Times New Roman" w:hAnsi="Times New Roman" w:cs="Times New Roman"/>
        </w:rPr>
        <w:t>0</w:t>
      </w:r>
      <w:r w:rsidRPr="00505D9A">
        <w:rPr>
          <w:rFonts w:ascii="Times New Roman" w:hAnsi="Times New Roman" w:cs="Times New Roman"/>
        </w:rPr>
        <w:t>7 de abril de 2 021.</w:t>
      </w:r>
    </w:p>
    <w:p w:rsidR="00505D9A" w:rsidRPr="00505D9A" w:rsidRDefault="00505D9A" w:rsidP="00505D9A">
      <w:pPr>
        <w:ind w:right="283" w:firstLine="3600"/>
        <w:jc w:val="both"/>
        <w:rPr>
          <w:rFonts w:ascii="Times New Roman" w:hAnsi="Times New Roman" w:cs="Times New Roman"/>
        </w:rPr>
      </w:pPr>
    </w:p>
    <w:p w:rsidR="00505D9A" w:rsidRPr="00505D9A" w:rsidRDefault="00505D9A" w:rsidP="00505D9A">
      <w:pPr>
        <w:pStyle w:val="Ttulo2"/>
        <w:ind w:left="3600"/>
        <w:rPr>
          <w:rFonts w:ascii="Times New Roman" w:hAnsi="Times New Roman" w:cs="Times New Roman"/>
          <w:color w:val="auto"/>
          <w:sz w:val="22"/>
          <w:szCs w:val="22"/>
        </w:rPr>
      </w:pPr>
      <w:r w:rsidRPr="00505D9A">
        <w:rPr>
          <w:rFonts w:ascii="Times New Roman" w:hAnsi="Times New Roman" w:cs="Times New Roman"/>
          <w:color w:val="auto"/>
          <w:sz w:val="22"/>
          <w:szCs w:val="22"/>
        </w:rPr>
        <w:t>DR. PAULO DE OLIVEIRA E SILVA</w:t>
      </w:r>
    </w:p>
    <w:p w:rsidR="00505D9A" w:rsidRPr="00505D9A" w:rsidRDefault="00505D9A" w:rsidP="00505D9A">
      <w:pPr>
        <w:pStyle w:val="Ttulo2"/>
        <w:ind w:left="3827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505D9A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 xml:space="preserve">            </w:t>
      </w:r>
      <w:r w:rsidRPr="00505D9A">
        <w:rPr>
          <w:rFonts w:ascii="Times New Roman" w:hAnsi="Times New Roman" w:cs="Times New Roman"/>
          <w:b w:val="0"/>
          <w:color w:val="auto"/>
          <w:sz w:val="22"/>
          <w:szCs w:val="22"/>
        </w:rPr>
        <w:t>Prefeito Municipal</w:t>
      </w:r>
    </w:p>
    <w:p w:rsidR="00505D9A" w:rsidRPr="00505D9A" w:rsidRDefault="00505D9A" w:rsidP="00505D9A">
      <w:pPr>
        <w:rPr>
          <w:rFonts w:ascii="Times New Roman" w:eastAsia="MS Mincho" w:hAnsi="Times New Roman" w:cs="Times New Roman"/>
        </w:rPr>
      </w:pPr>
    </w:p>
    <w:p w:rsidR="00505D9A" w:rsidRPr="00505D9A" w:rsidRDefault="00505D9A" w:rsidP="00505D9A">
      <w:pPr>
        <w:rPr>
          <w:rFonts w:ascii="Times New Roman" w:eastAsia="MS Mincho" w:hAnsi="Times New Roman" w:cs="Times New Roman"/>
          <w:b/>
        </w:rPr>
      </w:pPr>
      <w:r w:rsidRPr="00505D9A">
        <w:rPr>
          <w:rFonts w:ascii="Times New Roman" w:eastAsia="MS Mincho" w:hAnsi="Times New Roman" w:cs="Times New Roman"/>
          <w:b/>
        </w:rPr>
        <w:t xml:space="preserve">Projeto de Lei nº </w:t>
      </w:r>
      <w:r>
        <w:rPr>
          <w:rFonts w:ascii="Times New Roman" w:eastAsia="MS Mincho" w:hAnsi="Times New Roman" w:cs="Times New Roman"/>
          <w:b/>
        </w:rPr>
        <w:t>32 de 2021</w:t>
      </w:r>
    </w:p>
    <w:p w:rsidR="00375B37" w:rsidRPr="00505D9A" w:rsidRDefault="00505D9A" w:rsidP="00505D9A">
      <w:pPr>
        <w:rPr>
          <w:rFonts w:ascii="Times New Roman" w:eastAsia="MS Mincho" w:hAnsi="Times New Roman" w:cs="Times New Roman"/>
        </w:rPr>
      </w:pPr>
      <w:r w:rsidRPr="00505D9A">
        <w:rPr>
          <w:rFonts w:ascii="Times New Roman" w:eastAsia="MS Mincho" w:hAnsi="Times New Roman" w:cs="Times New Roman"/>
          <w:b/>
        </w:rPr>
        <w:t>Autoria: Prefeito Municipal</w:t>
      </w:r>
    </w:p>
    <w:p w:rsidR="00375B37" w:rsidRPr="00505D9A" w:rsidRDefault="00375B37" w:rsidP="00C31EBA">
      <w:pPr>
        <w:pStyle w:val="TextodeLei"/>
        <w:ind w:right="-57" w:firstLine="0"/>
        <w:jc w:val="center"/>
        <w:rPr>
          <w:rFonts w:ascii="Times New Roman" w:hAnsi="Times New Roman" w:cs="Times New Roman"/>
          <w:b/>
          <w:sz w:val="22"/>
          <w:szCs w:val="22"/>
          <w:lang w:eastAsia="pt-BR"/>
        </w:rPr>
      </w:pPr>
    </w:p>
    <w:sectPr w:rsidR="00375B37" w:rsidRPr="00505D9A" w:rsidSect="00505D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53E" w:rsidRDefault="002C053E">
      <w:r>
        <w:separator/>
      </w:r>
    </w:p>
  </w:endnote>
  <w:endnote w:type="continuationSeparator" w:id="0">
    <w:p w:rsidR="002C053E" w:rsidRDefault="002C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53E" w:rsidRDefault="002C053E">
      <w:r>
        <w:separator/>
      </w:r>
    </w:p>
  </w:footnote>
  <w:footnote w:type="continuationSeparator" w:id="0">
    <w:p w:rsidR="002C053E" w:rsidRDefault="002C0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1E58A7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DC15553" wp14:editId="0CF3274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34215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1E58A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1E58A7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1E58A7"/>
    <w:rsid w:val="00207677"/>
    <w:rsid w:val="00214442"/>
    <w:rsid w:val="00217F62"/>
    <w:rsid w:val="002C053E"/>
    <w:rsid w:val="00375B37"/>
    <w:rsid w:val="004F0784"/>
    <w:rsid w:val="004F1341"/>
    <w:rsid w:val="00505D9A"/>
    <w:rsid w:val="00520F7E"/>
    <w:rsid w:val="005755DE"/>
    <w:rsid w:val="00594412"/>
    <w:rsid w:val="00670894"/>
    <w:rsid w:val="00697F7F"/>
    <w:rsid w:val="00774007"/>
    <w:rsid w:val="00A5188F"/>
    <w:rsid w:val="00A5794C"/>
    <w:rsid w:val="00A906D8"/>
    <w:rsid w:val="00AB5A74"/>
    <w:rsid w:val="00C31EBA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C31EB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C31EBA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31EBA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TextodeLei">
    <w:name w:val="Texto de Lei"/>
    <w:basedOn w:val="Normal"/>
    <w:rsid w:val="00C31EBA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C31EBA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article-text">
    <w:name w:val="article-text"/>
    <w:basedOn w:val="Normal"/>
    <w:rsid w:val="00375B37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375B37"/>
    <w:pPr>
      <w:suppressAutoHyphens/>
    </w:pPr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nhideWhenUsed/>
    <w:rsid w:val="00375B37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75B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375B37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11</cp:revision>
  <dcterms:created xsi:type="dcterms:W3CDTF">2018-10-15T14:27:00Z</dcterms:created>
  <dcterms:modified xsi:type="dcterms:W3CDTF">2021-04-15T12:04:00Z</dcterms:modified>
</cp:coreProperties>
</file>