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E03725" w:rsidRDefault="00E03725" w:rsidP="00E0372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011/21</w:t>
      </w:r>
    </w:p>
    <w:p w:rsidR="00E03725" w:rsidRDefault="00E03725" w:rsidP="00E03725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3590/21]</w:t>
      </w:r>
    </w:p>
    <w:p w:rsidR="00E03725" w:rsidRDefault="00E03725" w:rsidP="00E0372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03725" w:rsidRDefault="00E03725" w:rsidP="00E0372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03725" w:rsidRDefault="00E03725" w:rsidP="00E0372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Mogi Mirim, </w:t>
      </w:r>
      <w:proofErr w:type="gramStart"/>
      <w:r>
        <w:rPr>
          <w:rFonts w:ascii="Times New Roman" w:eastAsia="MS Mincho" w:hAnsi="Times New Roman" w:cs="Times New Roman"/>
          <w:bCs w:val="0"/>
          <w:sz w:val="24"/>
          <w:szCs w:val="24"/>
        </w:rPr>
        <w:t>6</w:t>
      </w:r>
      <w:proofErr w:type="gramEnd"/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de abril de 2 021.</w:t>
      </w:r>
    </w:p>
    <w:p w:rsidR="00E03725" w:rsidRDefault="00E03725" w:rsidP="00E0372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03725" w:rsidRDefault="00E03725" w:rsidP="00E03725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03725" w:rsidRDefault="00E03725" w:rsidP="00E0372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E03725" w:rsidRDefault="00E03725" w:rsidP="00E03725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Vereadora </w:t>
      </w:r>
      <w:r>
        <w:rPr>
          <w:rFonts w:ascii="Palatino Linotype" w:eastAsia="MS Mincho" w:hAnsi="Palatino Linotype"/>
          <w:b/>
          <w:sz w:val="24"/>
          <w:szCs w:val="24"/>
        </w:rPr>
        <w:t>SONIA REGINA RODRIGUES</w:t>
      </w:r>
    </w:p>
    <w:p w:rsidR="00E03725" w:rsidRDefault="00E03725" w:rsidP="00E0372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E03725" w:rsidRDefault="00E03725" w:rsidP="00E0372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03725" w:rsidRDefault="00E03725" w:rsidP="00E0372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03725" w:rsidRDefault="00E03725" w:rsidP="00E03725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E03725" w:rsidRDefault="00E03725" w:rsidP="00E03725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E03725" w:rsidRDefault="00E03725" w:rsidP="00E0372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Pela Lei Municipal nº 6.121/2019 este Poder Executivo doou dois veículos que estavam ociosos ao Serviço Autônomo de Água e Esgotos (SAAE), os quais tinham como objetivo o auxílio na execução dos serviços prestados ao Município pela Autarquia.</w:t>
      </w: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Neste ano o SAAE manifestou que a Máquina Pá Carregadeira encontra-se em desuso, não existindo mais interesse por parte da Autarquia pela recuperação e utilização do bem.</w:t>
      </w: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Sendo assim, a Secretaria de Agricultura pediu a devolução do bem, pois pretende utiliza-lo e, para tanto, é necessária a autorização dessa Casa de Leis, haja vista que o veículo foi doado mediante Lei Municipal.</w:t>
      </w: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Diante disso, é esta matéria para solicitar autorização legislativa para que o Município possa receber a devolução do aludido veículo e reincorporá-lo ao patrimônio público municipal.</w:t>
      </w:r>
    </w:p>
    <w:p w:rsidR="00E03725" w:rsidRDefault="00E03725" w:rsidP="00E03725">
      <w:pPr>
        <w:ind w:firstLine="3828"/>
        <w:jc w:val="both"/>
        <w:rPr>
          <w:rFonts w:eastAsia="MS Mincho"/>
          <w:bCs/>
          <w:sz w:val="24"/>
          <w:szCs w:val="24"/>
        </w:rPr>
      </w:pPr>
    </w:p>
    <w:p w:rsidR="00E03725" w:rsidRDefault="00E03725" w:rsidP="00E03725">
      <w:pPr>
        <w:pStyle w:val="NormalWeb"/>
        <w:spacing w:before="0" w:beforeAutospacing="0" w:after="0" w:line="240" w:lineRule="auto"/>
        <w:ind w:firstLine="3780"/>
        <w:jc w:val="both"/>
      </w:pPr>
      <w:r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E03725" w:rsidRDefault="00E03725" w:rsidP="00E03725">
      <w:pPr>
        <w:ind w:firstLine="3780"/>
        <w:jc w:val="both"/>
        <w:rPr>
          <w:sz w:val="24"/>
          <w:szCs w:val="24"/>
        </w:rPr>
      </w:pPr>
    </w:p>
    <w:p w:rsidR="00E03725" w:rsidRDefault="00E03725" w:rsidP="00E03725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E03725" w:rsidRDefault="00E03725" w:rsidP="00E0372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E03725" w:rsidRDefault="00E03725" w:rsidP="00E0372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E03725" w:rsidRDefault="00E03725" w:rsidP="00E0372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725" w:rsidRDefault="00E03725" w:rsidP="00E0372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E03725" w:rsidRDefault="00E03725" w:rsidP="00E03725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E03725" w:rsidRDefault="00E03725" w:rsidP="00E03725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E03725" w:rsidRDefault="00E03725" w:rsidP="00E03725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E03725" w:rsidRDefault="00E03725" w:rsidP="00E03725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2549" w:rsidRDefault="00BF2549" w:rsidP="00E03725">
      <w:pPr>
        <w:pStyle w:val="TextosemFormatao1"/>
        <w:jc w:val="both"/>
      </w:pPr>
    </w:p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F2549"/>
    <w:rsid w:val="00E037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E0372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03725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03725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E03725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E03725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2021-04-09T12:46:00Z</dcterms:modified>
</cp:coreProperties>
</file>