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DC6F08">
        <w:rPr>
          <w:rFonts w:ascii="Verdana" w:hAnsi="Verdana" w:cs="Estrangelo Edessa"/>
          <w:b/>
          <w:sz w:val="22"/>
          <w:szCs w:val="24"/>
        </w:rPr>
        <w:t xml:space="preserve">por intermédio </w:t>
      </w:r>
      <w:r w:rsidR="007C25A1">
        <w:rPr>
          <w:rFonts w:ascii="Verdana" w:hAnsi="Verdana" w:cs="Estrangelo Edessa"/>
          <w:b/>
          <w:sz w:val="22"/>
          <w:szCs w:val="24"/>
        </w:rPr>
        <w:t>d</w:t>
      </w:r>
      <w:r w:rsidR="00EC2CC5">
        <w:rPr>
          <w:rFonts w:ascii="Verdana" w:hAnsi="Verdana" w:cs="Estrangelo Edessa"/>
          <w:b/>
          <w:sz w:val="22"/>
          <w:szCs w:val="24"/>
        </w:rPr>
        <w:t>o SAAE</w:t>
      </w:r>
      <w:r w:rsidR="007C25A1">
        <w:rPr>
          <w:rFonts w:ascii="Verdana" w:hAnsi="Verdana" w:cs="Estrangelo Edessa"/>
          <w:b/>
          <w:sz w:val="22"/>
          <w:szCs w:val="24"/>
        </w:rPr>
        <w:t xml:space="preserve">, </w:t>
      </w:r>
      <w:r w:rsidRPr="007C25A1" w:rsidR="007C25A1">
        <w:rPr>
          <w:rFonts w:ascii="Verdana" w:hAnsi="Verdana" w:cs="Estrangelo Edessa"/>
          <w:b/>
          <w:sz w:val="22"/>
          <w:szCs w:val="24"/>
        </w:rPr>
        <w:t xml:space="preserve">informações acerca de despesas com cargos comissionados </w:t>
      </w:r>
      <w:r w:rsidR="009C4231">
        <w:rPr>
          <w:rFonts w:ascii="Verdana" w:hAnsi="Verdana" w:cs="Estrangelo Edessa"/>
          <w:b/>
          <w:sz w:val="22"/>
          <w:szCs w:val="24"/>
        </w:rPr>
        <w:t>t</w:t>
      </w:r>
      <w:r w:rsidRPr="007C25A1" w:rsidR="007C25A1">
        <w:rPr>
          <w:rFonts w:ascii="Verdana" w:hAnsi="Verdana" w:cs="Estrangelo Edessa"/>
          <w:b/>
          <w:sz w:val="22"/>
          <w:szCs w:val="24"/>
        </w:rPr>
        <w:t xml:space="preserve">endo em vista a impossibilidade de aumento com despesas com cargos em comissão elencada na Lei Complementar 173 de 2020 até dezembro de 2021. </w:t>
      </w:r>
    </w:p>
    <w:p w:rsidR="009C4231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</w:t>
      </w:r>
      <w:r w:rsidR="00B7787D">
        <w:rPr>
          <w:rFonts w:ascii="Verdana" w:hAnsi="Verdana" w:cs="Estrangelo Edessa"/>
          <w:b/>
          <w:sz w:val="22"/>
          <w:szCs w:val="24"/>
        </w:rPr>
        <w:t xml:space="preserve"> </w:t>
      </w:r>
      <w:r w:rsidR="00B81903">
        <w:rPr>
          <w:rFonts w:ascii="Verdana" w:hAnsi="Verdana" w:cs="Estrangelo Edessa"/>
          <w:b/>
          <w:sz w:val="22"/>
          <w:szCs w:val="24"/>
        </w:rPr>
        <w:t xml:space="preserve">   </w:t>
      </w:r>
      <w:r w:rsidR="006133A8">
        <w:rPr>
          <w:rFonts w:ascii="Verdana" w:hAnsi="Verdana" w:cs="Estrangelo Edessa"/>
          <w:b/>
          <w:sz w:val="22"/>
          <w:szCs w:val="24"/>
        </w:rPr>
        <w:t xml:space="preserve">     </w:t>
      </w:r>
      <w:r w:rsidR="00B81903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7C439C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DC6F08">
        <w:rPr>
          <w:rFonts w:ascii="Verdana" w:hAnsi="Verdana" w:cs="Estrangelo Edessa"/>
          <w:b/>
          <w:sz w:val="22"/>
          <w:szCs w:val="24"/>
        </w:rPr>
        <w:t xml:space="preserve">por intermédio </w:t>
      </w:r>
      <w:bookmarkStart w:id="0" w:name="_GoBack"/>
      <w:bookmarkEnd w:id="0"/>
      <w:r w:rsidRPr="007C25A1" w:rsidR="007C25A1">
        <w:rPr>
          <w:rFonts w:ascii="Verdana" w:hAnsi="Verdana" w:cs="Estrangelo Edessa"/>
          <w:b/>
          <w:sz w:val="22"/>
          <w:szCs w:val="24"/>
        </w:rPr>
        <w:t>d</w:t>
      </w:r>
      <w:r w:rsidR="00EC2CC5">
        <w:rPr>
          <w:rFonts w:ascii="Verdana" w:hAnsi="Verdana" w:cs="Estrangelo Edessa"/>
          <w:b/>
          <w:sz w:val="22"/>
          <w:szCs w:val="24"/>
        </w:rPr>
        <w:t>o SAAE</w:t>
      </w:r>
      <w:r w:rsidRPr="007C25A1" w:rsidR="007C25A1">
        <w:rPr>
          <w:rFonts w:ascii="Verdana" w:hAnsi="Verdana" w:cs="Estrangelo Edessa"/>
          <w:b/>
          <w:sz w:val="22"/>
          <w:szCs w:val="24"/>
        </w:rPr>
        <w:t xml:space="preserve">, </w:t>
      </w:r>
      <w:r w:rsidRPr="009C4231" w:rsidR="009C4231">
        <w:rPr>
          <w:rFonts w:ascii="Verdana" w:hAnsi="Verdana" w:cs="Estrangelo Edessa"/>
          <w:b/>
          <w:sz w:val="22"/>
          <w:szCs w:val="24"/>
        </w:rPr>
        <w:t>informações acerca de despesas com cargos comissionados tendo em vista a impossibilidade de aumento com despesas com cargos em comissão elencada na Lei Complementar 173 de 2020 até dezembro de 2021.</w:t>
      </w:r>
    </w:p>
    <w:p w:rsidR="009C4231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C4231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Informações conforme abaixo:</w:t>
      </w:r>
    </w:p>
    <w:p w:rsidR="009C4231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- </w:t>
      </w:r>
      <w:r>
        <w:rPr>
          <w:rFonts w:ascii="Verdana" w:hAnsi="Verdana" w:cs="Estrangelo Edessa"/>
          <w:b/>
          <w:sz w:val="22"/>
          <w:szCs w:val="24"/>
        </w:rPr>
        <w:t>Gastos com a folha de salário dos cargos comissionados desde janeiro de 2020 até a presente data.</w:t>
      </w:r>
    </w:p>
    <w:p w:rsidR="009C4231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C4231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- Detalhar os cargos em comissões nomeados pela atual administração e em quais </w:t>
      </w:r>
      <w:r w:rsidR="001708C5">
        <w:rPr>
          <w:rFonts w:ascii="Verdana" w:hAnsi="Verdana" w:cs="Estrangelo Edessa"/>
          <w:b/>
          <w:sz w:val="22"/>
          <w:szCs w:val="24"/>
        </w:rPr>
        <w:t>funções</w:t>
      </w:r>
      <w:r>
        <w:rPr>
          <w:rFonts w:ascii="Verdana" w:hAnsi="Verdana" w:cs="Estrangelo Edessa"/>
          <w:b/>
          <w:sz w:val="22"/>
          <w:szCs w:val="24"/>
        </w:rPr>
        <w:t>.</w:t>
      </w:r>
    </w:p>
    <w:p w:rsidR="009C4231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C4231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- Detalhar os cargos em comissões que estavam nomeados em novembro e dezembro de 2020 e quais </w:t>
      </w:r>
      <w:r w:rsidR="001708C5">
        <w:rPr>
          <w:rFonts w:ascii="Verdana" w:hAnsi="Verdana" w:cs="Estrangelo Edessa"/>
          <w:b/>
          <w:sz w:val="22"/>
          <w:szCs w:val="24"/>
        </w:rPr>
        <w:t>eram suas funções</w:t>
      </w:r>
      <w:r>
        <w:rPr>
          <w:rFonts w:ascii="Verdana" w:hAnsi="Verdana" w:cs="Estrangelo Edessa"/>
          <w:b/>
          <w:sz w:val="22"/>
          <w:szCs w:val="24"/>
        </w:rPr>
        <w:t>.</w:t>
      </w:r>
    </w:p>
    <w:p w:rsidR="009C4231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C4231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- Discriminar todos os cargos comissionados de janeiro de 2021 até a presente data e seus respectivos salários, comparando-os com os cargos do governo anterior</w:t>
      </w:r>
      <w:r w:rsidR="00AB3344">
        <w:rPr>
          <w:rFonts w:ascii="Verdana" w:hAnsi="Verdana" w:cs="Estrangelo Edessa"/>
          <w:b/>
          <w:sz w:val="22"/>
          <w:szCs w:val="24"/>
        </w:rPr>
        <w:t xml:space="preserve"> </w:t>
      </w:r>
      <w:r w:rsidR="00664BF9">
        <w:rPr>
          <w:rFonts w:ascii="Verdana" w:hAnsi="Verdana" w:cs="Estrangelo Edessa"/>
          <w:b/>
          <w:sz w:val="22"/>
          <w:szCs w:val="24"/>
        </w:rPr>
        <w:t xml:space="preserve">e </w:t>
      </w:r>
      <w:r w:rsidR="00AB3344">
        <w:rPr>
          <w:rFonts w:ascii="Verdana" w:hAnsi="Verdana" w:cs="Estrangelo Edessa"/>
          <w:b/>
          <w:sz w:val="22"/>
          <w:szCs w:val="24"/>
        </w:rPr>
        <w:t>seus salários</w:t>
      </w:r>
      <w:r>
        <w:rPr>
          <w:rFonts w:ascii="Verdana" w:hAnsi="Verdana" w:cs="Estrangelo Edessa"/>
          <w:b/>
          <w:sz w:val="22"/>
          <w:szCs w:val="24"/>
        </w:rPr>
        <w:t>.</w:t>
      </w:r>
    </w:p>
    <w:p w:rsidR="009C4231" w:rsidP="009C4231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9C4231" w:rsidRPr="00EC69EB" w:rsidP="009C4231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7C25A1">
        <w:rPr>
          <w:rFonts w:ascii="Arial" w:hAnsi="Arial" w:cs="Arial"/>
          <w:sz w:val="22"/>
          <w:szCs w:val="24"/>
        </w:rPr>
        <w:t>03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7C25A1">
        <w:rPr>
          <w:rFonts w:ascii="Arial" w:hAnsi="Arial" w:cs="Arial"/>
          <w:sz w:val="22"/>
          <w:szCs w:val="24"/>
        </w:rPr>
        <w:t>maio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734598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B46" w:rsidRPr="00EC69EB" w:rsidP="00AD7B06">
      <w:pPr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60524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08C5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4DC8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14BAA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254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3930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BF9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1387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25A1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50D2"/>
    <w:rsid w:val="00835CF0"/>
    <w:rsid w:val="008416E7"/>
    <w:rsid w:val="008546D8"/>
    <w:rsid w:val="00855FC4"/>
    <w:rsid w:val="00863089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C4231"/>
    <w:rsid w:val="009D0790"/>
    <w:rsid w:val="009E4B06"/>
    <w:rsid w:val="00A009A9"/>
    <w:rsid w:val="00A036A0"/>
    <w:rsid w:val="00A03E42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446D"/>
    <w:rsid w:val="00A86475"/>
    <w:rsid w:val="00A935CC"/>
    <w:rsid w:val="00AA0EEB"/>
    <w:rsid w:val="00AA1129"/>
    <w:rsid w:val="00AA503C"/>
    <w:rsid w:val="00AA7DCE"/>
    <w:rsid w:val="00AB07A8"/>
    <w:rsid w:val="00AB3344"/>
    <w:rsid w:val="00AB4281"/>
    <w:rsid w:val="00AC15B3"/>
    <w:rsid w:val="00AC443A"/>
    <w:rsid w:val="00AC6C9F"/>
    <w:rsid w:val="00AD6992"/>
    <w:rsid w:val="00AD7677"/>
    <w:rsid w:val="00AD7B06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54FD"/>
    <w:rsid w:val="00D457BB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C6F08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CC5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F014F-3DFF-4312-A0A4-D3844458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2021-04-27T15:16:00Z</cp:lastPrinted>
  <dcterms:created xsi:type="dcterms:W3CDTF">2021-04-27T15:15:00Z</dcterms:created>
  <dcterms:modified xsi:type="dcterms:W3CDTF">2021-04-27T15:18:00Z</dcterms:modified>
</cp:coreProperties>
</file>