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5D" w:rsidRPr="00C02313" w:rsidRDefault="00C0231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  <w:u w:val="single"/>
        </w:rPr>
      </w:pPr>
      <w:r w:rsidRPr="00C02313">
        <w:rPr>
          <w:rFonts w:eastAsia="Arial"/>
          <w:b/>
          <w:color w:val="000000"/>
          <w:sz w:val="23"/>
          <w:szCs w:val="23"/>
        </w:rPr>
        <w:t xml:space="preserve">                                                 </w:t>
      </w:r>
      <w:r w:rsidR="005409C2" w:rsidRPr="00C02313">
        <w:rPr>
          <w:rFonts w:eastAsia="Arial"/>
          <w:b/>
          <w:color w:val="000000"/>
          <w:sz w:val="23"/>
          <w:szCs w:val="23"/>
          <w:u w:val="single"/>
        </w:rPr>
        <w:t>PROJETO DE LEI Nº </w:t>
      </w:r>
      <w:r w:rsidRPr="00C02313">
        <w:rPr>
          <w:rFonts w:eastAsia="Arial"/>
          <w:b/>
          <w:color w:val="000000"/>
          <w:sz w:val="23"/>
          <w:szCs w:val="23"/>
          <w:u w:val="single"/>
        </w:rPr>
        <w:t>18 DE 2021</w:t>
      </w:r>
    </w:p>
    <w:p w:rsidR="00D93B5D" w:rsidRPr="00C02313" w:rsidRDefault="00C02313" w:rsidP="00C02313">
      <w:pPr>
        <w:shd w:val="clear" w:color="auto" w:fill="FFFFFF"/>
        <w:spacing w:line="276" w:lineRule="auto"/>
        <w:jc w:val="both"/>
        <w:rPr>
          <w:rFonts w:eastAsia="Arial"/>
          <w:b/>
          <w:color w:val="000000"/>
          <w:sz w:val="23"/>
          <w:szCs w:val="23"/>
          <w:u w:val="single"/>
        </w:rPr>
      </w:pPr>
      <w:r w:rsidRPr="00C02313">
        <w:rPr>
          <w:rFonts w:eastAsia="Arial"/>
          <w:color w:val="000000"/>
          <w:sz w:val="23"/>
          <w:szCs w:val="23"/>
        </w:rPr>
        <w:t xml:space="preserve">                                                    </w:t>
      </w:r>
      <w:r w:rsidRPr="00C02313">
        <w:rPr>
          <w:rFonts w:eastAsia="Arial"/>
          <w:b/>
          <w:color w:val="000000"/>
          <w:sz w:val="23"/>
          <w:szCs w:val="23"/>
          <w:u w:val="single"/>
        </w:rPr>
        <w:t>AUTÓGRAFO Nº 16 DE 2021</w:t>
      </w:r>
    </w:p>
    <w:p w:rsidR="00DF70B6" w:rsidRPr="00C02313" w:rsidRDefault="00DF70B6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C02313" w:rsidP="00C02313">
      <w:pPr>
        <w:shd w:val="clear" w:color="auto" w:fill="FFFFFF"/>
        <w:spacing w:line="276" w:lineRule="auto"/>
        <w:ind w:left="2124"/>
        <w:jc w:val="both"/>
        <w:rPr>
          <w:rFonts w:eastAsia="Arial"/>
          <w:b/>
          <w:color w:val="000000"/>
          <w:sz w:val="23"/>
          <w:szCs w:val="23"/>
        </w:rPr>
      </w:pPr>
      <w:r w:rsidRPr="00C02313">
        <w:rPr>
          <w:rFonts w:eastAsia="Arial"/>
          <w:b/>
          <w:color w:val="000000"/>
          <w:sz w:val="23"/>
          <w:szCs w:val="23"/>
        </w:rPr>
        <w:t xml:space="preserve">DISPÕE SOBRE A CRIAÇÃO DA SEMANA DO PROTAGONISMO JOVEM NO MUNICÍPIO DE MOGI MIRIM E DÁ OUTRAS PROVIDÊNCIAS </w:t>
      </w:r>
    </w:p>
    <w:p w:rsidR="00D93B5D" w:rsidRPr="00C02313" w:rsidRDefault="00D93B5D" w:rsidP="00C02313">
      <w:pPr>
        <w:shd w:val="clear" w:color="auto" w:fill="FFFFFF"/>
        <w:spacing w:line="276" w:lineRule="auto"/>
        <w:ind w:left="2124"/>
        <w:jc w:val="both"/>
        <w:rPr>
          <w:rFonts w:eastAsia="Arial"/>
          <w:b/>
          <w:color w:val="000000"/>
          <w:sz w:val="23"/>
          <w:szCs w:val="23"/>
        </w:rPr>
      </w:pPr>
    </w:p>
    <w:p w:rsidR="00D93B5D" w:rsidRPr="00C02313" w:rsidRDefault="00D93B5D" w:rsidP="00C02313">
      <w:pPr>
        <w:shd w:val="clear" w:color="auto" w:fill="FFFFFF"/>
        <w:spacing w:line="276" w:lineRule="auto"/>
        <w:jc w:val="both"/>
        <w:rPr>
          <w:rFonts w:eastAsia="Arial"/>
          <w:b/>
          <w:color w:val="000000"/>
          <w:sz w:val="23"/>
          <w:szCs w:val="23"/>
        </w:rPr>
      </w:pPr>
    </w:p>
    <w:p w:rsidR="00D93B5D" w:rsidRDefault="005409C2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color w:val="000000"/>
          <w:sz w:val="23"/>
          <w:szCs w:val="23"/>
        </w:rPr>
        <w:t>A</w:t>
      </w:r>
      <w:r w:rsidRPr="00C02313">
        <w:rPr>
          <w:rFonts w:eastAsia="Arial"/>
          <w:b/>
          <w:color w:val="000000"/>
          <w:sz w:val="23"/>
          <w:szCs w:val="23"/>
        </w:rPr>
        <w:t xml:space="preserve"> </w:t>
      </w:r>
      <w:r w:rsidR="00C02313" w:rsidRPr="00C02313">
        <w:rPr>
          <w:rFonts w:eastAsia="Arial"/>
          <w:b/>
          <w:color w:val="000000"/>
          <w:sz w:val="23"/>
          <w:szCs w:val="23"/>
        </w:rPr>
        <w:t xml:space="preserve">Câmara Municipal de Mogi Mirim </w:t>
      </w:r>
      <w:r w:rsidR="00C02313" w:rsidRPr="00C02313">
        <w:rPr>
          <w:rFonts w:eastAsia="Arial"/>
          <w:color w:val="000000"/>
          <w:sz w:val="23"/>
          <w:szCs w:val="23"/>
        </w:rPr>
        <w:t>aprova:</w:t>
      </w:r>
    </w:p>
    <w:p w:rsidR="00835F64" w:rsidRPr="00C02313" w:rsidRDefault="00835F64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bookmarkStart w:id="0" w:name="_GoBack"/>
      <w:bookmarkEnd w:id="0"/>
    </w:p>
    <w:p w:rsidR="00D93B5D" w:rsidRPr="00C02313" w:rsidRDefault="00D93B5D" w:rsidP="00C02313">
      <w:pPr>
        <w:shd w:val="clear" w:color="auto" w:fill="FFFFFF"/>
        <w:spacing w:line="276" w:lineRule="auto"/>
        <w:jc w:val="both"/>
        <w:rPr>
          <w:rFonts w:eastAsia="Arial"/>
          <w:b/>
          <w:sz w:val="23"/>
          <w:szCs w:val="23"/>
        </w:rPr>
      </w:pPr>
    </w:p>
    <w:p w:rsidR="00D93B5D" w:rsidRPr="00C02313" w:rsidRDefault="005409C2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b/>
          <w:color w:val="000000"/>
          <w:sz w:val="23"/>
          <w:szCs w:val="23"/>
        </w:rPr>
        <w:t>Art. 1º</w:t>
      </w:r>
      <w:r w:rsidRPr="00C02313">
        <w:rPr>
          <w:rFonts w:eastAsia="Arial"/>
          <w:color w:val="000000"/>
          <w:sz w:val="23"/>
          <w:szCs w:val="23"/>
        </w:rPr>
        <w:t xml:space="preserve"> Institui no Calendário Oficial do Município de Mogi Mirim a Semana do Protagonismo Jovem, a ser celebrada na segunda semana do mês de agosto, a fim de estimular e promover atividades no território local, junto a instituições públicas e privadas, que auxiliem os jovens </w:t>
      </w:r>
      <w:proofErr w:type="spellStart"/>
      <w:r w:rsidRPr="00C02313">
        <w:rPr>
          <w:rFonts w:eastAsia="Arial"/>
          <w:color w:val="000000"/>
          <w:sz w:val="23"/>
          <w:szCs w:val="23"/>
        </w:rPr>
        <w:t>mogimirianos</w:t>
      </w:r>
      <w:proofErr w:type="spellEnd"/>
      <w:r w:rsidRPr="00C02313">
        <w:rPr>
          <w:rFonts w:eastAsia="Arial"/>
          <w:color w:val="000000"/>
          <w:sz w:val="23"/>
          <w:szCs w:val="23"/>
        </w:rPr>
        <w:t xml:space="preserve"> a desenvolverem habilidades e competências de liderança, autoconhecimento e organização, viabilizarem sua participação ativa na sociedade, discutirem os modelos de relacionamento interpessoais vigentes e a traçarem os rumos para suas vidas sociais, profissionais e acadêmicas.</w:t>
      </w:r>
    </w:p>
    <w:p w:rsidR="00D93B5D" w:rsidRPr="00C02313" w:rsidRDefault="00D93B5D" w:rsidP="00C02313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D93B5D" w:rsidRPr="00C02313" w:rsidRDefault="005409C2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b/>
          <w:color w:val="000000"/>
          <w:sz w:val="23"/>
          <w:szCs w:val="23"/>
        </w:rPr>
        <w:t>Art. 2º</w:t>
      </w:r>
      <w:r w:rsidRPr="00C02313">
        <w:rPr>
          <w:rFonts w:eastAsia="Arial"/>
          <w:color w:val="000000"/>
          <w:sz w:val="23"/>
          <w:szCs w:val="23"/>
        </w:rPr>
        <w:t xml:space="preserve"> As ações a serem desenvolvidas em razão desta Lei terão </w:t>
      </w:r>
      <w:r w:rsidRPr="00C02313">
        <w:rPr>
          <w:rFonts w:eastAsia="Arial"/>
          <w:sz w:val="23"/>
          <w:szCs w:val="23"/>
        </w:rPr>
        <w:t>prioridade</w:t>
      </w:r>
      <w:r w:rsidRPr="00C02313">
        <w:rPr>
          <w:rFonts w:eastAsia="Arial"/>
          <w:color w:val="000000"/>
          <w:sz w:val="23"/>
          <w:szCs w:val="23"/>
        </w:rPr>
        <w:t xml:space="preserve"> nos espaços escolares e em instituições de atendimento e convivência voltados ao público juvenil.</w:t>
      </w:r>
    </w:p>
    <w:p w:rsidR="00D93B5D" w:rsidRPr="00C02313" w:rsidRDefault="00D93B5D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5409C2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b/>
          <w:color w:val="000000"/>
          <w:sz w:val="23"/>
          <w:szCs w:val="23"/>
        </w:rPr>
        <w:t>Art. 3º</w:t>
      </w:r>
      <w:r w:rsidRPr="00C02313">
        <w:rPr>
          <w:rFonts w:eastAsia="Arial"/>
          <w:color w:val="000000"/>
          <w:sz w:val="23"/>
          <w:szCs w:val="23"/>
        </w:rPr>
        <w:t xml:space="preserve"> A </w:t>
      </w:r>
      <w:r w:rsidR="00C02313">
        <w:rPr>
          <w:rFonts w:eastAsia="Arial"/>
          <w:color w:val="000000"/>
          <w:sz w:val="23"/>
          <w:szCs w:val="23"/>
        </w:rPr>
        <w:t>Semana do Protagonismo Jovem pod</w:t>
      </w:r>
      <w:r w:rsidRPr="00C02313">
        <w:rPr>
          <w:rFonts w:eastAsia="Arial"/>
          <w:color w:val="000000"/>
          <w:sz w:val="23"/>
          <w:szCs w:val="23"/>
        </w:rPr>
        <w:t>erá ter ampla publicidade pelo Município, visando à plena concretização de seu objeto.</w:t>
      </w:r>
    </w:p>
    <w:p w:rsidR="00D93B5D" w:rsidRPr="00C02313" w:rsidRDefault="00D93B5D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5409C2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b/>
          <w:color w:val="000000"/>
          <w:sz w:val="23"/>
          <w:szCs w:val="23"/>
        </w:rPr>
        <w:t xml:space="preserve">Art. 4º </w:t>
      </w:r>
      <w:r w:rsidRPr="00C02313">
        <w:rPr>
          <w:rFonts w:eastAsia="Arial"/>
          <w:color w:val="000000"/>
          <w:sz w:val="23"/>
          <w:szCs w:val="23"/>
        </w:rPr>
        <w:t>Constituem objetivos da Semana do Protagonismo Jovem:</w:t>
      </w:r>
    </w:p>
    <w:p w:rsidR="00C02313" w:rsidRPr="00C02313" w:rsidRDefault="00C0231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5409C2" w:rsidP="00C0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color w:val="000000"/>
          <w:sz w:val="23"/>
          <w:szCs w:val="23"/>
        </w:rPr>
        <w:t>Incentivar e auxiliar o jovem a assumir o protagonismo em suas próprias vidas e na vida do Município, sendo agente de mudança e promotor de transformações nas realidades escolares, sociais, econômicas, ambientais e culturais onde se insere.</w:t>
      </w:r>
    </w:p>
    <w:p w:rsidR="00C02313" w:rsidRPr="00C02313" w:rsidRDefault="00C02313" w:rsidP="00C02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5409C2" w:rsidP="00C0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color w:val="000000"/>
          <w:sz w:val="23"/>
          <w:szCs w:val="23"/>
        </w:rPr>
        <w:t>Promover o desenvolvimento intrapessoal do jovem em suas dimensões física, cognitiva, afetiva, social e cultural, a fim de que alcance o autoconhecimento necessário para identificar todas suas habilidades, competências e vocações.</w:t>
      </w:r>
    </w:p>
    <w:p w:rsidR="00C02313" w:rsidRPr="00C02313" w:rsidRDefault="00C02313" w:rsidP="00C02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eastAsia="Arial"/>
          <w:color w:val="000000"/>
          <w:sz w:val="23"/>
          <w:szCs w:val="23"/>
        </w:rPr>
      </w:pPr>
    </w:p>
    <w:p w:rsidR="00D93B5D" w:rsidRDefault="005409C2" w:rsidP="00C0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color w:val="000000"/>
          <w:sz w:val="23"/>
          <w:szCs w:val="23"/>
        </w:rPr>
        <w:t>Através do reconhecimento de suas habilidades, competênc</w:t>
      </w:r>
      <w:r w:rsidR="00835F64">
        <w:rPr>
          <w:rFonts w:eastAsia="Arial"/>
          <w:color w:val="000000"/>
          <w:sz w:val="23"/>
          <w:szCs w:val="23"/>
        </w:rPr>
        <w:t>ias e vocações, trabalhar junto</w:t>
      </w:r>
      <w:r w:rsidRPr="00C02313">
        <w:rPr>
          <w:rFonts w:eastAsia="Arial"/>
          <w:color w:val="000000"/>
          <w:sz w:val="23"/>
          <w:szCs w:val="23"/>
        </w:rPr>
        <w:t xml:space="preserve"> aos jovens as possibilidades de futuro e assistir no traçar de planejamento para suas opções acadêmicas, profissionais e pessoais.</w:t>
      </w:r>
    </w:p>
    <w:p w:rsidR="00C02313" w:rsidRPr="00C02313" w:rsidRDefault="00C02313" w:rsidP="00C02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5409C2" w:rsidP="00C0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color w:val="000000"/>
          <w:sz w:val="23"/>
          <w:szCs w:val="23"/>
        </w:rPr>
        <w:lastRenderedPageBreak/>
        <w:t>Emanar, nos ambientes escolares e espaços de convivência e atendimentos voltados aos jovens, temáticas de aprendizagem e discussão que transcendam à rigidez didática disciplinar e possibilitem reflexão sobre o papel que eles podem desempenhar se envolvendo em soluções e tomadas de decisões nos problemas e conflitos macros da cidade, do estado, do país e do mundo.</w:t>
      </w:r>
    </w:p>
    <w:p w:rsidR="00C02313" w:rsidRPr="00C02313" w:rsidRDefault="00C02313" w:rsidP="00C02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5409C2" w:rsidP="00C0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color w:val="000000"/>
          <w:sz w:val="23"/>
          <w:szCs w:val="23"/>
        </w:rPr>
        <w:t>Lançar luz a toda a sociedade sobre as demandas, anseios e potenciais do segmento populacional juvenil.</w:t>
      </w:r>
    </w:p>
    <w:p w:rsidR="00D93B5D" w:rsidRPr="00C02313" w:rsidRDefault="00D93B5D" w:rsidP="00C02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eastAsia="Arial"/>
          <w:color w:val="000000"/>
          <w:sz w:val="23"/>
          <w:szCs w:val="23"/>
        </w:rPr>
      </w:pPr>
    </w:p>
    <w:p w:rsidR="00C02313" w:rsidRPr="00C02313" w:rsidRDefault="005409C2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  <w:u w:val="single"/>
        </w:rPr>
      </w:pPr>
      <w:r w:rsidRPr="00C02313">
        <w:rPr>
          <w:rFonts w:eastAsia="Arial"/>
          <w:b/>
          <w:color w:val="000000"/>
          <w:sz w:val="23"/>
          <w:szCs w:val="23"/>
        </w:rPr>
        <w:t>Art. 5º</w:t>
      </w:r>
      <w:r w:rsidR="00DF70B6" w:rsidRPr="00C02313">
        <w:rPr>
          <w:rFonts w:eastAsia="Arial"/>
          <w:b/>
          <w:color w:val="000000"/>
          <w:sz w:val="23"/>
          <w:szCs w:val="23"/>
        </w:rPr>
        <w:t xml:space="preserve"> </w:t>
      </w:r>
      <w:r w:rsidRPr="00C02313">
        <w:rPr>
          <w:rFonts w:eastAsia="Arial"/>
          <w:color w:val="000000"/>
          <w:sz w:val="23"/>
          <w:szCs w:val="23"/>
        </w:rPr>
        <w:t>Esta Lei entra em vigor na data de sua publicação, revogando as disposições em contrário. </w:t>
      </w:r>
      <w:proofErr w:type="gramStart"/>
      <w:r w:rsidR="00C02313" w:rsidRPr="00C02313">
        <w:rPr>
          <w:rFonts w:eastAsia="Arial"/>
          <w:color w:val="000000"/>
          <w:sz w:val="23"/>
          <w:szCs w:val="23"/>
          <w:u w:val="single"/>
        </w:rPr>
        <w:t xml:space="preserve"> </w:t>
      </w:r>
    </w:p>
    <w:p w:rsidR="00C02313" w:rsidRPr="00C02313" w:rsidRDefault="00C02313">
      <w:pPr>
        <w:rPr>
          <w:sz w:val="23"/>
          <w:szCs w:val="23"/>
        </w:rPr>
      </w:pPr>
      <w:proofErr w:type="gramEnd"/>
    </w:p>
    <w:p w:rsidR="00C02313" w:rsidRPr="00C02313" w:rsidRDefault="00C02313">
      <w:pPr>
        <w:ind w:firstLine="709"/>
        <w:rPr>
          <w:sz w:val="23"/>
          <w:szCs w:val="23"/>
        </w:rPr>
      </w:pPr>
      <w:r w:rsidRPr="00C02313">
        <w:rPr>
          <w:sz w:val="23"/>
          <w:szCs w:val="23"/>
        </w:rPr>
        <w:t xml:space="preserve">Mesa da Câmara Municipal de Mogi Mirim, </w:t>
      </w:r>
      <w:r>
        <w:rPr>
          <w:sz w:val="23"/>
          <w:szCs w:val="23"/>
        </w:rPr>
        <w:t xml:space="preserve">18 de maio de 2021. </w:t>
      </w:r>
    </w:p>
    <w:p w:rsidR="00C02313" w:rsidRPr="00C02313" w:rsidRDefault="00C02313">
      <w:pPr>
        <w:ind w:firstLine="709"/>
        <w:rPr>
          <w:b/>
          <w:sz w:val="23"/>
          <w:szCs w:val="23"/>
        </w:rPr>
      </w:pPr>
    </w:p>
    <w:p w:rsidR="00C02313" w:rsidRDefault="00C02313">
      <w:pPr>
        <w:ind w:firstLine="709"/>
        <w:rPr>
          <w:b/>
          <w:sz w:val="23"/>
          <w:szCs w:val="23"/>
        </w:rPr>
      </w:pPr>
    </w:p>
    <w:p w:rsidR="00C02313" w:rsidRPr="00C02313" w:rsidRDefault="00C02313">
      <w:pPr>
        <w:ind w:firstLine="709"/>
        <w:rPr>
          <w:b/>
          <w:sz w:val="23"/>
          <w:szCs w:val="23"/>
        </w:rPr>
      </w:pPr>
    </w:p>
    <w:p w:rsidR="00C02313" w:rsidRPr="00C02313" w:rsidRDefault="00C02313">
      <w:pPr>
        <w:ind w:firstLine="709"/>
        <w:rPr>
          <w:b/>
          <w:sz w:val="23"/>
          <w:szCs w:val="23"/>
        </w:rPr>
      </w:pP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  <w:r w:rsidRPr="00C02313">
        <w:rPr>
          <w:b/>
          <w:sz w:val="23"/>
          <w:szCs w:val="23"/>
        </w:rPr>
        <w:t xml:space="preserve">VEREADORA SONIA REGINA RODRIGUES </w:t>
      </w: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  <w:r w:rsidRPr="00C02313">
        <w:rPr>
          <w:b/>
          <w:sz w:val="23"/>
          <w:szCs w:val="23"/>
        </w:rPr>
        <w:t>Presidente da Câmara</w:t>
      </w: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</w:p>
    <w:p w:rsidR="00C02313" w:rsidRDefault="00C02313" w:rsidP="00364512">
      <w:pPr>
        <w:ind w:left="720"/>
        <w:rPr>
          <w:b/>
          <w:sz w:val="23"/>
          <w:szCs w:val="23"/>
        </w:rPr>
      </w:pP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  <w:r w:rsidRPr="00C02313">
        <w:rPr>
          <w:b/>
          <w:sz w:val="23"/>
          <w:szCs w:val="23"/>
        </w:rPr>
        <w:t>VEREADOR GERALDO VICENTE BERTANHA</w:t>
      </w: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  <w:r w:rsidRPr="00C02313">
        <w:rPr>
          <w:b/>
          <w:sz w:val="23"/>
          <w:szCs w:val="23"/>
        </w:rPr>
        <w:t>1º Vice-Presidente</w:t>
      </w:r>
    </w:p>
    <w:p w:rsidR="00C02313" w:rsidRDefault="00C02313" w:rsidP="00364512">
      <w:pPr>
        <w:ind w:left="720"/>
        <w:rPr>
          <w:b/>
          <w:sz w:val="23"/>
          <w:szCs w:val="23"/>
        </w:rPr>
      </w:pP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  <w:r w:rsidRPr="00C02313">
        <w:rPr>
          <w:b/>
          <w:sz w:val="23"/>
          <w:szCs w:val="23"/>
        </w:rPr>
        <w:t xml:space="preserve">VEREADOR DIRCEU DA SILVA PAULINO </w:t>
      </w: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  <w:r w:rsidRPr="00C02313">
        <w:rPr>
          <w:b/>
          <w:sz w:val="23"/>
          <w:szCs w:val="23"/>
        </w:rPr>
        <w:t>2º Vice-Presidente</w:t>
      </w:r>
    </w:p>
    <w:p w:rsidR="00C02313" w:rsidRDefault="00C02313" w:rsidP="00364512">
      <w:pPr>
        <w:ind w:left="720"/>
        <w:rPr>
          <w:b/>
          <w:sz w:val="23"/>
          <w:szCs w:val="23"/>
        </w:rPr>
      </w:pP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  <w:r w:rsidRPr="00C02313">
        <w:rPr>
          <w:b/>
          <w:sz w:val="23"/>
          <w:szCs w:val="23"/>
        </w:rPr>
        <w:t>VEREADOR LUIS ROBERTO TAVARES</w:t>
      </w: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  <w:r w:rsidRPr="00C02313">
        <w:rPr>
          <w:b/>
          <w:sz w:val="23"/>
          <w:szCs w:val="23"/>
        </w:rPr>
        <w:t>1º Secretário</w:t>
      </w: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</w:p>
    <w:p w:rsidR="00C02313" w:rsidRDefault="00C02313" w:rsidP="00364512">
      <w:pPr>
        <w:ind w:left="720"/>
        <w:rPr>
          <w:b/>
          <w:sz w:val="23"/>
          <w:szCs w:val="23"/>
        </w:rPr>
      </w:pP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</w:p>
    <w:p w:rsidR="00C02313" w:rsidRPr="00C02313" w:rsidRDefault="00C02313" w:rsidP="00364512">
      <w:pPr>
        <w:ind w:left="720"/>
        <w:rPr>
          <w:b/>
          <w:sz w:val="23"/>
          <w:szCs w:val="23"/>
        </w:rPr>
      </w:pPr>
      <w:r w:rsidRPr="00C02313">
        <w:rPr>
          <w:b/>
          <w:sz w:val="23"/>
          <w:szCs w:val="23"/>
        </w:rPr>
        <w:t xml:space="preserve">VEREADORA LÚCIA MARIA FERREIRA TENÓRIO </w:t>
      </w:r>
    </w:p>
    <w:p w:rsidR="00C02313" w:rsidRDefault="00C02313" w:rsidP="00C02313">
      <w:pPr>
        <w:ind w:left="720"/>
        <w:rPr>
          <w:b/>
          <w:sz w:val="23"/>
          <w:szCs w:val="23"/>
        </w:rPr>
      </w:pPr>
      <w:r w:rsidRPr="00C02313">
        <w:rPr>
          <w:b/>
          <w:sz w:val="23"/>
          <w:szCs w:val="23"/>
        </w:rPr>
        <w:t>2º Secretário</w:t>
      </w:r>
    </w:p>
    <w:p w:rsidR="00C02313" w:rsidRPr="00C02313" w:rsidRDefault="00C02313" w:rsidP="00C02313">
      <w:pPr>
        <w:ind w:left="720"/>
        <w:rPr>
          <w:sz w:val="23"/>
          <w:szCs w:val="23"/>
        </w:rPr>
      </w:pPr>
    </w:p>
    <w:p w:rsidR="00D93B5D" w:rsidRPr="00C02313" w:rsidRDefault="00C02313" w:rsidP="00C02313">
      <w:pPr>
        <w:spacing w:line="276" w:lineRule="auto"/>
        <w:jc w:val="both"/>
        <w:rPr>
          <w:rFonts w:eastAsia="Arial"/>
          <w:b/>
        </w:rPr>
      </w:pPr>
      <w:r w:rsidRPr="00C02313">
        <w:rPr>
          <w:rFonts w:eastAsia="Arial"/>
          <w:b/>
        </w:rPr>
        <w:t>Projeto de Lei nº 18 de 2021</w:t>
      </w:r>
    </w:p>
    <w:p w:rsidR="00C02313" w:rsidRPr="00C02313" w:rsidRDefault="00C02313" w:rsidP="00C02313">
      <w:pPr>
        <w:spacing w:line="276" w:lineRule="auto"/>
        <w:jc w:val="both"/>
        <w:rPr>
          <w:rFonts w:eastAsia="Arial"/>
          <w:b/>
        </w:rPr>
      </w:pPr>
      <w:r w:rsidRPr="00C02313">
        <w:rPr>
          <w:rFonts w:eastAsia="Arial"/>
          <w:b/>
        </w:rPr>
        <w:t>Autoria do Vereador João Victor Coutinho Gasparini</w:t>
      </w:r>
    </w:p>
    <w:sectPr w:rsidR="00C02313" w:rsidRPr="00C02313" w:rsidSect="00C02313">
      <w:headerReference w:type="default" r:id="rId9"/>
      <w:pgSz w:w="12240" w:h="15840"/>
      <w:pgMar w:top="2679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1C" w:rsidRDefault="0058581C">
      <w:r>
        <w:separator/>
      </w:r>
    </w:p>
  </w:endnote>
  <w:endnote w:type="continuationSeparator" w:id="0">
    <w:p w:rsidR="0058581C" w:rsidRDefault="0058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1C" w:rsidRDefault="0058581C">
      <w:r>
        <w:separator/>
      </w:r>
    </w:p>
  </w:footnote>
  <w:footnote w:type="continuationSeparator" w:id="0">
    <w:p w:rsidR="0058581C" w:rsidRDefault="00585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5D" w:rsidRDefault="005409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28EC795E" wp14:editId="12F8CB84">
          <wp:simplePos x="0" y="0"/>
          <wp:positionH relativeFrom="column">
            <wp:posOffset>17147</wp:posOffset>
          </wp:positionH>
          <wp:positionV relativeFrom="paragraph">
            <wp:posOffset>92075</wp:posOffset>
          </wp:positionV>
          <wp:extent cx="1097280" cy="915035"/>
          <wp:effectExtent l="0" t="0" r="0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68218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3B5D" w:rsidRDefault="005409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CÂMARA MUNICIPAL DE MOGI MIRIM</w:t>
    </w:r>
  </w:p>
  <w:p w:rsidR="00D93B5D" w:rsidRDefault="005409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D93B5D" w:rsidRDefault="00D93B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7E64"/>
    <w:multiLevelType w:val="multilevel"/>
    <w:tmpl w:val="3968A47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B5D"/>
    <w:rsid w:val="005409C2"/>
    <w:rsid w:val="0058581C"/>
    <w:rsid w:val="00835F64"/>
    <w:rsid w:val="00A019C3"/>
    <w:rsid w:val="00C02313"/>
    <w:rsid w:val="00D93B5D"/>
    <w:rsid w:val="00D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Ttulo1">
    <w:name w:val="heading 1"/>
    <w:basedOn w:val="Normal"/>
    <w:next w:val="Normal"/>
    <w:rsid w:val="00D93B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93B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D93B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D93B5D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93B5D"/>
  </w:style>
  <w:style w:type="table" w:customStyle="1" w:styleId="TableNormal0">
    <w:name w:val="Table Normal_0"/>
    <w:rsid w:val="00D93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93B5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D93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D93B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96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He4aOfqth7wXnoyGAc2a/Kj3AA==">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457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4</cp:revision>
  <dcterms:created xsi:type="dcterms:W3CDTF">2021-02-19T17:53:00Z</dcterms:created>
  <dcterms:modified xsi:type="dcterms:W3CDTF">2021-05-18T14:20:00Z</dcterms:modified>
</cp:coreProperties>
</file>