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4D1" w:rsidRPr="00400EEE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Pr="00400EEE" w:rsidR="00641E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Pr="00400EEE" w:rsidR="00040F4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463C64" w:rsidR="00E54BB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08</w:t>
      </w:r>
      <w:r w:rsidRPr="00463C64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Pr="00400EEE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2021</w:t>
      </w:r>
      <w:r w:rsidRPr="00400EEE" w:rsidR="00040F4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Pr="00400EEE" w:rsidR="007A138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Pr="00400EEE" w:rsidR="007A138B">
        <w:rPr>
          <w:rFonts w:ascii="Arial" w:hAnsi="Arial" w:cs="Arial"/>
          <w:sz w:val="24"/>
          <w:szCs w:val="24"/>
          <w:u w:val="single"/>
        </w:rPr>
        <w:t xml:space="preserve"> </w:t>
      </w:r>
      <w:r w:rsidRPr="00400EEE" w:rsidR="00C4473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Pr="00400EEE" w:rsidR="007210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</w:t>
      </w:r>
      <w:r w:rsidRPr="00400EEE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</w:t>
      </w:r>
      <w:r w:rsidRPr="00400EEE" w:rsidR="00C4473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Pr="00400EEE" w:rsidR="007A138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REFERENTE AO PROJETO DE LEI</w:t>
      </w:r>
      <w:r w:rsidRPr="00400EEE" w:rsidR="002C2ED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Pr="00400EEE" w:rsidR="009204C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Pr="00400EEE" w:rsidR="00400EE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41</w:t>
      </w:r>
      <w:r w:rsidRPr="00400EEE" w:rsidR="00612E6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2021</w:t>
      </w:r>
      <w:r w:rsidRPr="00400EEE" w:rsidR="0072100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400EEE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AE5803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580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>Exmo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Dr. Paulo de Oliveira e Silva</w:t>
      </w:r>
      <w:r w:rsidRPr="00AE5803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>041</w:t>
      </w:r>
      <w:r w:rsidRPr="00AE5803" w:rsidR="005D6C38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Pr="00AE5803" w:rsidR="009B4EC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AE5803" w:rsidR="00B4504C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AE5803" w:rsidR="00F921C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AE5803" w:rsidR="009B4EC3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>Acrescenta dispositivo ao Art. 7º, da Lei Municipal nº 6</w:t>
      </w:r>
      <w:r w:rsidR="0079226E">
        <w:rPr>
          <w:rFonts w:ascii="Arial" w:hAnsi="Arial" w:cs="Arial"/>
          <w:sz w:val="24"/>
          <w:szCs w:val="24"/>
          <w:shd w:val="clear" w:color="auto" w:fill="FFFFFF"/>
        </w:rPr>
        <w:t>.271, de 16 de dezembro de 2020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>, que estima a receita e fixa a despesa do Município de Mogi Mirim para o exercício de 2021</w:t>
      </w:r>
      <w:r w:rsidRPr="00AE5803" w:rsidR="009B4EC3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596222" w:rsidRPr="00AE5803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5803">
        <w:rPr>
          <w:rFonts w:ascii="Arial" w:hAnsi="Arial" w:cs="Arial"/>
          <w:sz w:val="24"/>
          <w:szCs w:val="24"/>
          <w:shd w:val="clear" w:color="auto" w:fill="FFFFFF"/>
        </w:rPr>
        <w:t>A matéria em tela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E5803">
        <w:rPr>
          <w:rFonts w:ascii="Arial" w:hAnsi="Arial" w:cs="Arial"/>
          <w:sz w:val="24"/>
          <w:szCs w:val="24"/>
          <w:shd w:val="clear" w:color="auto" w:fill="FFFFFF"/>
        </w:rPr>
        <w:t xml:space="preserve"> teve</w:t>
      </w:r>
      <w:r w:rsidRPr="00AE5803" w:rsidR="00167B80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Pr="00AE5803" w:rsidR="00F349A8">
        <w:rPr>
          <w:rFonts w:ascii="Arial" w:hAnsi="Arial" w:cs="Arial"/>
          <w:sz w:val="24"/>
          <w:szCs w:val="24"/>
          <w:shd w:val="clear" w:color="auto" w:fill="FFFFFF"/>
        </w:rPr>
        <w:t>da Comissão acima citada</w:t>
      </w:r>
      <w:r w:rsidRPr="00AE5803" w:rsidR="00167B8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E5803" w:rsidR="00CF62EC">
        <w:rPr>
          <w:rFonts w:ascii="Arial" w:hAnsi="Arial" w:cs="Arial"/>
          <w:sz w:val="24"/>
          <w:szCs w:val="24"/>
          <w:shd w:val="clear" w:color="auto" w:fill="FFFFFF"/>
        </w:rPr>
        <w:t xml:space="preserve">tendo </w:t>
      </w:r>
      <w:r w:rsidRPr="00AE5803" w:rsidR="005D6C38">
        <w:rPr>
          <w:rFonts w:ascii="Arial" w:hAnsi="Arial" w:cs="Arial"/>
          <w:sz w:val="24"/>
          <w:szCs w:val="24"/>
          <w:shd w:val="clear" w:color="auto" w:fill="FFFFFF"/>
        </w:rPr>
        <w:t>como relator o Vereador</w:t>
      </w:r>
      <w:r w:rsidRPr="00AE5803" w:rsidR="00CF62EC">
        <w:rPr>
          <w:rFonts w:ascii="Arial" w:hAnsi="Arial" w:cs="Arial"/>
          <w:sz w:val="24"/>
          <w:szCs w:val="24"/>
          <w:shd w:val="clear" w:color="auto" w:fill="FFFFFF"/>
        </w:rPr>
        <w:t xml:space="preserve"> Alexandre Cintra</w:t>
      </w:r>
      <w:r w:rsidRPr="00AE5803" w:rsidR="004B645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E5803" w:rsidR="00180F49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E6DA4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580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 xml:space="preserve">Prefeito Municipal, </w:t>
      </w: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AE5803" w:rsidR="00AE5803">
        <w:rPr>
          <w:rFonts w:ascii="Arial" w:hAnsi="Arial" w:cs="Arial"/>
          <w:sz w:val="24"/>
          <w:szCs w:val="24"/>
          <w:shd w:val="clear" w:color="auto" w:fill="FFFFFF"/>
        </w:rPr>
        <w:t xml:space="preserve">r. Paulo de Oliveira e Silva </w:t>
      </w:r>
      <w:r w:rsidRPr="00AE5803">
        <w:rPr>
          <w:rFonts w:ascii="Arial" w:hAnsi="Arial" w:cs="Arial"/>
          <w:sz w:val="24"/>
          <w:szCs w:val="24"/>
          <w:shd w:val="clear" w:color="auto" w:fill="FFFFFF"/>
        </w:rPr>
        <w:t>bus</w:t>
      </w:r>
      <w:r w:rsidRPr="00AE5803" w:rsidR="004C2D74">
        <w:rPr>
          <w:rFonts w:ascii="Arial" w:hAnsi="Arial" w:cs="Arial"/>
          <w:sz w:val="24"/>
          <w:szCs w:val="24"/>
          <w:shd w:val="clear" w:color="auto" w:fill="FFFFFF"/>
        </w:rPr>
        <w:t>ca autorização legislativa</w:t>
      </w:r>
      <w:r w:rsidRPr="00AE5803" w:rsidR="00E31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E5803">
        <w:rPr>
          <w:rFonts w:ascii="Arial" w:hAnsi="Arial" w:cs="Arial"/>
          <w:sz w:val="24"/>
          <w:szCs w:val="24"/>
          <w:shd w:val="clear" w:color="auto" w:fill="FFFFFF"/>
        </w:rPr>
        <w:t xml:space="preserve">para criar dispositivo legal a fim de adequar as </w:t>
      </w:r>
      <w:r>
        <w:rPr>
          <w:rFonts w:ascii="Arial" w:hAnsi="Arial" w:cs="Arial"/>
          <w:sz w:val="24"/>
          <w:szCs w:val="24"/>
          <w:shd w:val="clear" w:color="auto" w:fill="FFFFFF"/>
        </w:rPr>
        <w:t>emendas impositivas municipais, estabelecidas conforme Emenda da Lei Orgânica nº 07</w:t>
      </w:r>
      <w:r w:rsidR="0079226E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setembro de 2019 com as necessidades das entidades, estabelecendo que a alteração pode ocorrer até o mês de maio do corrente ano. </w:t>
      </w:r>
    </w:p>
    <w:p w:rsidR="00135501" w:rsidRPr="00B66FFF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FFF">
        <w:rPr>
          <w:rFonts w:ascii="Arial" w:hAnsi="Arial" w:cs="Arial"/>
          <w:sz w:val="24"/>
          <w:szCs w:val="24"/>
          <w:shd w:val="clear" w:color="auto" w:fill="FFFFFF"/>
        </w:rPr>
        <w:t>Esta com</w:t>
      </w:r>
      <w:r w:rsidRPr="00B66FFF" w:rsidR="000E6DA4">
        <w:rPr>
          <w:rFonts w:ascii="Arial" w:hAnsi="Arial" w:cs="Arial"/>
          <w:sz w:val="24"/>
          <w:szCs w:val="24"/>
          <w:shd w:val="clear" w:color="auto" w:fill="FFFFFF"/>
        </w:rPr>
        <w:t>issão solicitou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, através do Requerimento nº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200/2021</w:t>
      </w:r>
      <w:r w:rsidRPr="00B66FFF" w:rsidR="000E6DA4">
        <w:rPr>
          <w:rFonts w:ascii="Arial" w:hAnsi="Arial" w:cs="Arial"/>
          <w:sz w:val="24"/>
          <w:szCs w:val="24"/>
          <w:shd w:val="clear" w:color="auto" w:fill="FFFFFF"/>
        </w:rPr>
        <w:t xml:space="preserve"> adiamento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FFF" w:rsidR="000E6DA4">
        <w:rPr>
          <w:rFonts w:ascii="Arial" w:hAnsi="Arial" w:cs="Arial"/>
          <w:sz w:val="24"/>
          <w:szCs w:val="24"/>
          <w:shd w:val="clear" w:color="auto" w:fill="FFFFFF"/>
        </w:rPr>
        <w:t xml:space="preserve"> por 4 (quatro) dias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FFF" w:rsidR="000E6DA4">
        <w:rPr>
          <w:rFonts w:ascii="Arial" w:hAnsi="Arial" w:cs="Arial"/>
          <w:sz w:val="24"/>
          <w:szCs w:val="24"/>
          <w:shd w:val="clear" w:color="auto" w:fill="FFFFFF"/>
        </w:rPr>
        <w:t xml:space="preserve"> da votação do presente projeto de lei, constante na pauta da sessão extraordinária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do dia 17 de maio de 2021, entendendo a urgência do projeto, porém respeitando o preceito no artigo nº 37 do Regimento Interno que garante à referida Comissão de</w:t>
      </w:r>
      <w:r w:rsidR="008162D2">
        <w:rPr>
          <w:rFonts w:ascii="Arial" w:hAnsi="Arial" w:cs="Arial"/>
          <w:sz w:val="24"/>
          <w:szCs w:val="24"/>
          <w:shd w:val="clear" w:color="auto" w:fill="FFFFFF"/>
        </w:rPr>
        <w:t xml:space="preserve"> Finanças de Orçamento o direito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de emitir parecer sobre todos os assuntos de caráter financeiro e orçamentário nesta municipalidade.</w:t>
      </w:r>
      <w:r w:rsidRPr="00B66FFF" w:rsidR="000E6D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Após 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>análise</w:t>
      </w:r>
      <w:r w:rsidR="003F2B38">
        <w:rPr>
          <w:rFonts w:ascii="Arial" w:hAnsi="Arial" w:cs="Arial"/>
          <w:sz w:val="24"/>
          <w:szCs w:val="24"/>
          <w:shd w:val="clear" w:color="auto" w:fill="FFFFFF"/>
        </w:rPr>
        <w:t xml:space="preserve"> do projeto de lei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c</w:t>
      </w:r>
      <w:r w:rsidRPr="00B66FFF" w:rsidR="00E92326">
        <w:rPr>
          <w:rFonts w:ascii="Arial" w:hAnsi="Arial" w:cs="Arial"/>
          <w:sz w:val="24"/>
          <w:szCs w:val="24"/>
          <w:shd w:val="clear" w:color="auto" w:fill="FFFFFF"/>
        </w:rPr>
        <w:t>omissão entende que</w:t>
      </w:r>
      <w:r w:rsidR="003F2B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FFF" w:rsidR="00E92326">
        <w:rPr>
          <w:rFonts w:ascii="Arial" w:hAnsi="Arial" w:cs="Arial"/>
          <w:sz w:val="24"/>
          <w:szCs w:val="24"/>
          <w:shd w:val="clear" w:color="auto" w:fill="FFFFFF"/>
        </w:rPr>
        <w:t xml:space="preserve"> o projeto apresentado pelo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Exmo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</w:t>
      </w:r>
      <w:r w:rsidRPr="00B66FFF" w:rsidR="00E92326">
        <w:rPr>
          <w:rFonts w:ascii="Arial" w:hAnsi="Arial" w:cs="Arial"/>
          <w:sz w:val="24"/>
          <w:szCs w:val="24"/>
          <w:shd w:val="clear" w:color="auto" w:fill="FFFFFF"/>
        </w:rPr>
        <w:t xml:space="preserve"> está respaldado nos dip</w:t>
      </w:r>
      <w:r w:rsidRPr="00B66FFF">
        <w:rPr>
          <w:rFonts w:ascii="Arial" w:hAnsi="Arial" w:cs="Arial"/>
          <w:sz w:val="24"/>
          <w:szCs w:val="24"/>
          <w:shd w:val="clear" w:color="auto" w:fill="FFFFFF"/>
        </w:rPr>
        <w:t>lomas legais</w:t>
      </w:r>
      <w:r w:rsidRPr="00B66FFF" w:rsidR="00AC1D9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FFF">
        <w:rPr>
          <w:rFonts w:ascii="Arial" w:hAnsi="Arial" w:cs="Arial"/>
          <w:sz w:val="24"/>
          <w:szCs w:val="24"/>
          <w:shd w:val="clear" w:color="auto" w:fill="FFFFFF"/>
        </w:rPr>
        <w:t xml:space="preserve"> uma vez que</w:t>
      </w:r>
      <w:r w:rsidRPr="00B66FFF" w:rsidR="00B4504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 xml:space="preserve"> a proposta é criar dispositivo legal que possibilite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alteração na destinação das 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menda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>s p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>arlamentares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 xml:space="preserve"> dentro do exercício</w:t>
      </w:r>
      <w:r w:rsidR="003F2B38">
        <w:rPr>
          <w:rFonts w:ascii="Arial" w:hAnsi="Arial" w:cs="Arial"/>
          <w:sz w:val="24"/>
          <w:szCs w:val="24"/>
          <w:shd w:val="clear" w:color="auto" w:fill="FFFFFF"/>
        </w:rPr>
        <w:t xml:space="preserve">. Vale 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ressaltar que </w:t>
      </w:r>
      <w:r w:rsidRPr="00B66FFF" w:rsidR="00B66FFF">
        <w:rPr>
          <w:rFonts w:ascii="Arial" w:hAnsi="Arial" w:cs="Arial"/>
          <w:sz w:val="24"/>
          <w:szCs w:val="24"/>
          <w:shd w:val="clear" w:color="auto" w:fill="FFFFFF"/>
        </w:rPr>
        <w:t>várias entidades têm</w:t>
      </w:r>
      <w:r w:rsidRPr="00B66FFF" w:rsidR="0079226E">
        <w:rPr>
          <w:rFonts w:ascii="Arial" w:hAnsi="Arial" w:cs="Arial"/>
          <w:sz w:val="24"/>
          <w:szCs w:val="24"/>
          <w:shd w:val="clear" w:color="auto" w:fill="FFFFFF"/>
        </w:rPr>
        <w:t xml:space="preserve"> apresentado aos vereadores necessidade de adequar </w:t>
      </w:r>
      <w:r w:rsidR="003F2B38">
        <w:rPr>
          <w:rFonts w:ascii="Arial" w:hAnsi="Arial" w:cs="Arial"/>
          <w:sz w:val="24"/>
          <w:szCs w:val="24"/>
          <w:shd w:val="clear" w:color="auto" w:fill="FFFFFF"/>
        </w:rPr>
        <w:t>as referidas emendas a real necessidade.</w:t>
      </w:r>
      <w:bookmarkStart w:id="0" w:name="_GoBack"/>
      <w:bookmarkEnd w:id="0"/>
      <w:r w:rsidRPr="00B66F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41E37" w:rsidRPr="00B66FFF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FFF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Pr="00B66FFF" w:rsidR="00A60110">
        <w:rPr>
          <w:rFonts w:ascii="Arial" w:hAnsi="Arial" w:cs="Arial"/>
          <w:sz w:val="24"/>
          <w:szCs w:val="24"/>
          <w:shd w:val="clear" w:color="auto" w:fill="FFFFFF"/>
        </w:rPr>
        <w:t>rimento ao que fundamenta o</w:t>
      </w:r>
      <w:r w:rsidRPr="00B66FFF" w:rsidR="00E538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6FFF" w:rsidR="00B4504C">
        <w:rPr>
          <w:rFonts w:ascii="Arial" w:hAnsi="Arial" w:cs="Arial"/>
          <w:sz w:val="24"/>
          <w:szCs w:val="24"/>
          <w:shd w:val="clear" w:color="auto" w:fill="FFFFFF"/>
        </w:rPr>
        <w:t>artigo 37</w:t>
      </w:r>
      <w:r w:rsidRPr="00B66FFF" w:rsidR="00135501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Pr="00B66FFF">
        <w:rPr>
          <w:rFonts w:ascii="Arial" w:hAnsi="Arial" w:cs="Arial"/>
          <w:sz w:val="24"/>
          <w:szCs w:val="24"/>
          <w:shd w:val="clear" w:color="auto" w:fill="FFFFFF"/>
        </w:rPr>
        <w:t xml:space="preserve"> Resolução nº 276, de 9 de novembro de 2010, (Regimento Interno vigente), </w:t>
      </w:r>
    </w:p>
    <w:p w:rsidR="00641E37" w:rsidRPr="00B66FFF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66FFF">
        <w:rPr>
          <w:rFonts w:ascii="Arial" w:hAnsi="Arial" w:cs="Arial"/>
          <w:bCs/>
          <w:sz w:val="24"/>
          <w:szCs w:val="24"/>
        </w:rPr>
        <w:t>Diante ao exposto esta comissão remete</w:t>
      </w:r>
      <w:r w:rsidRPr="00B66FFF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400EE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Pr="00400EEE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400EEE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00EEE" w:rsidR="00606ED0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Pr="00400EEE" w:rsidR="00400EEE">
        <w:rPr>
          <w:rFonts w:ascii="Arial" w:hAnsi="Arial" w:cs="Arial"/>
          <w:sz w:val="24"/>
          <w:szCs w:val="24"/>
          <w:shd w:val="clear" w:color="auto" w:fill="FFFFFF"/>
        </w:rPr>
        <w:t>19</w:t>
      </w:r>
      <w:r w:rsidRPr="00400EEE" w:rsidR="00104F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00EEE" w:rsidR="00C711EF">
        <w:rPr>
          <w:rFonts w:ascii="Arial" w:hAnsi="Arial" w:cs="Arial"/>
          <w:sz w:val="24"/>
          <w:szCs w:val="24"/>
          <w:shd w:val="clear" w:color="auto" w:fill="FFFFFF"/>
        </w:rPr>
        <w:t>de maio</w:t>
      </w:r>
      <w:r w:rsidRPr="00400EEE" w:rsidR="00060158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Pr="00400EEE" w:rsidR="00641E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00EEE" w:rsidR="00C711EF">
        <w:rPr>
          <w:rFonts w:ascii="Arial" w:hAnsi="Arial" w:cs="Arial"/>
          <w:sz w:val="24"/>
          <w:szCs w:val="24"/>
          <w:shd w:val="clear" w:color="auto" w:fill="FFFFFF"/>
        </w:rPr>
        <w:t>2021</w:t>
      </w:r>
      <w:r w:rsidRPr="00400EEE" w:rsidR="002C2ED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00EEE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935BAA" w:rsidRPr="00400EEE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Pr="00400EEE" w:rsidR="005839A3">
        <w:rPr>
          <w:rFonts w:ascii="Arial" w:hAnsi="Arial" w:cs="Arial"/>
          <w:b/>
          <w:sz w:val="24"/>
          <w:szCs w:val="24"/>
          <w:shd w:val="clear" w:color="auto" w:fill="FFFFFF"/>
        </w:rPr>
        <w:t>MARCOS PAULO CEGATTI</w:t>
      </w:r>
    </w:p>
    <w:p w:rsidR="00935BAA" w:rsidRPr="00400EEE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711EF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Pr="00400EE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ALEXANDRE CINTRA</w:t>
      </w:r>
    </w:p>
    <w:p w:rsidR="00935BAA" w:rsidRPr="00400EEE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400EEE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Pr="00400EEE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00EEE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b/>
          <w:sz w:val="24"/>
          <w:szCs w:val="24"/>
          <w:shd w:val="clear" w:color="auto" w:fill="FFFFFF"/>
        </w:rPr>
        <w:t>VEREADORA MARA CRISTINA CHOQUETTA</w:t>
      </w:r>
    </w:p>
    <w:p w:rsidR="00400EEE" w:rsidRPr="00400EEE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400EEE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24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01622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0E6DA4"/>
    <w:rsid w:val="001002AC"/>
    <w:rsid w:val="00101649"/>
    <w:rsid w:val="00101B9F"/>
    <w:rsid w:val="00104FF5"/>
    <w:rsid w:val="00106B98"/>
    <w:rsid w:val="00112C57"/>
    <w:rsid w:val="00117B6B"/>
    <w:rsid w:val="00132970"/>
    <w:rsid w:val="00135501"/>
    <w:rsid w:val="00140D08"/>
    <w:rsid w:val="00147AEE"/>
    <w:rsid w:val="00151902"/>
    <w:rsid w:val="00154685"/>
    <w:rsid w:val="00161321"/>
    <w:rsid w:val="001619CA"/>
    <w:rsid w:val="00167B80"/>
    <w:rsid w:val="00172996"/>
    <w:rsid w:val="0017441F"/>
    <w:rsid w:val="00180F49"/>
    <w:rsid w:val="00192E74"/>
    <w:rsid w:val="00196B66"/>
    <w:rsid w:val="0019766E"/>
    <w:rsid w:val="001A39C2"/>
    <w:rsid w:val="001A3D71"/>
    <w:rsid w:val="001B1AE1"/>
    <w:rsid w:val="001B5AA7"/>
    <w:rsid w:val="001C71C2"/>
    <w:rsid w:val="001E2EBD"/>
    <w:rsid w:val="001E3F23"/>
    <w:rsid w:val="001E77E6"/>
    <w:rsid w:val="001F1C36"/>
    <w:rsid w:val="001F2BDF"/>
    <w:rsid w:val="002039EF"/>
    <w:rsid w:val="0020649F"/>
    <w:rsid w:val="00227C48"/>
    <w:rsid w:val="00243C97"/>
    <w:rsid w:val="00250F05"/>
    <w:rsid w:val="002560A4"/>
    <w:rsid w:val="002708A1"/>
    <w:rsid w:val="00282148"/>
    <w:rsid w:val="00293AE5"/>
    <w:rsid w:val="002A09C8"/>
    <w:rsid w:val="002A0BB0"/>
    <w:rsid w:val="002B10FD"/>
    <w:rsid w:val="002C1FFF"/>
    <w:rsid w:val="002C2EDB"/>
    <w:rsid w:val="002C71E0"/>
    <w:rsid w:val="002D1211"/>
    <w:rsid w:val="002F3741"/>
    <w:rsid w:val="00322DC2"/>
    <w:rsid w:val="00354405"/>
    <w:rsid w:val="00360339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3F2B38"/>
    <w:rsid w:val="004000E0"/>
    <w:rsid w:val="00400EEE"/>
    <w:rsid w:val="00434819"/>
    <w:rsid w:val="00440F9F"/>
    <w:rsid w:val="00441A76"/>
    <w:rsid w:val="00456FF9"/>
    <w:rsid w:val="00463C64"/>
    <w:rsid w:val="00464123"/>
    <w:rsid w:val="00466D27"/>
    <w:rsid w:val="00483731"/>
    <w:rsid w:val="00483D2B"/>
    <w:rsid w:val="004948B0"/>
    <w:rsid w:val="004A4781"/>
    <w:rsid w:val="004A7432"/>
    <w:rsid w:val="004A7B3C"/>
    <w:rsid w:val="004B1D48"/>
    <w:rsid w:val="004B61DA"/>
    <w:rsid w:val="004B645F"/>
    <w:rsid w:val="004C2D74"/>
    <w:rsid w:val="004D37F8"/>
    <w:rsid w:val="004E3D04"/>
    <w:rsid w:val="004E6812"/>
    <w:rsid w:val="004F7435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67EE7"/>
    <w:rsid w:val="00572C2C"/>
    <w:rsid w:val="005731E3"/>
    <w:rsid w:val="0058248C"/>
    <w:rsid w:val="005839A3"/>
    <w:rsid w:val="005856D3"/>
    <w:rsid w:val="00596222"/>
    <w:rsid w:val="005A12D3"/>
    <w:rsid w:val="005D6C38"/>
    <w:rsid w:val="00600A67"/>
    <w:rsid w:val="00601E0D"/>
    <w:rsid w:val="00606ED0"/>
    <w:rsid w:val="0060746A"/>
    <w:rsid w:val="00610FB0"/>
    <w:rsid w:val="0061107A"/>
    <w:rsid w:val="00612E6C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33D22"/>
    <w:rsid w:val="00736F0A"/>
    <w:rsid w:val="00754606"/>
    <w:rsid w:val="0076243F"/>
    <w:rsid w:val="00766745"/>
    <w:rsid w:val="00777CC2"/>
    <w:rsid w:val="0079226E"/>
    <w:rsid w:val="007942A5"/>
    <w:rsid w:val="007A138B"/>
    <w:rsid w:val="007C101A"/>
    <w:rsid w:val="007E659B"/>
    <w:rsid w:val="00803470"/>
    <w:rsid w:val="008162D2"/>
    <w:rsid w:val="0081647E"/>
    <w:rsid w:val="00821A65"/>
    <w:rsid w:val="00851E83"/>
    <w:rsid w:val="008633F1"/>
    <w:rsid w:val="00876386"/>
    <w:rsid w:val="008B1BCA"/>
    <w:rsid w:val="008B7054"/>
    <w:rsid w:val="008B7855"/>
    <w:rsid w:val="008C3C1F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43211"/>
    <w:rsid w:val="00952DCC"/>
    <w:rsid w:val="00954323"/>
    <w:rsid w:val="00961D45"/>
    <w:rsid w:val="00972613"/>
    <w:rsid w:val="00982E39"/>
    <w:rsid w:val="00997C99"/>
    <w:rsid w:val="009A33EB"/>
    <w:rsid w:val="009B4EC3"/>
    <w:rsid w:val="009C04D8"/>
    <w:rsid w:val="009C0DCA"/>
    <w:rsid w:val="009C47E2"/>
    <w:rsid w:val="009F1F0B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95533"/>
    <w:rsid w:val="00AA7300"/>
    <w:rsid w:val="00AC1D99"/>
    <w:rsid w:val="00AC6A8E"/>
    <w:rsid w:val="00AC6E07"/>
    <w:rsid w:val="00AE550A"/>
    <w:rsid w:val="00AE5803"/>
    <w:rsid w:val="00AF41F9"/>
    <w:rsid w:val="00B1042C"/>
    <w:rsid w:val="00B14A09"/>
    <w:rsid w:val="00B172C1"/>
    <w:rsid w:val="00B2175A"/>
    <w:rsid w:val="00B23AD5"/>
    <w:rsid w:val="00B35EF0"/>
    <w:rsid w:val="00B432E7"/>
    <w:rsid w:val="00B4504C"/>
    <w:rsid w:val="00B51F18"/>
    <w:rsid w:val="00B53396"/>
    <w:rsid w:val="00B53EE2"/>
    <w:rsid w:val="00B55C3D"/>
    <w:rsid w:val="00B66FFF"/>
    <w:rsid w:val="00B7236C"/>
    <w:rsid w:val="00B81B3C"/>
    <w:rsid w:val="00B834EE"/>
    <w:rsid w:val="00B86DC0"/>
    <w:rsid w:val="00B95BDA"/>
    <w:rsid w:val="00BA32AD"/>
    <w:rsid w:val="00BA7A40"/>
    <w:rsid w:val="00BB3C5B"/>
    <w:rsid w:val="00BD024B"/>
    <w:rsid w:val="00BE0AEE"/>
    <w:rsid w:val="00C0198D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44734"/>
    <w:rsid w:val="00C47F4F"/>
    <w:rsid w:val="00C5029C"/>
    <w:rsid w:val="00C510AB"/>
    <w:rsid w:val="00C51299"/>
    <w:rsid w:val="00C553AA"/>
    <w:rsid w:val="00C56BDF"/>
    <w:rsid w:val="00C63F75"/>
    <w:rsid w:val="00C711EF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0187"/>
    <w:rsid w:val="00CE3791"/>
    <w:rsid w:val="00CE3C55"/>
    <w:rsid w:val="00CF0857"/>
    <w:rsid w:val="00CF62EC"/>
    <w:rsid w:val="00D0146A"/>
    <w:rsid w:val="00D100BF"/>
    <w:rsid w:val="00D13C32"/>
    <w:rsid w:val="00D220ED"/>
    <w:rsid w:val="00D4090C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B6780"/>
    <w:rsid w:val="00DC087E"/>
    <w:rsid w:val="00DD70BD"/>
    <w:rsid w:val="00DE301F"/>
    <w:rsid w:val="00E10E7E"/>
    <w:rsid w:val="00E25FA4"/>
    <w:rsid w:val="00E27F11"/>
    <w:rsid w:val="00E31568"/>
    <w:rsid w:val="00E52D39"/>
    <w:rsid w:val="00E538E4"/>
    <w:rsid w:val="00E544D9"/>
    <w:rsid w:val="00E54BB2"/>
    <w:rsid w:val="00E70299"/>
    <w:rsid w:val="00E70CF5"/>
    <w:rsid w:val="00E92326"/>
    <w:rsid w:val="00EB74DD"/>
    <w:rsid w:val="00EC046F"/>
    <w:rsid w:val="00ED6A45"/>
    <w:rsid w:val="00EE298C"/>
    <w:rsid w:val="00EE654A"/>
    <w:rsid w:val="00EF4D78"/>
    <w:rsid w:val="00F00838"/>
    <w:rsid w:val="00F01186"/>
    <w:rsid w:val="00F049E4"/>
    <w:rsid w:val="00F32390"/>
    <w:rsid w:val="00F3372E"/>
    <w:rsid w:val="00F349A8"/>
    <w:rsid w:val="00F45775"/>
    <w:rsid w:val="00F53521"/>
    <w:rsid w:val="00F57624"/>
    <w:rsid w:val="00F615D6"/>
    <w:rsid w:val="00F7505E"/>
    <w:rsid w:val="00F8015F"/>
    <w:rsid w:val="00F82C7A"/>
    <w:rsid w:val="00F84533"/>
    <w:rsid w:val="00F921C7"/>
    <w:rsid w:val="00F92779"/>
    <w:rsid w:val="00FE3167"/>
    <w:rsid w:val="00FF2B6C"/>
    <w:rsid w:val="00FF457A"/>
    <w:rsid w:val="00FF4E35"/>
    <w:rsid w:val="00FF6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Alexandre</cp:lastModifiedBy>
  <cp:revision>8</cp:revision>
  <cp:lastPrinted>2020-09-16T18:48:00Z</cp:lastPrinted>
  <dcterms:created xsi:type="dcterms:W3CDTF">2021-05-19T18:00:00Z</dcterms:created>
  <dcterms:modified xsi:type="dcterms:W3CDTF">2021-05-19T18:39:00Z</dcterms:modified>
</cp:coreProperties>
</file>