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78" w:rsidRPr="00011839" w:rsidRDefault="000D5BC7" w:rsidP="00011839">
      <w:pPr>
        <w:pStyle w:val="Ttulo1"/>
        <w:keepLines w:val="0"/>
        <w:spacing w:before="0" w:line="276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01183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01183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</w:t>
      </w:r>
    </w:p>
    <w:p w:rsidR="00846A3E" w:rsidRPr="00011839" w:rsidRDefault="000D5BC7" w:rsidP="00011839">
      <w:pPr>
        <w:spacing w:line="276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1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1839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</w:t>
      </w:r>
      <w:r w:rsidRPr="000118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29 DE 2021</w:t>
      </w:r>
    </w:p>
    <w:p w:rsidR="00846A3E" w:rsidRPr="00011839" w:rsidRDefault="00011839" w:rsidP="00011839">
      <w:pPr>
        <w:spacing w:line="276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11839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23 DE 2021</w:t>
      </w:r>
    </w:p>
    <w:p w:rsidR="00011839" w:rsidRPr="00011839" w:rsidRDefault="00011839" w:rsidP="00011839">
      <w:pPr>
        <w:spacing w:line="276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6A3E" w:rsidRPr="00011839" w:rsidRDefault="000D5BC7" w:rsidP="00011839">
      <w:pPr>
        <w:pStyle w:val="Recuodecorpodetexto21"/>
        <w:spacing w:line="276" w:lineRule="auto"/>
        <w:ind w:left="2694"/>
        <w:rPr>
          <w:b/>
          <w:bCs/>
        </w:rPr>
      </w:pPr>
      <w:r w:rsidRPr="00011839">
        <w:rPr>
          <w:b/>
          <w:bCs/>
        </w:rPr>
        <w:t>AUTORIZA O MUNICÍPIO DE MOGI MIRIM, PELO PODER EXECUTIVO, A CONCEDER OUTORGA ONEROSA À EMPRESA OPMMR 02 EMPREENDIMENTOS IMOBILIÁRIOS SPE LTDA, PARA FINS DE ALTERAÇÃO DE PROJETO INICIAL DE CONDOMÍNIO RESIDENCIAL,</w:t>
      </w:r>
      <w:r w:rsidRPr="00011839">
        <w:rPr>
          <w:b/>
          <w:bCs/>
        </w:rPr>
        <w:t xml:space="preserve"> E DÁ OUTRAS PROVIDÊNCIAS.</w:t>
      </w:r>
    </w:p>
    <w:p w:rsidR="00011839" w:rsidRDefault="00011839" w:rsidP="00011839">
      <w:pPr>
        <w:pStyle w:val="article-text"/>
        <w:spacing w:before="0" w:after="0" w:line="276" w:lineRule="auto"/>
        <w:ind w:firstLine="3828"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846A3E" w:rsidRPr="00011839" w:rsidRDefault="000D5BC7" w:rsidP="00011839">
      <w:pPr>
        <w:pStyle w:val="article-text"/>
        <w:spacing w:before="0" w:after="0" w:line="276" w:lineRule="auto"/>
        <w:ind w:firstLine="2694"/>
        <w:jc w:val="both"/>
        <w:rPr>
          <w:rFonts w:ascii="Times New Roman" w:hAnsi="Times New Roman" w:cs="Times New Roman"/>
          <w:bCs/>
          <w:color w:val="auto"/>
        </w:rPr>
      </w:pPr>
      <w:r w:rsidRPr="00011839">
        <w:rPr>
          <w:rFonts w:ascii="Times New Roman" w:hAnsi="Times New Roman" w:cs="Times New Roman"/>
          <w:color w:val="auto"/>
        </w:rPr>
        <w:t>A</w:t>
      </w:r>
      <w:r w:rsidRPr="0001183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11839" w:rsidRPr="00011839">
        <w:rPr>
          <w:rFonts w:ascii="Times New Roman" w:hAnsi="Times New Roman" w:cs="Times New Roman"/>
          <w:color w:val="auto"/>
        </w:rPr>
        <w:t>aprova:</w:t>
      </w:r>
    </w:p>
    <w:p w:rsidR="00846A3E" w:rsidRPr="00011839" w:rsidRDefault="00846A3E" w:rsidP="00011839">
      <w:pPr>
        <w:spacing w:line="276" w:lineRule="auto"/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:rsidR="00846A3E" w:rsidRPr="00011839" w:rsidRDefault="000D5BC7" w:rsidP="00011839">
      <w:pPr>
        <w:spacing w:line="276" w:lineRule="auto"/>
        <w:ind w:firstLine="26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839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conceder a outorga onerosa à empresa </w:t>
      </w:r>
      <w:r w:rsidRPr="00011839">
        <w:rPr>
          <w:rFonts w:ascii="Times New Roman" w:hAnsi="Times New Roman" w:cs="Times New Roman"/>
          <w:b/>
          <w:bCs/>
          <w:sz w:val="24"/>
          <w:szCs w:val="24"/>
        </w:rPr>
        <w:t xml:space="preserve">OPMMR 02 EMPREENDIMENTOS IMOBILIÁRIOS SPE LTDA, </w:t>
      </w:r>
      <w:r w:rsidRPr="00011839">
        <w:rPr>
          <w:rFonts w:ascii="Times New Roman" w:hAnsi="Times New Roman" w:cs="Times New Roman"/>
          <w:bCs/>
          <w:sz w:val="24"/>
          <w:szCs w:val="24"/>
        </w:rPr>
        <w:t>inscrita no CNPJ/MF sob nº 18.234.471/0001-20</w:t>
      </w:r>
      <w:r w:rsidRPr="00011839">
        <w:rPr>
          <w:rFonts w:ascii="Times New Roman" w:hAnsi="Times New Roman" w:cs="Times New Roman"/>
          <w:sz w:val="24"/>
          <w:szCs w:val="24"/>
        </w:rPr>
        <w:t>, para fins de alteração de projeto inicial de Cond</w:t>
      </w:r>
      <w:r w:rsidRPr="00011839">
        <w:rPr>
          <w:rFonts w:ascii="Times New Roman" w:hAnsi="Times New Roman" w:cs="Times New Roman"/>
          <w:sz w:val="24"/>
          <w:szCs w:val="24"/>
        </w:rPr>
        <w:t xml:space="preserve">omínio Residencial, </w:t>
      </w:r>
      <w:r w:rsidRPr="00011839">
        <w:rPr>
          <w:rFonts w:ascii="Times New Roman" w:hAnsi="Times New Roman" w:cs="Times New Roman"/>
          <w:bCs/>
          <w:sz w:val="24"/>
          <w:szCs w:val="24"/>
        </w:rPr>
        <w:t xml:space="preserve">localizado na Rua Rachid Ajub Andare, nº 150, Gleba “D”, Bairro Santa Cruz, objeto da Matrícula nº 85.098, inscrito no Cadastro Técnico Municipal sob nº 53.21.66.0841-01, Município e Comarca de Mogi Mirim, Estado de São Paulo, </w:t>
      </w:r>
      <w:r w:rsidRPr="00011839">
        <w:rPr>
          <w:rFonts w:ascii="Times New Roman" w:hAnsi="Times New Roman" w:cs="Times New Roman"/>
          <w:sz w:val="24"/>
          <w:szCs w:val="24"/>
        </w:rPr>
        <w:t>nos termo</w:t>
      </w:r>
      <w:r w:rsidRPr="00011839">
        <w:rPr>
          <w:rFonts w:ascii="Times New Roman" w:hAnsi="Times New Roman" w:cs="Times New Roman"/>
          <w:sz w:val="24"/>
          <w:szCs w:val="24"/>
        </w:rPr>
        <w:t xml:space="preserve">s da Lei Complementar n° 233/09, </w:t>
      </w:r>
      <w:r w:rsidRPr="00011839">
        <w:rPr>
          <w:rFonts w:ascii="Times New Roman" w:hAnsi="Times New Roman" w:cs="Times New Roman"/>
          <w:bCs/>
          <w:sz w:val="24"/>
          <w:szCs w:val="24"/>
        </w:rPr>
        <w:t>de acordo com projeto de diretrizes constantes dos autos do Processo Administrativo nº 1047/2020.</w:t>
      </w:r>
    </w:p>
    <w:p w:rsidR="00846A3E" w:rsidRPr="00011839" w:rsidRDefault="00846A3E" w:rsidP="00011839">
      <w:pPr>
        <w:spacing w:line="276" w:lineRule="auto"/>
        <w:ind w:firstLine="39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6A3E" w:rsidRPr="00011839" w:rsidRDefault="000D5BC7" w:rsidP="00011839">
      <w:pPr>
        <w:spacing w:line="276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011839">
        <w:rPr>
          <w:rFonts w:ascii="Times New Roman" w:hAnsi="Times New Roman" w:cs="Times New Roman"/>
          <w:bCs/>
          <w:sz w:val="24"/>
          <w:szCs w:val="24"/>
        </w:rPr>
        <w:t xml:space="preserve">Parágrafo único. A alteração do projeto inicial de que trata o </w:t>
      </w:r>
      <w:r w:rsidRPr="00011839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Pr="00011839">
        <w:rPr>
          <w:rFonts w:ascii="Times New Roman" w:hAnsi="Times New Roman" w:cs="Times New Roman"/>
          <w:bCs/>
          <w:sz w:val="24"/>
          <w:szCs w:val="24"/>
        </w:rPr>
        <w:t>deste artigo, destina-se a criação de um número maior d</w:t>
      </w:r>
      <w:r w:rsidRPr="00011839">
        <w:rPr>
          <w:rFonts w:ascii="Times New Roman" w:hAnsi="Times New Roman" w:cs="Times New Roman"/>
          <w:bCs/>
          <w:sz w:val="24"/>
          <w:szCs w:val="24"/>
        </w:rPr>
        <w:t>e vagas para estacionamento em garagens, passando de 1(uma) para 2 (duas) vagas por apartamento.</w:t>
      </w:r>
    </w:p>
    <w:p w:rsidR="00846A3E" w:rsidRPr="00011839" w:rsidRDefault="00846A3E" w:rsidP="00011839">
      <w:pPr>
        <w:spacing w:line="276" w:lineRule="auto"/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:rsidR="00846A3E" w:rsidRPr="00011839" w:rsidRDefault="000D5BC7" w:rsidP="00011839">
      <w:pPr>
        <w:spacing w:line="276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011839">
        <w:rPr>
          <w:rFonts w:ascii="Times New Roman" w:hAnsi="Times New Roman" w:cs="Times New Roman"/>
          <w:sz w:val="24"/>
          <w:szCs w:val="24"/>
        </w:rPr>
        <w:t>Art. 2º Em contrapartida, fica o Município de Mogi Mirim autorizado a receber o valor de R$ 500.000,00 (quinhentos mil reais), em 5 (cinco) parcelas mensais e</w:t>
      </w:r>
      <w:r w:rsidRPr="00011839">
        <w:rPr>
          <w:rFonts w:ascii="Times New Roman" w:hAnsi="Times New Roman" w:cs="Times New Roman"/>
          <w:sz w:val="24"/>
          <w:szCs w:val="24"/>
        </w:rPr>
        <w:t xml:space="preserve"> sucessivas, que serão depositadas em conta específica e destinadas às obras previstas no art. 9°, da Lei Complementar n° 233/2009. </w:t>
      </w:r>
    </w:p>
    <w:p w:rsidR="00846A3E" w:rsidRPr="00011839" w:rsidRDefault="00846A3E" w:rsidP="00011839">
      <w:pPr>
        <w:spacing w:line="276" w:lineRule="auto"/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:rsidR="00846A3E" w:rsidRDefault="000D5BC7" w:rsidP="00011839">
      <w:pPr>
        <w:spacing w:line="276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011839">
        <w:rPr>
          <w:rFonts w:ascii="Times New Roman" w:hAnsi="Times New Roman" w:cs="Times New Roman"/>
          <w:sz w:val="24"/>
          <w:szCs w:val="24"/>
        </w:rPr>
        <w:t>Art. 3° Esta Lei entra em vigor na data de sua publicação.</w:t>
      </w:r>
    </w:p>
    <w:p w:rsidR="00011839" w:rsidRPr="00011839" w:rsidRDefault="00011839" w:rsidP="00011839">
      <w:pPr>
        <w:spacing w:line="276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1839" w:rsidRPr="00011839" w:rsidRDefault="00011839" w:rsidP="000118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183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25 de maio de 2021.</w:t>
      </w:r>
    </w:p>
    <w:p w:rsidR="00011839" w:rsidRPr="00011839" w:rsidRDefault="00011839" w:rsidP="00011839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Continuação do Autógrafo nº 23 de 2021</w:t>
      </w: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11839" w:rsidRPr="00011839" w:rsidRDefault="00011839" w:rsidP="00011839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183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11839" w:rsidRPr="00011839" w:rsidRDefault="00011839" w:rsidP="0001183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6A3E" w:rsidRDefault="00846A3E" w:rsidP="00011839">
      <w:pPr>
        <w:spacing w:line="276" w:lineRule="auto"/>
        <w:ind w:firstLine="3960"/>
        <w:rPr>
          <w:rFonts w:ascii="Times New Roman" w:hAnsi="Times New Roman" w:cs="Times New Roman"/>
          <w:sz w:val="24"/>
          <w:szCs w:val="24"/>
        </w:rPr>
      </w:pPr>
    </w:p>
    <w:p w:rsidR="00011839" w:rsidRDefault="00011839" w:rsidP="00011839">
      <w:pPr>
        <w:spacing w:line="276" w:lineRule="auto"/>
        <w:ind w:firstLine="3960"/>
        <w:rPr>
          <w:rFonts w:ascii="Times New Roman" w:hAnsi="Times New Roman" w:cs="Times New Roman"/>
          <w:sz w:val="24"/>
          <w:szCs w:val="24"/>
        </w:rPr>
      </w:pPr>
    </w:p>
    <w:p w:rsidR="00011839" w:rsidRDefault="00011839" w:rsidP="00011839">
      <w:pPr>
        <w:spacing w:line="276" w:lineRule="auto"/>
        <w:ind w:firstLine="3960"/>
        <w:rPr>
          <w:rFonts w:ascii="Times New Roman" w:hAnsi="Times New Roman" w:cs="Times New Roman"/>
          <w:sz w:val="24"/>
          <w:szCs w:val="24"/>
        </w:rPr>
      </w:pPr>
    </w:p>
    <w:p w:rsidR="00011839" w:rsidRDefault="00011839" w:rsidP="00011839">
      <w:pPr>
        <w:spacing w:line="276" w:lineRule="auto"/>
        <w:ind w:firstLine="3960"/>
        <w:rPr>
          <w:rFonts w:ascii="Times New Roman" w:hAnsi="Times New Roman" w:cs="Times New Roman"/>
          <w:sz w:val="24"/>
          <w:szCs w:val="24"/>
        </w:rPr>
      </w:pPr>
    </w:p>
    <w:p w:rsidR="00011839" w:rsidRDefault="00011839" w:rsidP="00011839">
      <w:pPr>
        <w:spacing w:line="276" w:lineRule="auto"/>
        <w:ind w:firstLine="3960"/>
        <w:rPr>
          <w:rFonts w:ascii="Times New Roman" w:hAnsi="Times New Roman" w:cs="Times New Roman"/>
          <w:sz w:val="24"/>
          <w:szCs w:val="24"/>
        </w:rPr>
      </w:pPr>
    </w:p>
    <w:p w:rsidR="00011839" w:rsidRDefault="00011839" w:rsidP="00011839">
      <w:pPr>
        <w:spacing w:line="276" w:lineRule="auto"/>
        <w:ind w:firstLine="3960"/>
        <w:rPr>
          <w:rFonts w:ascii="Times New Roman" w:hAnsi="Times New Roman" w:cs="Times New Roman"/>
          <w:sz w:val="24"/>
          <w:szCs w:val="24"/>
        </w:rPr>
      </w:pPr>
    </w:p>
    <w:p w:rsidR="00011839" w:rsidRPr="00011839" w:rsidRDefault="00011839" w:rsidP="00011839">
      <w:pPr>
        <w:spacing w:line="276" w:lineRule="auto"/>
        <w:ind w:firstLine="3960"/>
        <w:rPr>
          <w:rFonts w:ascii="Times New Roman" w:hAnsi="Times New Roman" w:cs="Times New Roman"/>
          <w:sz w:val="24"/>
          <w:szCs w:val="24"/>
        </w:rPr>
      </w:pPr>
    </w:p>
    <w:p w:rsidR="00846A3E" w:rsidRPr="00011839" w:rsidRDefault="000D5BC7" w:rsidP="00011839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11839">
        <w:rPr>
          <w:rFonts w:ascii="Times New Roman" w:hAnsi="Times New Roman" w:cs="Times New Roman"/>
          <w:b/>
          <w:bCs/>
          <w:sz w:val="20"/>
          <w:szCs w:val="20"/>
        </w:rPr>
        <w:t>Projeto de Lei nº</w:t>
      </w:r>
      <w:r w:rsidRPr="00011839">
        <w:rPr>
          <w:rFonts w:ascii="Times New Roman" w:hAnsi="Times New Roman" w:cs="Times New Roman"/>
          <w:b/>
          <w:bCs/>
          <w:sz w:val="20"/>
          <w:szCs w:val="20"/>
        </w:rPr>
        <w:t xml:space="preserve"> 29 de 2021</w:t>
      </w:r>
    </w:p>
    <w:p w:rsidR="00207677" w:rsidRPr="00011839" w:rsidRDefault="000D5BC7" w:rsidP="00011839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11839"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sectPr w:rsidR="00207677" w:rsidRPr="00011839" w:rsidSect="00846A3E">
      <w:headerReference w:type="default" r:id="rId7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C7" w:rsidRDefault="000D5BC7">
      <w:r>
        <w:separator/>
      </w:r>
    </w:p>
  </w:endnote>
  <w:endnote w:type="continuationSeparator" w:id="0">
    <w:p w:rsidR="000D5BC7" w:rsidRDefault="000D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C7" w:rsidRDefault="000D5BC7">
      <w:r>
        <w:separator/>
      </w:r>
    </w:p>
  </w:footnote>
  <w:footnote w:type="continuationSeparator" w:id="0">
    <w:p w:rsidR="000D5BC7" w:rsidRDefault="000D5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D5BC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592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1183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D5BC7">
      <w:rPr>
        <w:rFonts w:ascii="Arial" w:hAnsi="Arial"/>
        <w:b/>
        <w:sz w:val="34"/>
      </w:rPr>
      <w:t>RA MUNICIPAL DE MOGI MIRIM</w:t>
    </w:r>
  </w:p>
  <w:p w:rsidR="004F0784" w:rsidRDefault="000D5BC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1839"/>
    <w:rsid w:val="000D5BC7"/>
    <w:rsid w:val="001915A3"/>
    <w:rsid w:val="00193A1F"/>
    <w:rsid w:val="00207677"/>
    <w:rsid w:val="00214442"/>
    <w:rsid w:val="00217F62"/>
    <w:rsid w:val="0034339A"/>
    <w:rsid w:val="004F0784"/>
    <w:rsid w:val="004F1341"/>
    <w:rsid w:val="00520F7E"/>
    <w:rsid w:val="005755DE"/>
    <w:rsid w:val="00594412"/>
    <w:rsid w:val="00697F7F"/>
    <w:rsid w:val="00846A3E"/>
    <w:rsid w:val="00917378"/>
    <w:rsid w:val="00A5188F"/>
    <w:rsid w:val="00A5794C"/>
    <w:rsid w:val="00A906D8"/>
    <w:rsid w:val="00AB5A74"/>
    <w:rsid w:val="00C17BFD"/>
    <w:rsid w:val="00C32D95"/>
    <w:rsid w:val="00F01731"/>
    <w:rsid w:val="00F071AE"/>
    <w:rsid w:val="00FA7DD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846A3E"/>
    <w:pPr>
      <w:suppressAutoHyphens/>
      <w:ind w:firstLine="39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46A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846A3E"/>
    <w:pPr>
      <w:suppressAutoHyphens/>
      <w:ind w:left="39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ticle-text">
    <w:name w:val="article-text"/>
    <w:basedOn w:val="Normal"/>
    <w:rsid w:val="00846A3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2021-05-25T16:49:00Z</cp:lastPrinted>
  <dcterms:created xsi:type="dcterms:W3CDTF">2018-10-15T14:27:00Z</dcterms:created>
  <dcterms:modified xsi:type="dcterms:W3CDTF">2021-05-25T16:50:00Z</dcterms:modified>
</cp:coreProperties>
</file>