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840EE5"/>
    <w:p w:rsidR="00840EE5"/>
    <w:p w:rsidR="00966D46" w:rsidRPr="005A6269" w:rsidP="005A62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aps/>
          <w:sz w:val="28"/>
          <w:szCs w:val="28"/>
        </w:rPr>
      </w:pPr>
      <w:r>
        <w:rPr>
          <w:b/>
          <w:sz w:val="24"/>
        </w:rPr>
        <w:t>ASSUNTO</w:t>
      </w:r>
      <w:r w:rsidRPr="005A6269">
        <w:rPr>
          <w:sz w:val="24"/>
        </w:rPr>
        <w:t xml:space="preserve">: </w:t>
      </w:r>
      <w:r w:rsidR="00B753B9">
        <w:rPr>
          <w:sz w:val="24"/>
        </w:rPr>
        <w:t>MOÇÃO DE PESAR, COM “UM MINUTO DE SILÊNCIO” PELO FALECIMENTO DE JAIME NOGUEIRA TENÓRIO, OCORRIDO NO DIA 26 DE MAIO DE 2021, NO RIO DE JANEIRO</w:t>
      </w:r>
    </w:p>
    <w:p w:rsidR="005A6269" w:rsidRPr="005A6269" w:rsidP="009569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i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 xml:space="preserve">Nº </w:t>
      </w:r>
      <w:r w:rsidR="00B80F3A">
        <w:rPr>
          <w:b/>
          <w:sz w:val="24"/>
        </w:rPr>
        <w:t xml:space="preserve">  </w:t>
      </w:r>
      <w:r w:rsidR="002B1926">
        <w:rPr>
          <w:b/>
          <w:sz w:val="24"/>
        </w:rPr>
        <w:t>DE</w:t>
      </w:r>
      <w:r w:rsidR="00B80F3A">
        <w:rPr>
          <w:b/>
          <w:sz w:val="24"/>
        </w:rPr>
        <w:t xml:space="preserve"> 2021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>
      <w:pPr>
        <w:jc w:val="both"/>
        <w:rPr>
          <w:b/>
          <w:sz w:val="24"/>
          <w:szCs w:val="24"/>
        </w:rPr>
      </w:pPr>
    </w:p>
    <w:p w:rsidR="00785646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162,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Pr="00AF56F8" w:rsidR="00BF75EE">
        <w:rPr>
          <w:sz w:val="24"/>
          <w:szCs w:val="24"/>
        </w:rPr>
        <w:t>o d</w:t>
      </w:r>
      <w:r w:rsidR="006170AE">
        <w:rPr>
          <w:sz w:val="24"/>
          <w:szCs w:val="24"/>
        </w:rPr>
        <w:t xml:space="preserve">o senhor </w:t>
      </w:r>
      <w:bookmarkStart w:id="0" w:name="_GoBack"/>
      <w:r w:rsidRPr="007D7119" w:rsidR="00B753B9">
        <w:rPr>
          <w:b/>
          <w:sz w:val="24"/>
          <w:szCs w:val="24"/>
        </w:rPr>
        <w:t>Jaime Nogueira Tenório</w:t>
      </w:r>
      <w:bookmarkEnd w:id="0"/>
      <w:r w:rsidRPr="0035263C" w:rsidR="006170AE">
        <w:rPr>
          <w:sz w:val="24"/>
          <w:szCs w:val="24"/>
        </w:rPr>
        <w:t>,</w:t>
      </w:r>
      <w:r w:rsidR="00B753B9">
        <w:rPr>
          <w:sz w:val="24"/>
          <w:szCs w:val="24"/>
        </w:rPr>
        <w:t xml:space="preserve"> ocorrido no dia 26</w:t>
      </w:r>
      <w:r w:rsidR="006170AE">
        <w:rPr>
          <w:sz w:val="24"/>
          <w:szCs w:val="24"/>
        </w:rPr>
        <w:t xml:space="preserve"> de maio</w:t>
      </w:r>
      <w:r w:rsidR="00AF56F8">
        <w:rPr>
          <w:sz w:val="24"/>
          <w:szCs w:val="24"/>
        </w:rPr>
        <w:t>,</w:t>
      </w:r>
      <w:r w:rsidR="00B753B9">
        <w:rPr>
          <w:sz w:val="24"/>
          <w:szCs w:val="24"/>
        </w:rPr>
        <w:t xml:space="preserve"> na cidade do Rio de Janeiro/RJ</w:t>
      </w:r>
      <w:r w:rsidR="006170AE">
        <w:rPr>
          <w:sz w:val="24"/>
          <w:szCs w:val="24"/>
        </w:rPr>
        <w:t>.</w:t>
      </w:r>
    </w:p>
    <w:p w:rsidR="00B753B9" w:rsidP="00B753B9">
      <w:pPr>
        <w:spacing w:line="360" w:lineRule="auto"/>
        <w:jc w:val="both"/>
        <w:rPr>
          <w:sz w:val="24"/>
          <w:szCs w:val="24"/>
        </w:rPr>
      </w:pP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Essa Casa Legislativa presta essa </w:t>
      </w:r>
      <w:r w:rsidRPr="00EF43D6" w:rsidR="001968FA">
        <w:rPr>
          <w:sz w:val="24"/>
          <w:szCs w:val="24"/>
        </w:rPr>
        <w:t>sin</w:t>
      </w:r>
      <w:r w:rsidRPr="00EF43D6" w:rsidR="00EF43D6">
        <w:rPr>
          <w:sz w:val="24"/>
          <w:szCs w:val="24"/>
        </w:rPr>
        <w:t>gela 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840EE5">
        <w:rPr>
          <w:sz w:val="24"/>
          <w:szCs w:val="24"/>
        </w:rPr>
        <w:t>de</w:t>
      </w:r>
      <w:r w:rsidR="007D7119">
        <w:rPr>
          <w:sz w:val="24"/>
          <w:szCs w:val="24"/>
        </w:rPr>
        <w:t xml:space="preserve"> Jaime Nogueira Tenório e propõe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35263C" w:rsidP="00B753B9">
      <w:pPr>
        <w:spacing w:line="360" w:lineRule="auto"/>
        <w:jc w:val="both"/>
        <w:rPr>
          <w:sz w:val="24"/>
          <w:szCs w:val="24"/>
        </w:rPr>
      </w:pPr>
    </w:p>
    <w:p w:rsidR="005A6269" w:rsidP="00B753B9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Requeiro que </w:t>
      </w:r>
      <w:r w:rsidRPr="00A00A38" w:rsidR="005B0C35">
        <w:rPr>
          <w:sz w:val="24"/>
          <w:szCs w:val="24"/>
        </w:rPr>
        <w:t>seja</w:t>
      </w:r>
      <w:r w:rsidR="00840EE5">
        <w:rPr>
          <w:sz w:val="24"/>
          <w:szCs w:val="24"/>
        </w:rPr>
        <w:t>m</w:t>
      </w:r>
      <w:r w:rsidRPr="00A00A38" w:rsidR="005B0C35">
        <w:rPr>
          <w:sz w:val="24"/>
          <w:szCs w:val="24"/>
        </w:rPr>
        <w:t xml:space="preserve"> oficiado</w:t>
      </w:r>
      <w:r w:rsidR="00840EE5">
        <w:rPr>
          <w:sz w:val="24"/>
          <w:szCs w:val="24"/>
        </w:rPr>
        <w:t>s</w:t>
      </w:r>
      <w:r w:rsidRPr="00A00A38" w:rsidR="005B0C35">
        <w:rPr>
          <w:sz w:val="24"/>
          <w:szCs w:val="24"/>
        </w:rPr>
        <w:t xml:space="preserve"> os fam</w:t>
      </w:r>
      <w:r>
        <w:rPr>
          <w:sz w:val="24"/>
          <w:szCs w:val="24"/>
        </w:rPr>
        <w:t>iliares.</w:t>
      </w:r>
    </w:p>
    <w:p w:rsidR="00840EE5" w:rsidRP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363811" w:rsidRPr="005A6269" w:rsidP="00A00A38">
      <w:pPr>
        <w:jc w:val="both"/>
        <w:rPr>
          <w:i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7D7119">
        <w:rPr>
          <w:b/>
          <w:sz w:val="24"/>
          <w:szCs w:val="24"/>
        </w:rPr>
        <w:t xml:space="preserve">R SANTO RÓTOLLI”, 28 </w:t>
      </w:r>
      <w:r w:rsidR="00840EE5">
        <w:rPr>
          <w:b/>
          <w:sz w:val="24"/>
          <w:szCs w:val="24"/>
        </w:rPr>
        <w:t>DE MAIO</w:t>
      </w:r>
      <w:r w:rsidRPr="005A6269" w:rsidR="005A6269">
        <w:rPr>
          <w:b/>
          <w:sz w:val="24"/>
          <w:szCs w:val="24"/>
        </w:rPr>
        <w:t xml:space="preserve"> DE 2021.</w:t>
      </w:r>
    </w:p>
    <w:p w:rsidR="00A00A38" w:rsidRPr="005A6269" w:rsidP="00A00A38">
      <w:pPr>
        <w:jc w:val="both"/>
        <w:rPr>
          <w:b/>
          <w:sz w:val="24"/>
          <w:szCs w:val="24"/>
        </w:rPr>
      </w:pPr>
    </w:p>
    <w:p w:rsidR="007D4B79" w:rsidRPr="005A6269" w:rsidP="00A00A38">
      <w:pPr>
        <w:jc w:val="both"/>
        <w:rPr>
          <w:b/>
          <w:sz w:val="24"/>
          <w:szCs w:val="24"/>
        </w:rPr>
      </w:pPr>
    </w:p>
    <w:p w:rsidR="00E82C48" w:rsidRPr="005A6269" w:rsidP="00B216FB">
      <w:pPr>
        <w:jc w:val="center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 xml:space="preserve"> </w:t>
      </w:r>
    </w:p>
    <w:p w:rsidR="00B80F3A" w:rsidP="00E27B32">
      <w:pPr>
        <w:jc w:val="center"/>
        <w:rPr>
          <w:b/>
          <w:sz w:val="28"/>
          <w:szCs w:val="28"/>
        </w:rPr>
      </w:pPr>
      <w:r w:rsidRPr="005A6269">
        <w:rPr>
          <w:b/>
          <w:sz w:val="28"/>
          <w:szCs w:val="28"/>
        </w:rPr>
        <w:t>V</w:t>
      </w:r>
      <w:r w:rsidRPr="005A6269" w:rsidR="005B0C35">
        <w:rPr>
          <w:b/>
          <w:sz w:val="28"/>
          <w:szCs w:val="28"/>
        </w:rPr>
        <w:t>EREADOR</w:t>
      </w:r>
      <w:r w:rsidRPr="005A6269" w:rsidR="00EF43D6">
        <w:rPr>
          <w:b/>
          <w:sz w:val="28"/>
          <w:szCs w:val="28"/>
        </w:rPr>
        <w:t>A</w:t>
      </w:r>
      <w:r w:rsidRPr="005A6269" w:rsidR="005B0C35">
        <w:rPr>
          <w:b/>
          <w:sz w:val="28"/>
          <w:szCs w:val="28"/>
        </w:rPr>
        <w:t xml:space="preserve"> DR</w:t>
      </w:r>
      <w:r w:rsidRPr="005A6269" w:rsidR="00EF43D6">
        <w:rPr>
          <w:b/>
          <w:sz w:val="28"/>
          <w:szCs w:val="28"/>
        </w:rPr>
        <w:t>A</w:t>
      </w:r>
      <w:r w:rsidRPr="005A6269" w:rsidR="005B0C35">
        <w:rPr>
          <w:b/>
          <w:sz w:val="28"/>
          <w:szCs w:val="28"/>
        </w:rPr>
        <w:t>.</w:t>
      </w:r>
      <w:r w:rsidRPr="005A6269" w:rsidR="00EF43D6">
        <w:rPr>
          <w:b/>
          <w:sz w:val="28"/>
          <w:szCs w:val="28"/>
        </w:rPr>
        <w:t xml:space="preserve"> LÚCIA FERREIRA TENÓRIO</w:t>
      </w:r>
    </w:p>
    <w:p w:rsidR="00B83347" w:rsidP="00B80F3A">
      <w:pPr>
        <w:jc w:val="center"/>
        <w:rPr>
          <w:b/>
          <w:sz w:val="28"/>
          <w:szCs w:val="28"/>
        </w:rPr>
      </w:pPr>
      <w:r w:rsidRPr="005A6269">
        <w:rPr>
          <w:sz w:val="28"/>
          <w:szCs w:val="28"/>
        </w:rPr>
        <w:t xml:space="preserve"> CIDADANIA</w:t>
      </w:r>
      <w:r w:rsidRPr="005A6269" w:rsidR="005B0C35">
        <w:rPr>
          <w:b/>
          <w:sz w:val="28"/>
          <w:szCs w:val="28"/>
        </w:rPr>
        <w:t xml:space="preserve">                             </w:t>
      </w:r>
    </w:p>
    <w:p w:rsidR="007D7119" w:rsidP="00B80F3A">
      <w:pPr>
        <w:jc w:val="center"/>
        <w:rPr>
          <w:b/>
          <w:sz w:val="28"/>
          <w:szCs w:val="28"/>
        </w:rPr>
      </w:pPr>
    </w:p>
    <w:p w:rsidR="007D7119" w:rsidP="00B80F3A">
      <w:pPr>
        <w:jc w:val="center"/>
        <w:rPr>
          <w:b/>
          <w:sz w:val="28"/>
          <w:szCs w:val="28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D72932" w:rsidP="007D7119">
      <w:pPr>
        <w:jc w:val="center"/>
        <w:rPr>
          <w:b/>
          <w:sz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 </w:t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7D7119" w:rsidRPr="005A6269" w:rsidP="007D7119">
      <w:pPr>
        <w:jc w:val="center"/>
        <w:rPr>
          <w:b/>
          <w:sz w:val="28"/>
          <w:szCs w:val="28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52DEF"/>
    <w:rsid w:val="00177CB5"/>
    <w:rsid w:val="001968FA"/>
    <w:rsid w:val="001A2EF6"/>
    <w:rsid w:val="001A620B"/>
    <w:rsid w:val="001D7454"/>
    <w:rsid w:val="001E722D"/>
    <w:rsid w:val="001F3C46"/>
    <w:rsid w:val="00256224"/>
    <w:rsid w:val="00276BA3"/>
    <w:rsid w:val="002966B2"/>
    <w:rsid w:val="002B1926"/>
    <w:rsid w:val="002C4EA5"/>
    <w:rsid w:val="003125C7"/>
    <w:rsid w:val="003252AE"/>
    <w:rsid w:val="0035263C"/>
    <w:rsid w:val="00363811"/>
    <w:rsid w:val="00370320"/>
    <w:rsid w:val="003911B8"/>
    <w:rsid w:val="003D5792"/>
    <w:rsid w:val="00403BBB"/>
    <w:rsid w:val="00403F53"/>
    <w:rsid w:val="00460691"/>
    <w:rsid w:val="00465BF5"/>
    <w:rsid w:val="00484F69"/>
    <w:rsid w:val="00490ABE"/>
    <w:rsid w:val="004B2505"/>
    <w:rsid w:val="0051413D"/>
    <w:rsid w:val="005545FA"/>
    <w:rsid w:val="00583C32"/>
    <w:rsid w:val="005875B4"/>
    <w:rsid w:val="00590758"/>
    <w:rsid w:val="005A6269"/>
    <w:rsid w:val="005B0C35"/>
    <w:rsid w:val="005F410C"/>
    <w:rsid w:val="006023B9"/>
    <w:rsid w:val="006066AF"/>
    <w:rsid w:val="006170AE"/>
    <w:rsid w:val="00617F5E"/>
    <w:rsid w:val="00645352"/>
    <w:rsid w:val="006A59DF"/>
    <w:rsid w:val="00707B03"/>
    <w:rsid w:val="00711EC5"/>
    <w:rsid w:val="00716C48"/>
    <w:rsid w:val="00720EFD"/>
    <w:rsid w:val="00726433"/>
    <w:rsid w:val="007558DE"/>
    <w:rsid w:val="00766239"/>
    <w:rsid w:val="00785646"/>
    <w:rsid w:val="007D4B79"/>
    <w:rsid w:val="007D7119"/>
    <w:rsid w:val="007E61A0"/>
    <w:rsid w:val="007F1572"/>
    <w:rsid w:val="00804935"/>
    <w:rsid w:val="00817286"/>
    <w:rsid w:val="008222D2"/>
    <w:rsid w:val="008340B4"/>
    <w:rsid w:val="00840EE5"/>
    <w:rsid w:val="00850F65"/>
    <w:rsid w:val="00883438"/>
    <w:rsid w:val="00892587"/>
    <w:rsid w:val="008A7FD8"/>
    <w:rsid w:val="00907DF3"/>
    <w:rsid w:val="00920080"/>
    <w:rsid w:val="00921B6C"/>
    <w:rsid w:val="00926657"/>
    <w:rsid w:val="00936002"/>
    <w:rsid w:val="009378F5"/>
    <w:rsid w:val="00945089"/>
    <w:rsid w:val="009569DE"/>
    <w:rsid w:val="00966D46"/>
    <w:rsid w:val="00991303"/>
    <w:rsid w:val="00A00A38"/>
    <w:rsid w:val="00A324FD"/>
    <w:rsid w:val="00A331A3"/>
    <w:rsid w:val="00A758BE"/>
    <w:rsid w:val="00AA6B2E"/>
    <w:rsid w:val="00AF56F8"/>
    <w:rsid w:val="00AF6E1A"/>
    <w:rsid w:val="00B216FB"/>
    <w:rsid w:val="00B61327"/>
    <w:rsid w:val="00B63B69"/>
    <w:rsid w:val="00B753B9"/>
    <w:rsid w:val="00B80F3A"/>
    <w:rsid w:val="00B83347"/>
    <w:rsid w:val="00BD7746"/>
    <w:rsid w:val="00BF75EE"/>
    <w:rsid w:val="00C457C9"/>
    <w:rsid w:val="00C47E4B"/>
    <w:rsid w:val="00C90D56"/>
    <w:rsid w:val="00CA0CAF"/>
    <w:rsid w:val="00CA47AF"/>
    <w:rsid w:val="00CB0D71"/>
    <w:rsid w:val="00CB4752"/>
    <w:rsid w:val="00CB78D0"/>
    <w:rsid w:val="00CE2C83"/>
    <w:rsid w:val="00CE4C89"/>
    <w:rsid w:val="00D02D17"/>
    <w:rsid w:val="00D37446"/>
    <w:rsid w:val="00D63A93"/>
    <w:rsid w:val="00D72932"/>
    <w:rsid w:val="00DA21DA"/>
    <w:rsid w:val="00DA4236"/>
    <w:rsid w:val="00E06145"/>
    <w:rsid w:val="00E131E2"/>
    <w:rsid w:val="00E27B32"/>
    <w:rsid w:val="00E355A6"/>
    <w:rsid w:val="00E37A3D"/>
    <w:rsid w:val="00E75F20"/>
    <w:rsid w:val="00E82C48"/>
    <w:rsid w:val="00EA0189"/>
    <w:rsid w:val="00EB5402"/>
    <w:rsid w:val="00ED4BEC"/>
    <w:rsid w:val="00EF43D6"/>
    <w:rsid w:val="00F0232F"/>
    <w:rsid w:val="00F045E7"/>
    <w:rsid w:val="00F065AA"/>
    <w:rsid w:val="00F63920"/>
    <w:rsid w:val="00F70D06"/>
    <w:rsid w:val="00F932A6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81BB-6B75-4CE2-968B-843E476C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2</cp:revision>
  <cp:lastPrinted>2021-05-07T15:03:00Z</cp:lastPrinted>
  <dcterms:created xsi:type="dcterms:W3CDTF">2021-05-28T19:07:00Z</dcterms:created>
  <dcterms:modified xsi:type="dcterms:W3CDTF">2021-05-28T19:07:00Z</dcterms:modified>
</cp:coreProperties>
</file>