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95B" w:rsidP="00B74677" w14:paraId="6A1998B3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bookmarkStart w:id="0" w:name="_GoBack"/>
      <w:bookmarkEnd w:id="0"/>
    </w:p>
    <w:p w:rsidR="00B74677" w:rsidRPr="00B74677" w:rsidP="00B74677" w14:paraId="45DD35A6" w14:textId="0EE113EC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B7467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</w:t>
      </w:r>
      <w:r w:rsidR="001E6889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PROJETO DE LEI Nº  </w:t>
      </w:r>
      <w:r w:rsidR="001F178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DE 20</w:t>
      </w:r>
      <w:r w:rsidR="00220FF3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21</w:t>
      </w:r>
    </w:p>
    <w:p w:rsidR="00B74677" w:rsidP="00B74677" w14:paraId="525FEE2E" w14:textId="77777777"/>
    <w:p w:rsidR="001E6889" w:rsidRPr="001E6889" w:rsidP="001E6889" w14:paraId="18D01308" w14:textId="77777777">
      <w:pPr>
        <w:ind w:left="3540"/>
        <w:rPr>
          <w:i/>
        </w:rPr>
      </w:pPr>
    </w:p>
    <w:p w:rsidR="001E6889" w:rsidRPr="001E6889" w:rsidP="001E6889" w14:paraId="13E7F4FD" w14:textId="6CA1DE0A">
      <w:pPr>
        <w:ind w:left="2160"/>
        <w:rPr>
          <w:rFonts w:ascii="Times New Roman" w:hAnsi="Times New Roman" w:cs="Times New Roman"/>
          <w:i/>
          <w:sz w:val="24"/>
          <w:szCs w:val="24"/>
        </w:rPr>
      </w:pPr>
      <w:r w:rsidRPr="001E68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Institui o programa “Farmácia Gratidão” no município de Mogi Mirim </w:t>
      </w:r>
      <w:r w:rsidRPr="001E6889">
        <w:rPr>
          <w:rFonts w:ascii="Times New Roman" w:hAnsi="Times New Roman" w:cs="Times New Roman"/>
          <w:i/>
          <w:sz w:val="24"/>
          <w:szCs w:val="24"/>
        </w:rPr>
        <w:t xml:space="preserve">destinado à captação de medicamentos, por meio do recebimento em doação, e posterior distribuição gratuita à população </w:t>
      </w:r>
      <w:r w:rsidRPr="001E68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e dá outras providências.</w:t>
      </w:r>
    </w:p>
    <w:p w:rsidR="001E6889" w:rsidRPr="001E6889" w:rsidP="001E6889" w14:paraId="44AE4535" w14:textId="77777777">
      <w:pPr>
        <w:shd w:val="clear" w:color="auto" w:fill="FFFFFF"/>
        <w:tabs>
          <w:tab w:val="center" w:pos="4252"/>
        </w:tabs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</w:pPr>
      <w:r w:rsidRPr="001E68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ab/>
      </w:r>
      <w:r w:rsidRPr="001E68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br/>
      </w:r>
    </w:p>
    <w:p w:rsidR="00B74677" w:rsidRPr="001E6889" w:rsidP="00B74677" w14:paraId="732AB024" w14:textId="77777777">
      <w:pPr>
        <w:pStyle w:val="PlainText"/>
        <w:ind w:firstLine="709"/>
        <w:jc w:val="both"/>
        <w:rPr>
          <w:rFonts w:ascii="Times New Roman" w:hAnsi="Times New Roman"/>
          <w:b/>
          <w:sz w:val="24"/>
        </w:rPr>
      </w:pPr>
      <w:r w:rsidRPr="001E6889">
        <w:rPr>
          <w:rFonts w:ascii="Times New Roman" w:hAnsi="Times New Roman"/>
          <w:b/>
          <w:sz w:val="24"/>
        </w:rPr>
        <w:t>A</w:t>
      </w:r>
      <w:r w:rsidRPr="001E6889">
        <w:rPr>
          <w:b/>
        </w:rPr>
        <w:t xml:space="preserve"> </w:t>
      </w:r>
      <w:r w:rsidRPr="001E6889">
        <w:rPr>
          <w:rFonts w:ascii="Times New Roman" w:hAnsi="Times New Roman"/>
          <w:b/>
          <w:sz w:val="24"/>
        </w:rPr>
        <w:t>CÂMARA MUNICIPAL DE MOGI MIRIM APROVA:</w:t>
      </w:r>
    </w:p>
    <w:p w:rsidR="00B74677" w:rsidP="00B74677" w14:paraId="47B44B64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1E6889" w:rsidRPr="00802DF2" w:rsidP="001E6889" w14:paraId="13D29A67" w14:textId="46D16D57">
      <w:pPr>
        <w:shd w:val="clear" w:color="auto" w:fill="FFFFFF"/>
        <w:tabs>
          <w:tab w:val="center" w:pos="4252"/>
        </w:tabs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</w:pPr>
    </w:p>
    <w:p w:rsidR="001E6889" w:rsidP="001E6889" w14:paraId="117A2814" w14:textId="77777777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 Fica instituído, no âmbito municipal, a “</w:t>
      </w:r>
      <w:r w:rsidRPr="00EE1596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Farmácia Gratidão”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consiste na arrecadação de sobras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medicamentos junto à população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sua subsequente distribui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ção aos necessitados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, após rigoroso controle de qualidade 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prazo de validade.</w:t>
      </w:r>
    </w:p>
    <w:p w:rsidR="001E6889" w:rsidRPr="00EE1596" w:rsidP="001E6889" w14:paraId="166045C2" w14:textId="77777777">
      <w:pPr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E6889" w:rsidRPr="00404B2B" w:rsidP="001E6889" w14:paraId="0660E9B0" w14:textId="77777777">
      <w:pPr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EE15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§1º A </w:t>
      </w:r>
      <w:r w:rsidRPr="00404B2B">
        <w:rPr>
          <w:rFonts w:ascii="Times New Roman" w:eastAsia="Times New Roman" w:hAnsi="Times New Roman" w:cs="Times New Roman"/>
          <w:bCs/>
          <w:i/>
          <w:sz w:val="24"/>
          <w:szCs w:val="24"/>
          <w:lang w:eastAsia="pt-BR"/>
        </w:rPr>
        <w:t>“Farmácia Gratidão”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será organizada e gerenciada pela Secretaria Municipal da Saúde, que supervisionará e tomará medidas administrativas e técnicas necessárias ao seu desenvolvimento.</w:t>
      </w:r>
    </w:p>
    <w:p w:rsidR="001E6889" w:rsidP="001E6889" w14:paraId="4EF1BFFB" w14:textId="77777777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E6889" w:rsidRPr="00EE1596" w:rsidP="001E6889" w14:paraId="2B5EDF1F" w14:textId="77777777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§2º A coleta será feita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junto a pessoas físicas e jurídicas, que poderão doar medicamentos em bom estado de conservação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1E6889" w:rsidP="001E6889" w14:paraId="71A2610E" w14:textId="77777777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E6889" w:rsidRPr="00EE1596" w:rsidP="001E6889" w14:paraId="7D724A25" w14:textId="77777777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§3º A Secretaria da Saúde estabelecerá pontos de coleta de medicamentos em tod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 as Unidades Básicas de Saúde,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Estratégia Saúde da Família, além do Centro de Especialidades Médicas.</w:t>
      </w:r>
    </w:p>
    <w:p w:rsidR="001E6889" w:rsidP="001E6889" w14:paraId="24937B95" w14:textId="77777777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E6889" w:rsidRPr="00EE1596" w:rsidP="001E6889" w14:paraId="48F8CCA2" w14:textId="77777777">
      <w:pPr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§4º Os medicamentos serão redistribuídos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sob a supervisão do farmacêutico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responsável.</w:t>
      </w:r>
    </w:p>
    <w:p w:rsidR="001E6889" w:rsidP="001E6889" w14:paraId="0BCF43F6" w14:textId="77777777">
      <w:pPr>
        <w:shd w:val="clear" w:color="auto" w:fill="FFFFFF"/>
        <w:tabs>
          <w:tab w:val="left" w:pos="2160"/>
        </w:tabs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296EF76E" w14:textId="77777777">
      <w:pPr>
        <w:shd w:val="clear" w:color="auto" w:fill="FFFFFF"/>
        <w:tabs>
          <w:tab w:val="left" w:pos="2160"/>
        </w:tabs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 5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º Os bene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ficiários da </w:t>
      </w:r>
      <w:r w:rsidRPr="00404B2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“Farmácia Gratidão”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deverão apresentar receituário</w:t>
      </w:r>
    </w:p>
    <w:p w:rsidR="001E6889" w:rsidRPr="00580816" w:rsidP="001E6889" w14:paraId="2117003E" w14:textId="77777777">
      <w:pPr>
        <w:shd w:val="clear" w:color="auto" w:fill="FFFFFF"/>
        <w:tabs>
          <w:tab w:val="left" w:pos="216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médico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válido para a retirada dos medicamentos.</w:t>
      </w:r>
    </w:p>
    <w:p w:rsidR="001E6889" w:rsidRPr="00580816" w:rsidP="001E6889" w14:paraId="0A7116BB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 xml:space="preserve"> 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>§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º Os usuários dessa f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armácia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solidária 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deverão ser informados de que se trata de medicamentos fornecidos na forma da presente Lei.</w:t>
      </w:r>
    </w:p>
    <w:p w:rsidR="001E6889" w:rsidRPr="00580816" w:rsidP="001E6889" w14:paraId="2F81ACFF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8890" cy="8890"/>
            <wp:effectExtent l="0" t="0" r="0" b="0"/>
            <wp:docPr id="3" name="Imagem 3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373376" name="Picture 2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802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2º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programa </w:t>
      </w:r>
      <w:r w:rsidRPr="00BB39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“Farmácia Gratidão”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consiste na arrecadação de sobras medicamentosas não vencidas junto à pop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ulação e sua 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distribuição pelas unidades básicas de saúde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todos os usuários do SUS (Sistema Único de Saúde), com prioridade 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às pessoas de baixa renda e aos idosos.</w:t>
      </w:r>
    </w:p>
    <w:p w:rsidR="001E6889" w:rsidRPr="00580816" w:rsidP="001E6889" w14:paraId="1CD67ACC" w14:textId="77777777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I - Con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sidera-se pessoa de baixa renda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aquela que comprove renda mensal igual ou inferior a dois salários mínimos;</w:t>
      </w:r>
    </w:p>
    <w:p w:rsidR="001E6889" w:rsidRPr="00580816" w:rsidP="001E6889" w14:paraId="6B319483" w14:textId="77777777">
      <w:pPr>
        <w:shd w:val="clear" w:color="auto" w:fill="FFFFFF"/>
        <w:tabs>
          <w:tab w:val="left" w:pos="5611"/>
        </w:tabs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II - Considera-se idoso a pessoa com idade igual ou superior a sessenta anos.</w:t>
      </w:r>
    </w:p>
    <w:p w:rsidR="001E6889" w:rsidP="001E6889" w14:paraId="57892E41" w14:textId="77777777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21D25C85" w14:textId="77777777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52EFB" w:rsidP="001E6889" w14:paraId="15CA1CF8" w14:textId="77777777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1E341F2E" w14:textId="77777777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509CD86A" w14:textId="77777777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681B4C77" w14:textId="6B5C85E2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 1º A arrecadação e distribuição dos medicamentos ser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ão feitas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após rigorosa </w:t>
      </w:r>
    </w:p>
    <w:p w:rsidR="001E6889" w:rsidRPr="00580816" w:rsidP="001E6889" w14:paraId="7A515A34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triagem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controle de sua qualidade e prazo de validade.</w:t>
      </w:r>
    </w:p>
    <w:p w:rsidR="001E6889" w:rsidP="001E6889" w14:paraId="1DFE6917" w14:textId="77777777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§ 2º Os medicamentos com prazo de validade 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ncido serão encaminhados ao</w:t>
      </w:r>
    </w:p>
    <w:p w:rsidR="001E6889" w:rsidRPr="00580816" w:rsidP="001E6889" w14:paraId="441255EC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órgão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competente, co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nforme lei municipal vigente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1E6889" w:rsidP="001E6889" w14:paraId="0E770BEA" w14:textId="77777777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§ 3º Os medicamentos líquidos violados serão, igualmente, encaminhados para</w:t>
      </w:r>
    </w:p>
    <w:p w:rsidR="001E6889" w:rsidRPr="00580816" w:rsidP="001E6889" w14:paraId="0810C6EF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posterior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descarte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1E6889" w:rsidP="001E6889" w14:paraId="06AC77C6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217B9C35" w14:textId="77777777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8890" cy="8890"/>
            <wp:effectExtent l="0" t="0" r="0" b="0"/>
            <wp:docPr id="2" name="Imagem 2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046365" name="Picture 3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2633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3º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coleta será feita junto à população, sendo pessoas físicas e/ou jurídicas, </w:t>
      </w:r>
    </w:p>
    <w:p w:rsidR="001E6889" w:rsidRPr="00580816" w:rsidP="001E6889" w14:paraId="1E24565A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poderão doar medicamentos em bom estado de conservação com prazo de validade mínimo de trinta dias antes da data de seu vencimento.</w:t>
      </w:r>
    </w:p>
    <w:p w:rsidR="001E6889" w:rsidP="001E6889" w14:paraId="73117DE7" w14:textId="77777777">
      <w:pPr>
        <w:shd w:val="clear" w:color="auto" w:fill="FFFFFF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§ 1º O Município poderá receber doaç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ões de laboratórios, empresas e profissionais </w:t>
      </w:r>
    </w:p>
    <w:p w:rsidR="001E6889" w:rsidRPr="00580816" w:rsidP="001E6889" w14:paraId="01180480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área da saúde.</w:t>
      </w:r>
    </w:p>
    <w:p w:rsidR="001E6889" w:rsidRPr="00580816" w:rsidP="001E6889" w14:paraId="11716677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 2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º </w:t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Município poderá, ainda, f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irmar convênios com laboratórios, distribuidores de medicamentos, estabelecimentos comerciais fármacos, empresas, associações, entidades e demais órgãos visando a arrecadação de medicamentos de forma gratuita para o programa.</w:t>
      </w:r>
    </w:p>
    <w:p w:rsidR="001E6889" w:rsidRPr="00EE1596" w:rsidP="001E6889" w14:paraId="46748D0B" w14:textId="7777777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E6889" w:rsidRPr="00EE1596" w:rsidP="001E6889" w14:paraId="0053AB9D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 A formação de estoques, classificação, verificação de conteúdo e pra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zo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validade deverão ser procedidas por profissionais da área da saúde, supervisionados por farmacêutico do quadro próprio do Município.</w:t>
      </w:r>
    </w:p>
    <w:p w:rsidR="001E6889" w:rsidP="001E6889" w14:paraId="24EB6248" w14:textId="777777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E6889" w:rsidRPr="00EE1596" w:rsidP="001E6889" w14:paraId="75261921" w14:textId="777777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§1º Os remédios serão controlados através do respectivo nome genérico- substância ativa.</w:t>
      </w:r>
    </w:p>
    <w:p w:rsidR="001E6889" w:rsidP="001E6889" w14:paraId="519EFF53" w14:textId="777777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E6889" w:rsidRPr="00EE1596" w:rsidP="001E6889" w14:paraId="5BB5E233" w14:textId="777777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§2º Os remédios terão, também, uma relação de similaridade nomina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 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 nome comercial e genérico.</w:t>
      </w:r>
    </w:p>
    <w:p w:rsidR="001E6889" w:rsidP="001E6889" w14:paraId="6BB3B091" w14:textId="77777777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6789960C" w14:textId="77777777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§ 3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º</w:t>
      </w: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 Os medicamentos coletados deverão fazer parte de um cadastro geral como os seguintes critérios:</w:t>
      </w:r>
    </w:p>
    <w:p w:rsidR="001E6889" w:rsidRPr="00EE1596" w:rsidP="001E6889" w14:paraId="244E2F71" w14:textId="77777777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E6889" w:rsidRPr="00EE1596" w:rsidP="001E6889" w14:paraId="667EB6CC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Relação de doadores, com nome completo e endereço;</w:t>
      </w:r>
    </w:p>
    <w:p w:rsidR="001E6889" w:rsidRPr="00EE1596" w:rsidP="001E6889" w14:paraId="2637AB85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E1596">
        <w:rPr>
          <w:rFonts w:ascii="Times New Roman" w:eastAsia="Times New Roman" w:hAnsi="Times New Roman" w:cs="Times New Roman"/>
          <w:sz w:val="24"/>
          <w:szCs w:val="24"/>
          <w:lang w:eastAsia="pt-BR"/>
        </w:rPr>
        <w:t>Relação geral de medicamentos, constando a data da doação, data de vencimento e para onde foi encaminhado.</w:t>
      </w:r>
    </w:p>
    <w:p w:rsidR="001E6889" w:rsidRPr="00EE1596" w:rsidP="001E6889" w14:paraId="40BBC703" w14:textId="77777777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E6889" w:rsidRPr="00EE1596" w:rsidP="001E6889" w14:paraId="7ECE92AE" w14:textId="77777777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Art. 5º </w:t>
      </w:r>
      <w:r w:rsidRPr="00EE159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Município incentivará a população e profissionais da área da saúde a efetuar doações de medicamentos através de divulgações e campanhas em todas as plataformas de comunicação da Prefeitura e da Câmara Municipal.</w:t>
      </w:r>
    </w:p>
    <w:p w:rsidR="001E6889" w:rsidP="001E6889" w14:paraId="636554C6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4172141C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507A4A64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</w:pP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</w:r>
    </w:p>
    <w:p w:rsidR="001E6889" w:rsidP="001E6889" w14:paraId="458B906E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</w:pPr>
    </w:p>
    <w:p w:rsidR="001E6889" w:rsidP="001E6889" w14:paraId="5FFEA595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1E6889" w:rsidRPr="00580816" w:rsidP="001E6889" w14:paraId="55DE202F" w14:textId="47233A2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ab/>
      </w:r>
      <w:r w:rsidRPr="00EE15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8890" cy="8890"/>
            <wp:effectExtent l="0" t="0" r="0" b="0"/>
            <wp:docPr id="1" name="Imagem 1" descr="http://www.camarapicarras.sc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086388" name="Picture 4" descr="http://www.camarapicarras.sc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Art.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802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6º</w:t>
      </w:r>
      <w:r w:rsidRPr="005808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Esta Lei entra em vigor na data da sua publicação, revogadas as disposições em contrário.</w:t>
      </w:r>
    </w:p>
    <w:p w:rsidR="001E6889" w:rsidP="001E6889" w14:paraId="45859865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2C2736E5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7771C79B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1554704F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5FFF18E3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SALA DAS SESSÕES “VEREADOR SANTO RÓTOLLI”, EM 1 DE JUNHO DE 2021.</w:t>
      </w:r>
    </w:p>
    <w:p w:rsidR="001E6889" w:rsidP="001E6889" w14:paraId="586AB3AD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107BCD51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2D7B52D2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6F251BE7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7DAC500B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5687C230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31317F95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52F8504B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1B2D2CEF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2F217E94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78804B41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6CD3EA9B" w14:textId="7777777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RPr="00802DF2" w:rsidP="001E6889" w14:paraId="18DC2F07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802D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VEREADORA DRA LÚCIA FERREIRA TENÓRIO</w:t>
      </w:r>
    </w:p>
    <w:p w:rsidR="001E6889" w:rsidRPr="00802DF2" w:rsidP="001E6889" w14:paraId="5204D69D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02DF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</w:t>
      </w:r>
      <w:r w:rsidRPr="00802DF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º</w:t>
      </w:r>
      <w:r w:rsidRPr="00802DF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SECRETÁRIA DA MESA DIRETORA</w:t>
      </w:r>
    </w:p>
    <w:p w:rsidR="001E6889" w:rsidP="001E6889" w14:paraId="1EAA3248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02DF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CIDADANIA</w:t>
      </w:r>
    </w:p>
    <w:p w:rsidR="001E6889" w:rsidP="001E6889" w14:paraId="0257C78E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3301BE9F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64FA9ED8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7DACB070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64F9AF13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59BE4571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737ADC36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4B5EED7E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13C9C794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3EFA3336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1F8B6C2C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42C18763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1573ABAC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118D9CA2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00BEC0B5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30F388AA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09CEC258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5C026E1D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6447434F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1CEE1E18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760543E0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75F9B377" w14:textId="7777777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0766DD69" w14:textId="7777777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1048BE51" w14:textId="7777777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P="001E6889" w14:paraId="51B9F39B" w14:textId="7777777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E6889" w:rsidRPr="00BB39EE" w:rsidP="001E6889" w14:paraId="7C8F4C6D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BB39E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1E6889" w:rsidRPr="00BB39EE" w:rsidP="001E6889" w14:paraId="19D7C689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889" w:rsidRPr="00BB39EE" w:rsidP="001E6889" w14:paraId="05E83370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6889" w:rsidRPr="00BB39EE" w:rsidP="001E6889" w14:paraId="1C5D9F26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9EE">
        <w:rPr>
          <w:rFonts w:ascii="Times New Roman" w:hAnsi="Times New Roman" w:cs="Times New Roman"/>
          <w:sz w:val="24"/>
          <w:szCs w:val="24"/>
        </w:rPr>
        <w:t>É notória a dificuldade encontrada por um grande número de pessoas para adquirir medicamentos que, muitas vezes, não são fornecidos pela rede pública de saúde e que apresentam sucessivos aumentos, ano a ano, saindo do orçamento familiar. Isso pode comprometer os tratamentos que necessitam de continuidade e até causar a morte do paciente que não tiver acesso ao medicamento.</w:t>
      </w:r>
    </w:p>
    <w:p w:rsidR="001E6889" w:rsidRPr="00BB39EE" w:rsidP="001E6889" w14:paraId="1189DE1E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6889" w:rsidRPr="00BB39EE" w:rsidP="001E6889" w14:paraId="4EAF3372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9EE">
        <w:rPr>
          <w:rFonts w:ascii="Times New Roman" w:hAnsi="Times New Roman" w:cs="Times New Roman"/>
          <w:sz w:val="24"/>
          <w:szCs w:val="24"/>
        </w:rPr>
        <w:t>É de conhecimento geral, também, que muitas clínicas médicas e outros setores ligados à área da saúde dispõem de medicamentos que podem ser doados, medicamentos esses distribuídos por laboratórios farmacêuticos e que vão encontrar uma destinação correta para aqueles que mais precisam.</w:t>
      </w:r>
    </w:p>
    <w:p w:rsidR="001E6889" w:rsidRPr="00BB39EE" w:rsidP="001E6889" w14:paraId="711AF18C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6889" w:rsidRPr="00BB39EE" w:rsidP="001E6889" w14:paraId="3255708F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9EE">
        <w:rPr>
          <w:rFonts w:ascii="Times New Roman" w:hAnsi="Times New Roman" w:cs="Times New Roman"/>
          <w:sz w:val="24"/>
          <w:szCs w:val="24"/>
        </w:rPr>
        <w:t>Milhares desses medicamentos são descartados atualmente, porque não encontram um lugar certo para serem disponibilizados, após cuidadoso rigor técnico, e deixam de chegar aos lares de pacientes que enfrentam dificuldades financeiras e não têm condições de adquiri-los.</w:t>
      </w:r>
    </w:p>
    <w:p w:rsidR="001E6889" w:rsidRPr="00BB39EE" w:rsidP="001E6889" w14:paraId="31B18118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6889" w:rsidRPr="00BB39EE" w:rsidP="001E6889" w14:paraId="12CBF71E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9EE">
        <w:rPr>
          <w:rFonts w:ascii="Times New Roman" w:hAnsi="Times New Roman" w:cs="Times New Roman"/>
          <w:sz w:val="24"/>
          <w:szCs w:val="24"/>
        </w:rPr>
        <w:t xml:space="preserve">Dessa forma, o referido projeto de lei buscar atender as necessidades de todos os usuários SUS, em especial às pessoas de baixa e renda e idosos, que podem encontrar na </w:t>
      </w:r>
      <w:r w:rsidRPr="00BB39EE">
        <w:rPr>
          <w:rFonts w:ascii="Times New Roman" w:hAnsi="Times New Roman" w:cs="Times New Roman"/>
          <w:i/>
          <w:sz w:val="24"/>
          <w:szCs w:val="24"/>
        </w:rPr>
        <w:t>Farmácia Gratidão</w:t>
      </w:r>
      <w:r w:rsidRPr="00BB39EE">
        <w:rPr>
          <w:rFonts w:ascii="Times New Roman" w:hAnsi="Times New Roman" w:cs="Times New Roman"/>
          <w:sz w:val="24"/>
          <w:szCs w:val="24"/>
        </w:rPr>
        <w:t xml:space="preserve"> os remédios doados por meio da comunidade, médicos, indústria farmacêutica e distribuidora de medicamentos de forma gratuita.</w:t>
      </w:r>
    </w:p>
    <w:p w:rsidR="001E6889" w:rsidRPr="00BB39EE" w:rsidP="001E6889" w14:paraId="01B24BAA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6889" w:rsidRPr="00BB39EE" w:rsidP="001E6889" w14:paraId="35D3F338" w14:textId="3C92A2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9EE">
        <w:rPr>
          <w:rFonts w:ascii="Times New Roman" w:hAnsi="Times New Roman" w:cs="Times New Roman"/>
          <w:sz w:val="24"/>
          <w:szCs w:val="24"/>
        </w:rPr>
        <w:t>Na outra ponta, o projeto ainda dá solução ao problema dos medicamentos que se perdem nas clínicas e nos mais variados setores de saúde, sem contar as pessoas que acumulam medicamentos que não utilizam mais em suas casas, sem que os mesmos atinjam uma destinação correta e o fim nobre de auxiliar as pessoas no tratamento devidamente indicado pelo profissional médico.</w:t>
      </w:r>
      <w:r w:rsidRPr="00BB39EE" w:rsidR="008026D9">
        <w:rPr>
          <w:rFonts w:ascii="Times New Roman" w:hAnsi="Times New Roman" w:cs="Times New Roman"/>
          <w:sz w:val="24"/>
          <w:szCs w:val="24"/>
        </w:rPr>
        <w:t xml:space="preserve"> Isso sem mencionar os casos que envolvem a </w:t>
      </w:r>
      <w:r w:rsidRPr="00BB39EE" w:rsidR="008026D9">
        <w:rPr>
          <w:rFonts w:ascii="Times New Roman" w:hAnsi="Times New Roman" w:cs="Times New Roman"/>
          <w:sz w:val="24"/>
          <w:szCs w:val="24"/>
        </w:rPr>
        <w:t>judicialização</w:t>
      </w:r>
      <w:r w:rsidRPr="00BB39EE" w:rsidR="008026D9">
        <w:rPr>
          <w:rFonts w:ascii="Times New Roman" w:hAnsi="Times New Roman" w:cs="Times New Roman"/>
          <w:sz w:val="24"/>
          <w:szCs w:val="24"/>
        </w:rPr>
        <w:t xml:space="preserve"> de medicamentos, que tem aumentado muito no município</w:t>
      </w:r>
      <w:r w:rsidRPr="00BB39EE" w:rsidR="00BB39EE">
        <w:rPr>
          <w:rFonts w:ascii="Times New Roman" w:hAnsi="Times New Roman" w:cs="Times New Roman"/>
          <w:sz w:val="24"/>
          <w:szCs w:val="24"/>
        </w:rPr>
        <w:t>, mas que pode ser reduzida</w:t>
      </w:r>
      <w:r w:rsidRPr="00BB39EE" w:rsidR="008026D9">
        <w:rPr>
          <w:rFonts w:ascii="Times New Roman" w:hAnsi="Times New Roman" w:cs="Times New Roman"/>
          <w:sz w:val="24"/>
          <w:szCs w:val="24"/>
        </w:rPr>
        <w:t xml:space="preserve"> com a </w:t>
      </w:r>
      <w:r w:rsidRPr="00BB39EE" w:rsidR="00BB39EE">
        <w:rPr>
          <w:rFonts w:ascii="Times New Roman" w:hAnsi="Times New Roman" w:cs="Times New Roman"/>
          <w:sz w:val="24"/>
          <w:szCs w:val="24"/>
        </w:rPr>
        <w:t>instalação dessa</w:t>
      </w:r>
      <w:r w:rsidRPr="00BB39EE" w:rsidR="008026D9">
        <w:rPr>
          <w:rFonts w:ascii="Times New Roman" w:hAnsi="Times New Roman" w:cs="Times New Roman"/>
          <w:sz w:val="24"/>
          <w:szCs w:val="24"/>
        </w:rPr>
        <w:t xml:space="preserve"> farmácia e a consequente entrega de medicamentos. </w:t>
      </w:r>
    </w:p>
    <w:p w:rsidR="001E6889" w:rsidRPr="00BB39EE" w:rsidP="001E6889" w14:paraId="300D7959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6889" w:rsidRPr="00BB39EE" w:rsidP="001E6889" w14:paraId="1F268376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9EE">
        <w:rPr>
          <w:rFonts w:ascii="Times New Roman" w:hAnsi="Times New Roman" w:cs="Times New Roman"/>
          <w:sz w:val="24"/>
          <w:szCs w:val="24"/>
        </w:rPr>
        <w:t>Considerando o período de pandemia e a consequente crise financeira pela qual passa o país, tendo em vista que prática semelhante já foi adotada em várias cidades com grande êxito e aprovação dos usuários, em razão da relevância desta implantação para atender os que mais precisam solicito aos nobres edis o apoio necessário para a aprovação do presente projeto de lei.</w:t>
      </w:r>
    </w:p>
    <w:p w:rsidR="001E6889" w:rsidRPr="00BB39EE" w:rsidP="001E6889" w14:paraId="0FF514D8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6889" w:rsidRPr="00BB39EE" w:rsidP="001E6889" w14:paraId="482D4DDA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6889" w:rsidRPr="00BB39EE" w:rsidP="001E6889" w14:paraId="1C244E4B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BB39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VEREADORA DRA LÚCIA FERREIRA TENÓRIO</w:t>
      </w:r>
    </w:p>
    <w:p w:rsidR="001E6889" w:rsidRPr="00BB39EE" w:rsidP="001E6889" w14:paraId="37DC58DB" w14:textId="77777777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B39E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</w:t>
      </w:r>
      <w:r w:rsidRPr="00BB39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º</w:t>
      </w:r>
      <w:r w:rsidRPr="00BB39E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SECRETÁRIA DA MESA DIRETORA</w:t>
      </w:r>
    </w:p>
    <w:p w:rsidR="00B74677" w:rsidRPr="00BB39EE" w:rsidP="001E6889" w14:paraId="6ABD0DF9" w14:textId="05F6682E">
      <w:pPr>
        <w:shd w:val="clear" w:color="auto" w:fill="FFFFFF"/>
        <w:jc w:val="center"/>
        <w:rPr>
          <w:sz w:val="24"/>
          <w:szCs w:val="24"/>
        </w:rPr>
      </w:pPr>
      <w:r w:rsidRPr="00BB39E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CIDADANIA</w:t>
      </w:r>
    </w:p>
    <w:sectPr w:rsidSect="00B7467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773183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12F3B9C0" w14:textId="777777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 w14:paraId="2B29C8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0D3C2C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2EC5C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 w14:paraId="385D4590" w14:textId="777777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86446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 w14:paraId="28C4A77C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 w14:paraId="1B59F805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1005A0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EA1500"/>
    <w:multiLevelType w:val="hybridMultilevel"/>
    <w:tmpl w:val="B34E5656"/>
    <w:lvl w:ilvl="0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536DE"/>
    <w:rsid w:val="001915A3"/>
    <w:rsid w:val="001E6889"/>
    <w:rsid w:val="001F178F"/>
    <w:rsid w:val="002167D0"/>
    <w:rsid w:val="00217F62"/>
    <w:rsid w:val="00220FF3"/>
    <w:rsid w:val="0025595B"/>
    <w:rsid w:val="0026331A"/>
    <w:rsid w:val="00404B2B"/>
    <w:rsid w:val="004B027A"/>
    <w:rsid w:val="00580816"/>
    <w:rsid w:val="00652EFB"/>
    <w:rsid w:val="006E30EE"/>
    <w:rsid w:val="007055A6"/>
    <w:rsid w:val="008026D9"/>
    <w:rsid w:val="00802DF2"/>
    <w:rsid w:val="0098765F"/>
    <w:rsid w:val="00A906D8"/>
    <w:rsid w:val="00AB5A74"/>
    <w:rsid w:val="00B74677"/>
    <w:rsid w:val="00BB39EE"/>
    <w:rsid w:val="00CB657A"/>
    <w:rsid w:val="00E17FF1"/>
    <w:rsid w:val="00EE1596"/>
    <w:rsid w:val="00F071AE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88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gif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987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3</cp:revision>
  <cp:lastPrinted>2021-06-01T19:54:00Z</cp:lastPrinted>
  <dcterms:created xsi:type="dcterms:W3CDTF">2021-06-01T16:33:00Z</dcterms:created>
  <dcterms:modified xsi:type="dcterms:W3CDTF">2021-06-01T19:54:00Z</dcterms:modified>
</cp:coreProperties>
</file>