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A1C4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A1C4B">
      <w:pPr>
        <w:shd w:val="clear" w:color="auto" w:fill="FFFFFF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SUBSTITUTIVO</w:t>
      </w:r>
      <w:r w:rsidR="00626617">
        <w:rPr>
          <w:rFonts w:ascii="Arial" w:eastAsia="Arial" w:hAnsi="Arial" w:cs="Arial"/>
          <w:b/>
          <w:sz w:val="24"/>
          <w:szCs w:val="24"/>
        </w:rPr>
        <w:t xml:space="preserve"> N.º 01 AO </w:t>
      </w:r>
      <w:r w:rsidR="00143FA9">
        <w:rPr>
          <w:rFonts w:ascii="Arial" w:eastAsia="Arial" w:hAnsi="Arial" w:cs="Arial"/>
          <w:b/>
          <w:sz w:val="24"/>
          <w:szCs w:val="24"/>
        </w:rPr>
        <w:t>PROJETO DE LEI Nº</w:t>
      </w:r>
      <w:r w:rsidR="00990422">
        <w:rPr>
          <w:rFonts w:ascii="Arial" w:eastAsia="Arial" w:hAnsi="Arial" w:cs="Arial"/>
          <w:b/>
          <w:sz w:val="24"/>
          <w:szCs w:val="24"/>
        </w:rPr>
        <w:t xml:space="preserve"> 77</w:t>
      </w:r>
      <w:bookmarkStart w:id="0" w:name="_GoBack"/>
      <w:bookmarkEnd w:id="0"/>
      <w:r w:rsidR="00143FA9">
        <w:rPr>
          <w:rFonts w:ascii="Arial" w:eastAsia="Arial" w:hAnsi="Arial" w:cs="Arial"/>
          <w:b/>
          <w:sz w:val="24"/>
          <w:szCs w:val="24"/>
        </w:rPr>
        <w:t xml:space="preserve"> DE 202</w:t>
      </w:r>
      <w:r w:rsidR="00626617">
        <w:rPr>
          <w:rFonts w:ascii="Arial" w:eastAsia="Arial" w:hAnsi="Arial" w:cs="Arial"/>
          <w:b/>
          <w:sz w:val="24"/>
          <w:szCs w:val="24"/>
        </w:rPr>
        <w:t>1</w:t>
      </w:r>
    </w:p>
    <w:p w:rsidR="006A1C4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64105" w:rsidP="00AF770E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Dispõe sobre </w:t>
      </w:r>
      <w:r w:rsidRPr="00AF770E" w:rsidR="00AF770E">
        <w:rPr>
          <w:rFonts w:ascii="Arial" w:eastAsia="Arial" w:hAnsi="Arial" w:cs="Arial"/>
          <w:sz w:val="24"/>
          <w:szCs w:val="24"/>
        </w:rPr>
        <w:t>sanções ad</w:t>
      </w:r>
      <w:r>
        <w:rPr>
          <w:rFonts w:ascii="Arial" w:eastAsia="Arial" w:hAnsi="Arial" w:cs="Arial"/>
          <w:sz w:val="24"/>
          <w:szCs w:val="24"/>
        </w:rPr>
        <w:t xml:space="preserve">ministrativas </w:t>
      </w:r>
      <w:r w:rsidRPr="00AF770E" w:rsidR="00AF770E">
        <w:rPr>
          <w:rFonts w:ascii="Arial" w:eastAsia="Arial" w:hAnsi="Arial" w:cs="Arial"/>
          <w:sz w:val="24"/>
          <w:szCs w:val="24"/>
        </w:rPr>
        <w:t>às</w:t>
      </w:r>
      <w:r w:rsidR="00097250">
        <w:rPr>
          <w:rFonts w:ascii="Arial" w:eastAsia="Arial" w:hAnsi="Arial" w:cs="Arial"/>
          <w:sz w:val="24"/>
          <w:szCs w:val="24"/>
        </w:rPr>
        <w:t xml:space="preserve"> </w:t>
      </w:r>
      <w:r w:rsidRPr="00AF770E" w:rsidR="00AF770E">
        <w:rPr>
          <w:rFonts w:ascii="Arial" w:eastAsia="Arial" w:hAnsi="Arial" w:cs="Arial"/>
          <w:sz w:val="24"/>
          <w:szCs w:val="24"/>
        </w:rPr>
        <w:t>práticas de discriminação em razão de orientação sexual eidentidade de gênero</w:t>
      </w:r>
      <w:r w:rsidR="009E0A2F">
        <w:rPr>
          <w:rFonts w:ascii="Arial" w:eastAsia="Arial" w:hAnsi="Arial" w:cs="Arial"/>
          <w:sz w:val="24"/>
          <w:szCs w:val="24"/>
        </w:rPr>
        <w:t xml:space="preserve">no âmbito do Município de Mogi Mirim </w:t>
      </w:r>
      <w:r>
        <w:rPr>
          <w:rFonts w:ascii="Arial" w:eastAsia="Arial" w:hAnsi="Arial" w:cs="Arial"/>
          <w:sz w:val="24"/>
          <w:szCs w:val="24"/>
        </w:rPr>
        <w:t>e dá outras providências.</w:t>
      </w:r>
    </w:p>
    <w:p w:rsidR="006A1C4B">
      <w:pPr>
        <w:shd w:val="clear" w:color="auto" w:fill="FFFFFF"/>
        <w:spacing w:line="360" w:lineRule="auto"/>
        <w:ind w:left="2120"/>
        <w:jc w:val="both"/>
        <w:rPr>
          <w:rFonts w:ascii="Arial" w:eastAsia="Arial" w:hAnsi="Arial" w:cs="Arial"/>
          <w:sz w:val="24"/>
          <w:szCs w:val="24"/>
        </w:rPr>
      </w:pPr>
    </w:p>
    <w:p w:rsidR="006A1C4B">
      <w:pPr>
        <w:shd w:val="clear" w:color="auto" w:fill="FFFFFF"/>
        <w:spacing w:line="360" w:lineRule="auto"/>
        <w:ind w:left="2120"/>
        <w:jc w:val="both"/>
        <w:rPr>
          <w:rFonts w:ascii="Arial" w:eastAsia="Arial" w:hAnsi="Arial" w:cs="Arial"/>
          <w:sz w:val="24"/>
          <w:szCs w:val="24"/>
        </w:rPr>
      </w:pPr>
    </w:p>
    <w:p w:rsidR="006A1C4B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 CÂMARA </w:t>
      </w:r>
      <w:r>
        <w:rPr>
          <w:rFonts w:ascii="Arial" w:eastAsia="Arial" w:hAnsi="Arial" w:cs="Arial"/>
          <w:b/>
          <w:sz w:val="24"/>
          <w:szCs w:val="24"/>
        </w:rPr>
        <w:t>MUNICIPAL DE MOGI MIRIM APROVA:</w:t>
      </w:r>
    </w:p>
    <w:p w:rsidR="00BC1719">
      <w:pPr>
        <w:shd w:val="clear" w:color="auto" w:fill="FFFFFF"/>
        <w:spacing w:line="36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:rsid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b/>
          <w:sz w:val="24"/>
          <w:szCs w:val="24"/>
        </w:rPr>
        <w:t>Art. 1º</w:t>
      </w:r>
      <w:r w:rsidRPr="00AF770E">
        <w:rPr>
          <w:rFonts w:ascii="Arial" w:eastAsia="Arial" w:hAnsi="Arial" w:cs="Arial"/>
          <w:sz w:val="24"/>
          <w:szCs w:val="24"/>
        </w:rPr>
        <w:t xml:space="preserve"> É vedada, no </w:t>
      </w:r>
      <w:r w:rsidR="009E0A2F">
        <w:rPr>
          <w:rFonts w:ascii="Arial" w:eastAsia="Arial" w:hAnsi="Arial" w:cs="Arial"/>
          <w:sz w:val="24"/>
          <w:szCs w:val="24"/>
        </w:rPr>
        <w:t xml:space="preserve">âmbito do </w:t>
      </w:r>
      <w:r w:rsidRPr="00AF770E">
        <w:rPr>
          <w:rFonts w:ascii="Arial" w:eastAsia="Arial" w:hAnsi="Arial" w:cs="Arial"/>
          <w:sz w:val="24"/>
          <w:szCs w:val="24"/>
        </w:rPr>
        <w:t xml:space="preserve">Município de </w:t>
      </w:r>
      <w:r w:rsidR="009E0A2F">
        <w:rPr>
          <w:rFonts w:ascii="Arial" w:eastAsia="Arial" w:hAnsi="Arial" w:cs="Arial"/>
          <w:sz w:val="24"/>
          <w:szCs w:val="24"/>
        </w:rPr>
        <w:t>Mogi Mirim</w:t>
      </w:r>
      <w:r w:rsidRPr="00AF770E">
        <w:rPr>
          <w:rFonts w:ascii="Arial" w:eastAsia="Arial" w:hAnsi="Arial" w:cs="Arial"/>
          <w:sz w:val="24"/>
          <w:szCs w:val="24"/>
        </w:rPr>
        <w:t>, qualquer forma de discriminação em</w:t>
      </w:r>
      <w:r w:rsidR="00D143A2"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razão de orientação sexual ou identidade de gênero, nos termos do disposto na Constituição</w:t>
      </w:r>
      <w:r w:rsidR="00097250"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Fed</w:t>
      </w:r>
      <w:r w:rsidR="009E0A2F">
        <w:rPr>
          <w:rFonts w:ascii="Arial" w:eastAsia="Arial" w:hAnsi="Arial" w:cs="Arial"/>
          <w:sz w:val="24"/>
          <w:szCs w:val="24"/>
        </w:rPr>
        <w:t>eral em seu art. 3º, inciso IV.</w:t>
      </w:r>
    </w:p>
    <w:p w:rsidR="00AF770E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b/>
          <w:sz w:val="24"/>
          <w:szCs w:val="24"/>
        </w:rPr>
        <w:t xml:space="preserve">Art. </w:t>
      </w:r>
      <w:r w:rsidRPr="00AF770E">
        <w:rPr>
          <w:rFonts w:ascii="Arial" w:eastAsia="Arial" w:hAnsi="Arial" w:cs="Arial"/>
          <w:b/>
          <w:sz w:val="24"/>
          <w:szCs w:val="24"/>
        </w:rPr>
        <w:t>2º</w:t>
      </w:r>
      <w:r w:rsidRPr="00AF770E">
        <w:rPr>
          <w:rFonts w:ascii="Arial" w:eastAsia="Arial" w:hAnsi="Arial" w:cs="Arial"/>
          <w:sz w:val="24"/>
          <w:szCs w:val="24"/>
        </w:rPr>
        <w:t xml:space="preserve"> Toda e qualquer manifestação atentatória ou discriminatória praticada contra</w:t>
      </w:r>
      <w:r w:rsidR="00D143A2"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homoss</w:t>
      </w:r>
      <w:r w:rsidR="00402136">
        <w:rPr>
          <w:rFonts w:ascii="Arial" w:eastAsia="Arial" w:hAnsi="Arial" w:cs="Arial"/>
          <w:sz w:val="24"/>
          <w:szCs w:val="24"/>
        </w:rPr>
        <w:t>exuais, bissexuais, travestis e</w:t>
      </w:r>
      <w:r w:rsidRPr="00AF770E">
        <w:rPr>
          <w:rFonts w:ascii="Arial" w:eastAsia="Arial" w:hAnsi="Arial" w:cs="Arial"/>
          <w:sz w:val="24"/>
          <w:szCs w:val="24"/>
        </w:rPr>
        <w:t xml:space="preserve"> transexuais no Municíp</w:t>
      </w:r>
      <w:r w:rsidR="009E0A2F">
        <w:rPr>
          <w:rFonts w:ascii="Arial" w:eastAsia="Arial" w:hAnsi="Arial" w:cs="Arial"/>
          <w:sz w:val="24"/>
          <w:szCs w:val="24"/>
        </w:rPr>
        <w:t>io de Mogi Mirim</w:t>
      </w:r>
      <w:r>
        <w:rPr>
          <w:rFonts w:ascii="Arial" w:eastAsia="Arial" w:hAnsi="Arial" w:cs="Arial"/>
          <w:sz w:val="24"/>
          <w:szCs w:val="24"/>
        </w:rPr>
        <w:t xml:space="preserve"> será punida nos </w:t>
      </w:r>
      <w:r w:rsidRPr="00AF770E">
        <w:rPr>
          <w:rFonts w:ascii="Arial" w:eastAsia="Arial" w:hAnsi="Arial" w:cs="Arial"/>
          <w:sz w:val="24"/>
          <w:szCs w:val="24"/>
        </w:rPr>
        <w:t>termos desta Lei</w:t>
      </w:r>
      <w:r w:rsidR="00D143A2">
        <w:rPr>
          <w:rFonts w:ascii="Arial" w:eastAsia="Arial" w:hAnsi="Arial" w:cs="Arial"/>
          <w:sz w:val="24"/>
          <w:szCs w:val="24"/>
        </w:rPr>
        <w:t xml:space="preserve"> e ainda conforme disposições previstas na Lei Estadual n.º 10.948/01</w:t>
      </w:r>
      <w:r w:rsidRPr="00AF770E">
        <w:rPr>
          <w:rFonts w:ascii="Arial" w:eastAsia="Arial" w:hAnsi="Arial" w:cs="Arial"/>
          <w:sz w:val="24"/>
          <w:szCs w:val="24"/>
        </w:rPr>
        <w:t>.</w:t>
      </w:r>
    </w:p>
    <w:p w:rsidR="00AF770E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770E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b/>
          <w:sz w:val="24"/>
          <w:szCs w:val="24"/>
        </w:rPr>
        <w:t>Art. 3º</w:t>
      </w:r>
      <w:r w:rsidRPr="00AF770E">
        <w:rPr>
          <w:rFonts w:ascii="Arial" w:eastAsia="Arial" w:hAnsi="Arial" w:cs="Arial"/>
          <w:sz w:val="24"/>
          <w:szCs w:val="24"/>
        </w:rPr>
        <w:t xml:space="preserve"> Consideram-se atos atentatórios e discriminatórios aos direitos ind</w:t>
      </w:r>
      <w:r>
        <w:rPr>
          <w:rFonts w:ascii="Arial" w:eastAsia="Arial" w:hAnsi="Arial" w:cs="Arial"/>
          <w:sz w:val="24"/>
          <w:szCs w:val="24"/>
        </w:rPr>
        <w:t xml:space="preserve">ividuais e </w:t>
      </w:r>
      <w:r w:rsidRPr="00AF770E">
        <w:rPr>
          <w:rFonts w:ascii="Arial" w:eastAsia="Arial" w:hAnsi="Arial" w:cs="Arial"/>
          <w:sz w:val="24"/>
          <w:szCs w:val="24"/>
        </w:rPr>
        <w:t>coletivos de homossexuais, bissexuais, travestis ou transexuais para os efeitos desta Lei</w:t>
      </w:r>
      <w:r w:rsidR="00D143A2">
        <w:rPr>
          <w:rFonts w:ascii="Arial" w:eastAsia="Arial" w:hAnsi="Arial" w:cs="Arial"/>
          <w:sz w:val="24"/>
          <w:szCs w:val="24"/>
        </w:rPr>
        <w:t xml:space="preserve"> todos aqueles previstos na Lei Estadual 10.948/01 e ainda, em âmbito municipal</w:t>
      </w:r>
      <w:r w:rsidRPr="00AF770E">
        <w:rPr>
          <w:rFonts w:ascii="Arial" w:eastAsia="Arial" w:hAnsi="Arial" w:cs="Arial"/>
          <w:sz w:val="24"/>
          <w:szCs w:val="24"/>
        </w:rPr>
        <w:t>:</w:t>
      </w:r>
    </w:p>
    <w:p w:rsidR="00AF770E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 xml:space="preserve">I - restringir o acesso ou o uso de </w:t>
      </w:r>
      <w:r w:rsidR="009E0A2F">
        <w:rPr>
          <w:rFonts w:ascii="Arial" w:eastAsia="Arial" w:hAnsi="Arial" w:cs="Arial"/>
          <w:sz w:val="24"/>
          <w:szCs w:val="24"/>
        </w:rPr>
        <w:t xml:space="preserve">modelos </w:t>
      </w:r>
      <w:r w:rsidRPr="00AF770E">
        <w:rPr>
          <w:rFonts w:ascii="Arial" w:eastAsia="Arial" w:hAnsi="Arial" w:cs="Arial"/>
          <w:sz w:val="24"/>
          <w:szCs w:val="24"/>
        </w:rPr>
        <w:t>transporte</w:t>
      </w:r>
      <w:r w:rsidR="009E0A2F">
        <w:rPr>
          <w:rFonts w:ascii="Arial" w:eastAsia="Arial" w:hAnsi="Arial" w:cs="Arial"/>
          <w:sz w:val="24"/>
          <w:szCs w:val="24"/>
        </w:rPr>
        <w:t>s públicos;</w:t>
      </w:r>
    </w:p>
    <w:p w:rsidR="00AF770E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I</w:t>
      </w:r>
      <w:r w:rsidR="00D143A2">
        <w:rPr>
          <w:rFonts w:ascii="Arial" w:eastAsia="Arial" w:hAnsi="Arial" w:cs="Arial"/>
          <w:sz w:val="24"/>
          <w:szCs w:val="24"/>
        </w:rPr>
        <w:t>I</w:t>
      </w:r>
      <w:r w:rsidRPr="00AF770E">
        <w:rPr>
          <w:rFonts w:ascii="Arial" w:eastAsia="Arial" w:hAnsi="Arial" w:cs="Arial"/>
          <w:sz w:val="24"/>
          <w:szCs w:val="24"/>
        </w:rPr>
        <w:t xml:space="preserve"> - recusar, negar, impedir ou dificultar a inscrição ou ingresso de aluno em</w:t>
      </w:r>
      <w:r w:rsidR="00D143A2"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estabelecimento de ensino público ou privado de qualquer nível;</w:t>
      </w:r>
    </w:p>
    <w:p w:rsid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</w:t>
      </w:r>
      <w:r w:rsidRPr="00AF770E">
        <w:rPr>
          <w:rFonts w:ascii="Arial" w:eastAsia="Arial" w:hAnsi="Arial" w:cs="Arial"/>
          <w:sz w:val="24"/>
          <w:szCs w:val="24"/>
        </w:rPr>
        <w:t xml:space="preserve"> - praticar, induzir ou incitar, pelos meios de comunicação social ou de publicação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qualquer natureza, a discriminação, preconceito ou prática de atos de violência ou coação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 xml:space="preserve">contra qualquer pessoa em virtude de sua </w:t>
      </w:r>
      <w:r>
        <w:rPr>
          <w:rFonts w:ascii="Arial" w:eastAsia="Arial" w:hAnsi="Arial" w:cs="Arial"/>
          <w:sz w:val="24"/>
          <w:szCs w:val="24"/>
        </w:rPr>
        <w:t>o</w:t>
      </w:r>
      <w:r w:rsidRPr="00AF770E">
        <w:rPr>
          <w:rFonts w:ascii="Arial" w:eastAsia="Arial" w:hAnsi="Arial" w:cs="Arial"/>
          <w:sz w:val="24"/>
          <w:szCs w:val="24"/>
        </w:rPr>
        <w:t>rientação sexual e/ou identidade de g</w:t>
      </w:r>
      <w:r w:rsidRPr="00AF770E">
        <w:rPr>
          <w:rFonts w:ascii="Arial" w:eastAsia="Arial" w:hAnsi="Arial" w:cs="Arial"/>
          <w:sz w:val="24"/>
          <w:szCs w:val="24"/>
        </w:rPr>
        <w:t>ênero;</w:t>
      </w:r>
    </w:p>
    <w:p w:rsidR="00AF770E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I</w:t>
      </w:r>
      <w:r w:rsidR="00D143A2">
        <w:rPr>
          <w:rFonts w:ascii="Arial" w:eastAsia="Arial" w:hAnsi="Arial" w:cs="Arial"/>
          <w:sz w:val="24"/>
          <w:szCs w:val="24"/>
        </w:rPr>
        <w:t>V</w:t>
      </w:r>
      <w:r w:rsidRPr="00AF770E">
        <w:rPr>
          <w:rFonts w:ascii="Arial" w:eastAsia="Arial" w:hAnsi="Arial" w:cs="Arial"/>
          <w:sz w:val="24"/>
          <w:szCs w:val="24"/>
        </w:rPr>
        <w:t xml:space="preserve"> - fabricar, comercializar, distribuir ou veicular símbolos, emblemas, ornamentos,</w:t>
      </w:r>
      <w:r w:rsidR="00D143A2"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distintivos ou propaganda que incitem ou induzam à discriminação, preconceito,</w:t>
      </w:r>
      <w:r w:rsidR="00D143A2"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ódio ou</w:t>
      </w:r>
      <w:r w:rsidR="00D143A2"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violência com base na orientação sexual do indivíduo.</w:t>
      </w:r>
    </w:p>
    <w:p w:rsid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b/>
          <w:sz w:val="24"/>
          <w:szCs w:val="24"/>
        </w:rPr>
        <w:t>Art. 4º</w:t>
      </w:r>
      <w:r w:rsidRPr="00AF770E">
        <w:rPr>
          <w:rFonts w:ascii="Arial" w:eastAsia="Arial" w:hAnsi="Arial" w:cs="Arial"/>
          <w:sz w:val="24"/>
          <w:szCs w:val="24"/>
        </w:rPr>
        <w:t xml:space="preserve"> São passíveis de punição as pessoas jurídicas, com ou sem fins lucrativos, de caráter</w:t>
      </w:r>
      <w:r w:rsidR="00D143A2"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privado ou público, instaladas no Município, que infringirem esta Lei.</w:t>
      </w:r>
    </w:p>
    <w:p w:rsidR="009E0A2F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770E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b/>
          <w:sz w:val="24"/>
          <w:szCs w:val="24"/>
        </w:rPr>
        <w:t>Art. 5º</w:t>
      </w:r>
      <w:r w:rsidRPr="00AF770E">
        <w:rPr>
          <w:rFonts w:ascii="Arial" w:eastAsia="Arial" w:hAnsi="Arial" w:cs="Arial"/>
          <w:sz w:val="24"/>
          <w:szCs w:val="24"/>
        </w:rPr>
        <w:t xml:space="preserve"> Qualquer munícipe poderá apresentar denúncia acerca de infrações a esta</w:t>
      </w:r>
      <w:r w:rsidR="00D143A2">
        <w:rPr>
          <w:rFonts w:ascii="Arial" w:eastAsia="Arial" w:hAnsi="Arial" w:cs="Arial"/>
          <w:sz w:val="24"/>
          <w:szCs w:val="24"/>
        </w:rPr>
        <w:t xml:space="preserve"> </w:t>
      </w:r>
      <w:r w:rsidR="009E0A2F">
        <w:rPr>
          <w:rFonts w:ascii="Arial" w:eastAsia="Arial" w:hAnsi="Arial" w:cs="Arial"/>
          <w:sz w:val="24"/>
          <w:szCs w:val="24"/>
        </w:rPr>
        <w:t>Lei aos órgãos competentes do Município.</w:t>
      </w:r>
    </w:p>
    <w:p w:rsid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Parágrafo único. Ao denunciante, se assim desejar, será assegurado sigilo quanto aseus dados e informações pessoais.</w:t>
      </w:r>
    </w:p>
    <w:p w:rsidR="00AF770E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770E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b/>
          <w:sz w:val="24"/>
          <w:szCs w:val="24"/>
        </w:rPr>
        <w:t>Art. 6º</w:t>
      </w:r>
      <w:r w:rsidRPr="00AF770E">
        <w:rPr>
          <w:rFonts w:ascii="Arial" w:eastAsia="Arial" w:hAnsi="Arial" w:cs="Arial"/>
          <w:sz w:val="24"/>
          <w:szCs w:val="24"/>
        </w:rPr>
        <w:t xml:space="preserve"> A infração ao disposto nesta Lei acarretará as seguintes penalidades:</w:t>
      </w:r>
    </w:p>
    <w:p w:rsidR="00AF770E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I - suspensão do alvará de funcionam</w:t>
      </w:r>
      <w:r w:rsidRPr="00AF770E">
        <w:rPr>
          <w:rFonts w:ascii="Arial" w:eastAsia="Arial" w:hAnsi="Arial" w:cs="Arial"/>
          <w:sz w:val="24"/>
          <w:szCs w:val="24"/>
        </w:rPr>
        <w:t>ento por 30 (trinta) dias;</w:t>
      </w:r>
    </w:p>
    <w:p w:rsid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</w:t>
      </w:r>
      <w:r w:rsidRPr="00AF770E">
        <w:rPr>
          <w:rFonts w:ascii="Arial" w:eastAsia="Arial" w:hAnsi="Arial" w:cs="Arial"/>
          <w:sz w:val="24"/>
          <w:szCs w:val="24"/>
        </w:rPr>
        <w:t xml:space="preserve"> - cassação do alvará de funcionamento.</w:t>
      </w:r>
    </w:p>
    <w:p w:rsidR="00D143A2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770E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</w:t>
      </w:r>
      <w:r w:rsidRPr="00AF770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Será concedido ao infrator direito ao contraditório e a ampla defesa, sendo que, n</w:t>
      </w:r>
      <w:r w:rsidRPr="00AF770E">
        <w:rPr>
          <w:rFonts w:ascii="Arial" w:eastAsia="Arial" w:hAnsi="Arial" w:cs="Arial"/>
          <w:sz w:val="24"/>
          <w:szCs w:val="24"/>
        </w:rPr>
        <w:t>a aplicação das penalidades será considerada a gravidade do fato e eventual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reincidência</w:t>
      </w:r>
      <w:r w:rsidRPr="00AF770E">
        <w:rPr>
          <w:rFonts w:ascii="Arial" w:eastAsia="Arial" w:hAnsi="Arial" w:cs="Arial"/>
          <w:sz w:val="24"/>
          <w:szCs w:val="24"/>
        </w:rPr>
        <w:t xml:space="preserve"> do infrator.</w:t>
      </w:r>
    </w:p>
    <w:p w:rsidR="00AF770E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7</w:t>
      </w:r>
      <w:r w:rsidRPr="00AF770E">
        <w:rPr>
          <w:rFonts w:ascii="Arial" w:eastAsia="Arial" w:hAnsi="Arial" w:cs="Arial"/>
          <w:b/>
          <w:sz w:val="24"/>
          <w:szCs w:val="24"/>
        </w:rPr>
        <w:t>º</w:t>
      </w:r>
      <w:r w:rsidRPr="00AF770E">
        <w:rPr>
          <w:rFonts w:ascii="Arial" w:eastAsia="Arial" w:hAnsi="Arial" w:cs="Arial"/>
          <w:sz w:val="24"/>
          <w:szCs w:val="24"/>
        </w:rPr>
        <w:t xml:space="preserve"> A regulamentação desta Lei ficará a cargo do Poder Executivo Municipal.</w:t>
      </w:r>
    </w:p>
    <w:p w:rsidR="00AF770E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8</w:t>
      </w:r>
      <w:r w:rsidRPr="00AF770E">
        <w:rPr>
          <w:rFonts w:ascii="Arial" w:eastAsia="Arial" w:hAnsi="Arial" w:cs="Arial"/>
          <w:b/>
          <w:sz w:val="24"/>
          <w:szCs w:val="24"/>
        </w:rPr>
        <w:t>º</w:t>
      </w:r>
      <w:r w:rsidRPr="00AF770E">
        <w:rPr>
          <w:rFonts w:ascii="Arial" w:eastAsia="Arial" w:hAnsi="Arial" w:cs="Arial"/>
          <w:sz w:val="24"/>
          <w:szCs w:val="24"/>
        </w:rPr>
        <w:t xml:space="preserve"> As despesas com a execução desta Lei correrão por conta das dotações</w:t>
      </w:r>
      <w:r w:rsidR="00D143A2"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orçamentárias próprias, suplementadas, se necessário.</w:t>
      </w:r>
    </w:p>
    <w:p w:rsidR="00AF770E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9°</w:t>
      </w:r>
      <w:r w:rsidRPr="00AF770E">
        <w:rPr>
          <w:rFonts w:ascii="Arial" w:eastAsia="Arial" w:hAnsi="Arial" w:cs="Arial"/>
          <w:b/>
          <w:sz w:val="24"/>
          <w:szCs w:val="24"/>
        </w:rPr>
        <w:t>.</w:t>
      </w:r>
      <w:r w:rsidRPr="00AF770E">
        <w:rPr>
          <w:rFonts w:ascii="Arial" w:eastAsia="Arial" w:hAnsi="Arial" w:cs="Arial"/>
          <w:sz w:val="24"/>
          <w:szCs w:val="24"/>
        </w:rPr>
        <w:t xml:space="preserve"> Esta Lei entra em v</w:t>
      </w:r>
      <w:r w:rsidRPr="00AF770E">
        <w:rPr>
          <w:rFonts w:ascii="Arial" w:eastAsia="Arial" w:hAnsi="Arial" w:cs="Arial"/>
          <w:sz w:val="24"/>
          <w:szCs w:val="24"/>
        </w:rPr>
        <w:t>igor na data de sua publicação.</w:t>
      </w:r>
    </w:p>
    <w:p w:rsidR="006A1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CE63B1" w:rsidRPr="00CE63B1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 xml:space="preserve">Sala das Sessões “Vereador Santo Róttoli”, </w:t>
      </w:r>
      <w:r w:rsidR="00595B1A">
        <w:rPr>
          <w:rFonts w:ascii="Arial" w:eastAsia="Arial" w:hAnsi="Arial" w:cs="Arial"/>
          <w:i/>
          <w:color w:val="000000"/>
          <w:sz w:val="24"/>
          <w:szCs w:val="24"/>
        </w:rPr>
        <w:t>14</w:t>
      </w:r>
      <w:r w:rsidRPr="00CE63B1" w:rsidR="009748F0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 w:rsidR="00AF770E">
        <w:rPr>
          <w:rFonts w:ascii="Arial" w:eastAsia="Arial" w:hAnsi="Arial" w:cs="Arial"/>
          <w:i/>
          <w:color w:val="000000"/>
          <w:sz w:val="24"/>
          <w:szCs w:val="24"/>
        </w:rPr>
        <w:t>junho</w:t>
      </w:r>
      <w:r w:rsidR="00D143A2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="00AF770E">
        <w:rPr>
          <w:rFonts w:ascii="Arial" w:eastAsia="Arial" w:hAnsi="Arial" w:cs="Arial"/>
          <w:i/>
          <w:color w:val="000000"/>
          <w:sz w:val="24"/>
          <w:szCs w:val="24"/>
        </w:rPr>
        <w:t>d</w:t>
      </w: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>e 2021.</w:t>
      </w:r>
    </w:p>
    <w:p w:rsidR="006A1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24045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6A1C4B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</w:t>
      </w:r>
      <w:r w:rsidR="00624045">
        <w:rPr>
          <w:rFonts w:ascii="Arial" w:eastAsia="Arial" w:hAnsi="Arial" w:cs="Arial"/>
          <w:b/>
          <w:color w:val="000000"/>
          <w:sz w:val="24"/>
          <w:szCs w:val="24"/>
        </w:rPr>
        <w:t>I</w:t>
      </w:r>
    </w:p>
    <w:p w:rsidR="00624045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43A2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24045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24045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JUSTIFICAÇÃO</w:t>
      </w:r>
    </w:p>
    <w:p w:rsidR="00624045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4652C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Neste mês de junho, é celebrado internacionalmente o mês do </w:t>
      </w:r>
      <w:r w:rsidRPr="009419AD">
        <w:rPr>
          <w:rFonts w:ascii="Arial" w:eastAsia="Arial" w:hAnsi="Arial" w:cs="Arial"/>
          <w:sz w:val="24"/>
          <w:szCs w:val="24"/>
        </w:rPr>
        <w:t>Orgulho LGBTQIA+</w:t>
      </w:r>
      <w:r>
        <w:rPr>
          <w:rFonts w:ascii="Arial" w:eastAsia="Arial" w:hAnsi="Arial" w:cs="Arial"/>
          <w:sz w:val="24"/>
          <w:szCs w:val="24"/>
        </w:rPr>
        <w:t>. A celebração busca lembrar a luta p</w:t>
      </w:r>
      <w:r w:rsidR="00E669F5">
        <w:rPr>
          <w:rFonts w:ascii="Arial" w:eastAsia="Arial" w:hAnsi="Arial" w:cs="Arial"/>
          <w:sz w:val="24"/>
          <w:szCs w:val="24"/>
        </w:rPr>
        <w:t>elos direitos civis da população LGBTQIA+, que sofre desde sempre com preconceitos, atitudes discriminatórias e violência em razão de suas opções de gênero.</w:t>
      </w:r>
    </w:p>
    <w:p w:rsidR="0014652C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669F5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Dentro do rol de iniciativas necessárias a garantir, ainda no Século XXI, ampliação e resguardo aos direitos desse público no Município de Mogi Mirim, o presente projeto de Lei busca trazer à cidade uma discussão necessária e as punições dev</w:t>
      </w:r>
      <w:r>
        <w:rPr>
          <w:rFonts w:ascii="Arial" w:eastAsia="Arial" w:hAnsi="Arial" w:cs="Arial"/>
          <w:sz w:val="24"/>
          <w:szCs w:val="24"/>
        </w:rPr>
        <w:t>idas a comportamentos ofensivos desumanos.</w:t>
      </w:r>
    </w:p>
    <w:p w:rsidR="00402136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02136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Embora faltem dados concretos sobre preconceitos e discriminações sofridas por pessoas da comunidade </w:t>
      </w:r>
      <w:r w:rsidRPr="009419AD">
        <w:rPr>
          <w:rFonts w:ascii="Arial" w:eastAsia="Arial" w:hAnsi="Arial" w:cs="Arial"/>
          <w:sz w:val="24"/>
          <w:szCs w:val="24"/>
        </w:rPr>
        <w:t>LGBTQIA</w:t>
      </w:r>
      <w:r>
        <w:rPr>
          <w:rFonts w:ascii="Arial" w:eastAsia="Arial" w:hAnsi="Arial" w:cs="Arial"/>
          <w:sz w:val="24"/>
          <w:szCs w:val="24"/>
        </w:rPr>
        <w:t xml:space="preserve">+ na esfera local, ainda persistem comportamentos preconceituosos contra esse público, visíveis no cotidiano. </w:t>
      </w:r>
    </w:p>
    <w:p w:rsidR="00402136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02136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nível nacional, no entanto, não só se percebe a discriminação sofrida, como também se materializa a violência sofrida nos números compilados. </w:t>
      </w:r>
      <w:r>
        <w:rPr>
          <w:rFonts w:ascii="Arial" w:eastAsia="Arial" w:hAnsi="Arial" w:cs="Arial"/>
          <w:sz w:val="24"/>
          <w:szCs w:val="24"/>
        </w:rPr>
        <w:t xml:space="preserve">Segundo relatório do </w:t>
      </w:r>
      <w:r w:rsidRPr="00402136">
        <w:rPr>
          <w:rFonts w:ascii="Arial" w:eastAsia="Arial" w:hAnsi="Arial" w:cs="Arial"/>
          <w:sz w:val="24"/>
          <w:szCs w:val="24"/>
        </w:rPr>
        <w:t>Grupo Gay da Bahia 2019</w:t>
      </w:r>
      <w:r>
        <w:rPr>
          <w:rFonts w:ascii="Arial" w:eastAsia="Arial" w:hAnsi="Arial" w:cs="Arial"/>
          <w:sz w:val="24"/>
          <w:szCs w:val="24"/>
        </w:rPr>
        <w:t xml:space="preserve"> – DOSSIÊ ANTRA, mais da metade dos assassinatos de pessoas LGBTQI</w:t>
      </w:r>
      <w:r w:rsidR="00E669F5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+ acontecem no Brasil e, no país, a cada 26 horas uma pessoa LGBTQI</w:t>
      </w:r>
      <w:r w:rsidR="00E669F5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+ é morta ou se suicida.</w:t>
      </w:r>
    </w:p>
    <w:p w:rsidR="00402136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4652C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tristes índices comprovam a necessidade de atuaç</w:t>
      </w:r>
      <w:r>
        <w:rPr>
          <w:rFonts w:ascii="Arial" w:eastAsia="Arial" w:hAnsi="Arial" w:cs="Arial"/>
          <w:sz w:val="24"/>
          <w:szCs w:val="24"/>
        </w:rPr>
        <w:t xml:space="preserve">ão do poder público sobre essas questões – e é o que se busca com o presente projeto. Além das previstas sanções administrativas, o projeto atua para conscientizar a </w:t>
      </w:r>
      <w:r w:rsidRPr="0014652C">
        <w:rPr>
          <w:rFonts w:ascii="Arial" w:eastAsia="Arial" w:hAnsi="Arial" w:cs="Arial"/>
          <w:sz w:val="24"/>
          <w:szCs w:val="24"/>
        </w:rPr>
        <w:t>população sobre a importâ</w:t>
      </w:r>
      <w:r>
        <w:rPr>
          <w:rFonts w:ascii="Arial" w:eastAsia="Arial" w:hAnsi="Arial" w:cs="Arial"/>
          <w:sz w:val="24"/>
          <w:szCs w:val="24"/>
        </w:rPr>
        <w:t xml:space="preserve">ncia do combate à homofobia, </w:t>
      </w:r>
      <w:r w:rsidRPr="0014652C">
        <w:rPr>
          <w:rFonts w:ascii="Arial" w:eastAsia="Arial" w:hAnsi="Arial" w:cs="Arial"/>
          <w:sz w:val="24"/>
          <w:szCs w:val="24"/>
        </w:rPr>
        <w:t>transfobia</w:t>
      </w:r>
      <w:r>
        <w:rPr>
          <w:rFonts w:ascii="Arial" w:eastAsia="Arial" w:hAnsi="Arial" w:cs="Arial"/>
          <w:sz w:val="24"/>
          <w:szCs w:val="24"/>
        </w:rPr>
        <w:t>e a outros preconceitos mo</w:t>
      </w:r>
      <w:r>
        <w:rPr>
          <w:rFonts w:ascii="Arial" w:eastAsia="Arial" w:hAnsi="Arial" w:cs="Arial"/>
          <w:sz w:val="24"/>
          <w:szCs w:val="24"/>
        </w:rPr>
        <w:t xml:space="preserve">tivados </w:t>
      </w:r>
      <w:r>
        <w:rPr>
          <w:rFonts w:ascii="Arial" w:eastAsia="Arial" w:hAnsi="Arial" w:cs="Arial"/>
          <w:sz w:val="24"/>
          <w:szCs w:val="24"/>
        </w:rPr>
        <w:t xml:space="preserve">por gênero </w:t>
      </w:r>
      <w:r w:rsidRPr="0014652C">
        <w:rPr>
          <w:rFonts w:ascii="Arial" w:eastAsia="Arial" w:hAnsi="Arial" w:cs="Arial"/>
          <w:sz w:val="24"/>
          <w:szCs w:val="24"/>
        </w:rPr>
        <w:t>para a construção de uma</w:t>
      </w:r>
      <w:r>
        <w:rPr>
          <w:rFonts w:ascii="Arial" w:eastAsia="Arial" w:hAnsi="Arial" w:cs="Arial"/>
          <w:sz w:val="24"/>
          <w:szCs w:val="24"/>
        </w:rPr>
        <w:t xml:space="preserve"> sociedade livre de discriminação</w:t>
      </w:r>
      <w:r w:rsidRPr="0014652C">
        <w:rPr>
          <w:rFonts w:ascii="Arial" w:eastAsia="Arial" w:hAnsi="Arial" w:cs="Arial"/>
          <w:sz w:val="24"/>
          <w:szCs w:val="24"/>
        </w:rPr>
        <w:t>, independente da orientação sexual e identidade de gênero.</w:t>
      </w:r>
    </w:p>
    <w:p w:rsidR="00402136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02136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movimento pela ampliação dos direitos civis e garantias da liberdade ocorre em todo o planeta</w:t>
      </w:r>
      <w:r w:rsidR="00E669F5">
        <w:rPr>
          <w:rFonts w:ascii="Arial" w:eastAsia="Arial" w:hAnsi="Arial" w:cs="Arial"/>
          <w:sz w:val="24"/>
          <w:szCs w:val="24"/>
        </w:rPr>
        <w:t>, seja em legislações federais, estaduais e até municipais. A iniciativa deste projeto advém de proposta semelhante da cidade de São Paulo, que teve sancionada em 2020 uma legislação inovadora para proteção do público LGBTQIA+, protegendo de atos de violência, física e moral.</w:t>
      </w:r>
    </w:p>
    <w:p w:rsidR="0014652C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 xml:space="preserve">nferir à legislação municipal proteção a </w:t>
      </w:r>
      <w:r w:rsidRPr="00AF770E" w:rsidR="00E669F5">
        <w:rPr>
          <w:rFonts w:ascii="Arial" w:eastAsia="Arial" w:hAnsi="Arial" w:cs="Arial"/>
          <w:sz w:val="24"/>
          <w:szCs w:val="24"/>
        </w:rPr>
        <w:t xml:space="preserve">homossexuais, bissexuais, travestis ou transexuais </w:t>
      </w:r>
      <w:r w:rsidR="00402136">
        <w:rPr>
          <w:rFonts w:ascii="Arial" w:eastAsia="Arial" w:hAnsi="Arial" w:cs="Arial"/>
          <w:sz w:val="24"/>
          <w:szCs w:val="24"/>
        </w:rPr>
        <w:t>é garantir acesso pleno aos direitos de uma sociedade mogimiriana livre. Dessa forma, a atuação desta Casa em momento tão oportuno se faz essencial.</w:t>
      </w:r>
    </w:p>
    <w:p w:rsidR="00402136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02136" w:rsidRPr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770E" w:rsidRPr="00CE63B1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24045" w:rsidRPr="00CE63B1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 xml:space="preserve">Sala das </w:t>
      </w: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>Sessões “Ver</w:t>
      </w:r>
      <w:r w:rsidR="00AF770E">
        <w:rPr>
          <w:rFonts w:ascii="Arial" w:eastAsia="Arial" w:hAnsi="Arial" w:cs="Arial"/>
          <w:i/>
          <w:color w:val="000000"/>
          <w:sz w:val="24"/>
          <w:szCs w:val="24"/>
        </w:rPr>
        <w:t>eador Santo Róttoli”, 07 de junho d</w:t>
      </w: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>e 2021.</w:t>
      </w:r>
    </w:p>
    <w:p w:rsidR="00624045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24045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624045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624045" w:rsidRPr="00CE63B1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Sect="00CE63B1">
      <w:headerReference w:type="default" r:id="rId5"/>
      <w:pgSz w:w="12240" w:h="15840"/>
      <w:pgMar w:top="2679" w:right="1701" w:bottom="1418" w:left="1701" w:header="907" w:footer="510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AD" w:rsidP="00D143A2">
    <w:pPr>
      <w:framePr w:w="2171" w:h="2525" w:hRule="exact" w:hSpace="141" w:wrap="around" w:vAnchor="page" w:hAnchor="page" w:x="940" w:y="151"/>
      <w:ind w:right="360"/>
    </w:pPr>
    <w:r>
      <w:rPr>
        <w:noProof/>
      </w:rPr>
      <w:drawing>
        <wp:inline distT="0" distB="0" distL="0" distR="0">
          <wp:extent cx="1038225" cy="847725"/>
          <wp:effectExtent l="19050" t="0" r="9525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15658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9AD" w:rsidP="009748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9AD" w:rsidP="009748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A1C4B"/>
    <w:rsid w:val="00097250"/>
    <w:rsid w:val="00143FA9"/>
    <w:rsid w:val="0014652C"/>
    <w:rsid w:val="001A20E8"/>
    <w:rsid w:val="00231B8F"/>
    <w:rsid w:val="00291A0B"/>
    <w:rsid w:val="002E1B60"/>
    <w:rsid w:val="003062FC"/>
    <w:rsid w:val="003677B6"/>
    <w:rsid w:val="00402136"/>
    <w:rsid w:val="00464105"/>
    <w:rsid w:val="004D3E01"/>
    <w:rsid w:val="00595B1A"/>
    <w:rsid w:val="005E291C"/>
    <w:rsid w:val="00624045"/>
    <w:rsid w:val="00626617"/>
    <w:rsid w:val="006A1C4B"/>
    <w:rsid w:val="00717CDB"/>
    <w:rsid w:val="00750304"/>
    <w:rsid w:val="007562A1"/>
    <w:rsid w:val="009419AD"/>
    <w:rsid w:val="00960E27"/>
    <w:rsid w:val="009748F0"/>
    <w:rsid w:val="00990422"/>
    <w:rsid w:val="009E0A2F"/>
    <w:rsid w:val="00A1455C"/>
    <w:rsid w:val="00A87109"/>
    <w:rsid w:val="00AF770E"/>
    <w:rsid w:val="00BC1719"/>
    <w:rsid w:val="00CE63B1"/>
    <w:rsid w:val="00D143A2"/>
    <w:rsid w:val="00D27E40"/>
    <w:rsid w:val="00E669F5"/>
    <w:rsid w:val="00F64A10"/>
    <w:rsid w:val="00F83073"/>
    <w:rsid w:val="00FE15C3"/>
    <w:rsid w:val="00FF2AD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A1"/>
  </w:style>
  <w:style w:type="paragraph" w:styleId="Heading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7562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TCEI3etOJQZ9fa+4QAgzWv8VGQ==">AMUW2mXdq8PTrv2QF/fwnItCzWm03cIDAbYZPrXdOFXQuvVSvdFLGElU916TDpfrVzu4PZUZRsDeZpx9K1DFZJYSvkD7NP8heEMj9RQIQokFq0aMeDUDrh8=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2</cp:revision>
  <dcterms:created xsi:type="dcterms:W3CDTF">2021-06-14T12:54:00Z</dcterms:created>
  <dcterms:modified xsi:type="dcterms:W3CDTF">2021-06-14T12:54:00Z</dcterms:modified>
</cp:coreProperties>
</file>